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9F" w:rsidRDefault="00234BDB">
      <w:pPr>
        <w:pStyle w:val="Textoindependiente"/>
        <w:rPr>
          <w:sz w:val="20"/>
        </w:rPr>
      </w:pPr>
      <w:r>
        <w:rPr>
          <w:noProof/>
          <w:lang w:bidi="ar-SA"/>
        </w:rPr>
        <w:drawing>
          <wp:anchor distT="0" distB="0" distL="0" distR="0" simplePos="0" relativeHeight="251650560" behindDoc="0" locked="0" layoutInCell="1" allowOverlap="1">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rsidR="00CA6C9F" w:rsidRDefault="00CA6C9F">
      <w:pPr>
        <w:pStyle w:val="Textoindependiente"/>
        <w:rPr>
          <w:sz w:val="20"/>
        </w:rPr>
      </w:pPr>
    </w:p>
    <w:p w:rsidR="00CA6C9F" w:rsidRDefault="00CA6C9F" w:rsidP="00AB7313">
      <w:pPr>
        <w:pStyle w:val="Textoindependiente"/>
        <w:jc w:val="right"/>
        <w:rPr>
          <w:sz w:val="20"/>
        </w:r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spacing w:before="7"/>
        <w:rPr>
          <w:sz w:val="16"/>
        </w:rPr>
      </w:pPr>
    </w:p>
    <w:p w:rsidR="00CA6C9F" w:rsidRDefault="00234BDB">
      <w:pPr>
        <w:pStyle w:val="Ttulo1"/>
        <w:tabs>
          <w:tab w:val="left" w:pos="3436"/>
          <w:tab w:val="left" w:pos="4289"/>
        </w:tabs>
        <w:spacing w:before="84"/>
        <w:ind w:right="819"/>
        <w:rPr>
          <w:rFonts w:ascii="Times New Roman" w:hAnsi="Times New Roman"/>
        </w:rPr>
      </w:pPr>
      <w:r>
        <w:rPr>
          <w:rFonts w:ascii="Times New Roman" w:hAnsi="Times New Roman"/>
        </w:rPr>
        <w:t>D</w:t>
      </w:r>
      <w:r>
        <w:rPr>
          <w:rFonts w:ascii="Times New Roman" w:hAnsi="Times New Roman"/>
          <w:spacing w:val="-35"/>
        </w:rPr>
        <w:t xml:space="preserve"> </w:t>
      </w:r>
      <w:r>
        <w:rPr>
          <w:rFonts w:ascii="Times New Roman" w:hAnsi="Times New Roman"/>
        </w:rPr>
        <w:t>O</w:t>
      </w:r>
      <w:r>
        <w:rPr>
          <w:rFonts w:ascii="Times New Roman" w:hAnsi="Times New Roman"/>
          <w:spacing w:val="-36"/>
        </w:rPr>
        <w:t xml:space="preserve"> </w:t>
      </w:r>
      <w:r>
        <w:rPr>
          <w:rFonts w:ascii="Times New Roman" w:hAnsi="Times New Roman"/>
        </w:rPr>
        <w:t>C</w:t>
      </w:r>
      <w:r>
        <w:rPr>
          <w:rFonts w:ascii="Times New Roman" w:hAnsi="Times New Roman"/>
          <w:spacing w:val="-34"/>
        </w:rPr>
        <w:t xml:space="preserve"> </w:t>
      </w:r>
      <w:r>
        <w:rPr>
          <w:rFonts w:ascii="Times New Roman" w:hAnsi="Times New Roman"/>
        </w:rPr>
        <w:t>U</w:t>
      </w:r>
      <w:r>
        <w:rPr>
          <w:rFonts w:ascii="Times New Roman" w:hAnsi="Times New Roman"/>
          <w:spacing w:val="-35"/>
        </w:rPr>
        <w:t xml:space="preserve"> </w:t>
      </w:r>
      <w:r>
        <w:rPr>
          <w:rFonts w:ascii="Times New Roman" w:hAnsi="Times New Roman"/>
        </w:rPr>
        <w:t>M</w:t>
      </w:r>
      <w:r>
        <w:rPr>
          <w:rFonts w:ascii="Times New Roman" w:hAnsi="Times New Roman"/>
          <w:spacing w:val="-34"/>
        </w:rPr>
        <w:t xml:space="preserve"> </w:t>
      </w:r>
      <w:r>
        <w:rPr>
          <w:rFonts w:ascii="Times New Roman" w:hAnsi="Times New Roman"/>
        </w:rPr>
        <w:t>E</w:t>
      </w:r>
      <w:r>
        <w:rPr>
          <w:rFonts w:ascii="Times New Roman" w:hAnsi="Times New Roman"/>
          <w:spacing w:val="-37"/>
        </w:rPr>
        <w:t xml:space="preserve"> </w:t>
      </w:r>
      <w:r>
        <w:rPr>
          <w:rFonts w:ascii="Times New Roman" w:hAnsi="Times New Roman"/>
        </w:rPr>
        <w:t>N</w:t>
      </w:r>
      <w:r>
        <w:rPr>
          <w:rFonts w:ascii="Times New Roman" w:hAnsi="Times New Roman"/>
          <w:spacing w:val="-32"/>
        </w:rPr>
        <w:t xml:space="preserve"> </w:t>
      </w:r>
      <w:r>
        <w:rPr>
          <w:rFonts w:ascii="Times New Roman" w:hAnsi="Times New Roman"/>
        </w:rPr>
        <w:t>T</w:t>
      </w:r>
      <w:r>
        <w:rPr>
          <w:rFonts w:ascii="Times New Roman" w:hAnsi="Times New Roman"/>
          <w:spacing w:val="-44"/>
        </w:rPr>
        <w:t xml:space="preserve"> </w:t>
      </w:r>
      <w:r>
        <w:rPr>
          <w:rFonts w:ascii="Times New Roman" w:hAnsi="Times New Roman"/>
        </w:rPr>
        <w:t>O</w:t>
      </w:r>
      <w:r>
        <w:rPr>
          <w:rFonts w:ascii="Times New Roman" w:hAnsi="Times New Roman"/>
        </w:rPr>
        <w:tab/>
        <w:t>D</w:t>
      </w:r>
      <w:r>
        <w:rPr>
          <w:rFonts w:ascii="Times New Roman" w:hAnsi="Times New Roman"/>
          <w:spacing w:val="-35"/>
        </w:rPr>
        <w:t xml:space="preserve"> </w:t>
      </w:r>
      <w:r>
        <w:rPr>
          <w:rFonts w:ascii="Times New Roman" w:hAnsi="Times New Roman"/>
        </w:rPr>
        <w:t>E</w:t>
      </w:r>
      <w:r>
        <w:rPr>
          <w:rFonts w:ascii="Times New Roman" w:hAnsi="Times New Roman"/>
        </w:rPr>
        <w:tab/>
        <w:t>L</w:t>
      </w:r>
      <w:r>
        <w:rPr>
          <w:rFonts w:ascii="Times New Roman" w:hAnsi="Times New Roman"/>
          <w:spacing w:val="-36"/>
        </w:rPr>
        <w:t xml:space="preserve"> </w:t>
      </w:r>
      <w:r>
        <w:rPr>
          <w:rFonts w:ascii="Times New Roman" w:hAnsi="Times New Roman"/>
        </w:rPr>
        <w:t>I</w:t>
      </w:r>
      <w:r>
        <w:rPr>
          <w:rFonts w:ascii="Times New Roman" w:hAnsi="Times New Roman"/>
          <w:spacing w:val="-36"/>
        </w:rPr>
        <w:t xml:space="preserve"> </w:t>
      </w:r>
      <w:r>
        <w:rPr>
          <w:rFonts w:ascii="Times New Roman" w:hAnsi="Times New Roman"/>
        </w:rPr>
        <w:t>C</w:t>
      </w:r>
      <w:r>
        <w:rPr>
          <w:rFonts w:ascii="Times New Roman" w:hAnsi="Times New Roman"/>
          <w:spacing w:val="-33"/>
        </w:rPr>
        <w:t xml:space="preserve"> </w:t>
      </w:r>
      <w:r>
        <w:rPr>
          <w:rFonts w:ascii="Times New Roman" w:hAnsi="Times New Roman"/>
        </w:rPr>
        <w:t>I</w:t>
      </w:r>
      <w:r>
        <w:rPr>
          <w:rFonts w:ascii="Times New Roman" w:hAnsi="Times New Roman"/>
          <w:spacing w:val="-36"/>
        </w:rPr>
        <w:t xml:space="preserve"> </w:t>
      </w:r>
      <w:r>
        <w:rPr>
          <w:rFonts w:ascii="Times New Roman" w:hAnsi="Times New Roman"/>
          <w:spacing w:val="17"/>
        </w:rPr>
        <w:t>TA</w:t>
      </w:r>
      <w:r>
        <w:rPr>
          <w:rFonts w:ascii="Times New Roman" w:hAnsi="Times New Roman"/>
          <w:spacing w:val="-35"/>
        </w:rPr>
        <w:t xml:space="preserve"> </w:t>
      </w:r>
      <w:r>
        <w:rPr>
          <w:rFonts w:ascii="Times New Roman" w:hAnsi="Times New Roman"/>
        </w:rPr>
        <w:t>C</w:t>
      </w:r>
      <w:r>
        <w:rPr>
          <w:rFonts w:ascii="Times New Roman" w:hAnsi="Times New Roman"/>
          <w:spacing w:val="-34"/>
        </w:rPr>
        <w:t xml:space="preserve"> </w:t>
      </w:r>
      <w:r>
        <w:rPr>
          <w:rFonts w:ascii="Times New Roman" w:hAnsi="Times New Roman"/>
        </w:rPr>
        <w:t>I</w:t>
      </w:r>
      <w:r>
        <w:rPr>
          <w:rFonts w:ascii="Times New Roman" w:hAnsi="Times New Roman"/>
          <w:spacing w:val="-24"/>
        </w:rPr>
        <w:t xml:space="preserve"> </w:t>
      </w:r>
      <w:r>
        <w:rPr>
          <w:rFonts w:ascii="Times New Roman" w:hAnsi="Times New Roman"/>
        </w:rPr>
        <w:t>Ó</w:t>
      </w:r>
      <w:r>
        <w:rPr>
          <w:rFonts w:ascii="Times New Roman" w:hAnsi="Times New Roman"/>
          <w:spacing w:val="-35"/>
        </w:rPr>
        <w:t xml:space="preserve"> </w:t>
      </w:r>
      <w:r>
        <w:rPr>
          <w:rFonts w:ascii="Times New Roman" w:hAnsi="Times New Roman"/>
        </w:rPr>
        <w:t>N</w:t>
      </w:r>
    </w:p>
    <w:p w:rsidR="00CA6C9F" w:rsidRDefault="00CA6C9F">
      <w:pPr>
        <w:pStyle w:val="Textoindependiente"/>
        <w:rPr>
          <w:b/>
          <w:sz w:val="44"/>
        </w:rPr>
      </w:pPr>
    </w:p>
    <w:p w:rsidR="00CA6C9F" w:rsidRDefault="00CA6C9F">
      <w:pPr>
        <w:pStyle w:val="Textoindependiente"/>
        <w:rPr>
          <w:b/>
          <w:sz w:val="36"/>
        </w:rPr>
      </w:pPr>
    </w:p>
    <w:p w:rsidR="00CA6C9F" w:rsidRDefault="00234BDB">
      <w:pPr>
        <w:ind w:right="658"/>
        <w:jc w:val="center"/>
        <w:rPr>
          <w:b/>
          <w:i/>
          <w:sz w:val="40"/>
        </w:rPr>
      </w:pPr>
      <w:r>
        <w:rPr>
          <w:b/>
          <w:i/>
          <w:sz w:val="40"/>
        </w:rPr>
        <w:t>Instituto Hondureño de Seguridad Social</w:t>
      </w:r>
    </w:p>
    <w:p w:rsidR="00CA6C9F" w:rsidRDefault="00CA6C9F">
      <w:pPr>
        <w:pStyle w:val="Textoindependiente"/>
        <w:rPr>
          <w:b/>
          <w:i/>
          <w:sz w:val="44"/>
        </w:rPr>
      </w:pPr>
    </w:p>
    <w:p w:rsidR="00CA6C9F" w:rsidRDefault="00CA6C9F">
      <w:pPr>
        <w:pStyle w:val="Textoindependiente"/>
        <w:spacing w:before="2"/>
        <w:rPr>
          <w:b/>
          <w:i/>
          <w:sz w:val="62"/>
        </w:rPr>
      </w:pPr>
    </w:p>
    <w:p w:rsidR="00422600" w:rsidRDefault="00234BDB">
      <w:pPr>
        <w:pStyle w:val="Ttulo1"/>
        <w:spacing w:before="0"/>
        <w:ind w:right="754"/>
        <w:rPr>
          <w:rFonts w:ascii="Times New Roman" w:hAnsi="Times New Roman"/>
        </w:rPr>
      </w:pPr>
      <w:r>
        <w:rPr>
          <w:rFonts w:ascii="Times New Roman" w:hAnsi="Times New Roman"/>
        </w:rPr>
        <w:t xml:space="preserve">LICITACIÓN </w:t>
      </w:r>
      <w:r w:rsidR="00422600">
        <w:rPr>
          <w:rFonts w:ascii="Times New Roman" w:hAnsi="Times New Roman"/>
        </w:rPr>
        <w:t>PÚBLICA NACIONAL</w:t>
      </w:r>
    </w:p>
    <w:p w:rsidR="00CA6C9F" w:rsidRPr="0061493E" w:rsidRDefault="00422600">
      <w:pPr>
        <w:pStyle w:val="Ttulo1"/>
        <w:spacing w:before="0"/>
        <w:ind w:right="754"/>
        <w:rPr>
          <w:rFonts w:ascii="Times New Roman" w:hAnsi="Times New Roman"/>
          <w:color w:val="000000" w:themeColor="text1"/>
        </w:rPr>
      </w:pPr>
      <w:r w:rsidRPr="0061493E">
        <w:rPr>
          <w:rFonts w:ascii="Times New Roman" w:hAnsi="Times New Roman"/>
          <w:color w:val="000000" w:themeColor="text1"/>
        </w:rPr>
        <w:t>LPN</w:t>
      </w:r>
      <w:r w:rsidR="00234BDB" w:rsidRPr="0061493E">
        <w:rPr>
          <w:rFonts w:ascii="Times New Roman" w:hAnsi="Times New Roman"/>
          <w:color w:val="000000" w:themeColor="text1"/>
        </w:rPr>
        <w:t xml:space="preserve"> 0</w:t>
      </w:r>
      <w:r w:rsidR="004F1B60">
        <w:rPr>
          <w:rFonts w:ascii="Times New Roman" w:hAnsi="Times New Roman"/>
          <w:color w:val="000000" w:themeColor="text1"/>
        </w:rPr>
        <w:t>17</w:t>
      </w:r>
      <w:r w:rsidR="001626A2" w:rsidRPr="0061493E">
        <w:rPr>
          <w:rFonts w:ascii="Times New Roman" w:hAnsi="Times New Roman"/>
          <w:color w:val="000000" w:themeColor="text1"/>
        </w:rPr>
        <w:t>-</w:t>
      </w:r>
      <w:r w:rsidR="00234BDB" w:rsidRPr="0061493E">
        <w:rPr>
          <w:rFonts w:ascii="Times New Roman" w:hAnsi="Times New Roman"/>
          <w:color w:val="000000" w:themeColor="text1"/>
        </w:rPr>
        <w:t>20</w:t>
      </w:r>
      <w:r w:rsidR="00BF1F62">
        <w:rPr>
          <w:rFonts w:ascii="Times New Roman" w:hAnsi="Times New Roman"/>
          <w:color w:val="000000" w:themeColor="text1"/>
        </w:rPr>
        <w:t>20</w:t>
      </w:r>
    </w:p>
    <w:p w:rsidR="00CA6C9F" w:rsidRDefault="00CA6C9F">
      <w:pPr>
        <w:pStyle w:val="Textoindependiente"/>
        <w:rPr>
          <w:b/>
          <w:sz w:val="44"/>
        </w:rPr>
      </w:pPr>
    </w:p>
    <w:p w:rsidR="00CA6C9F" w:rsidRDefault="00234BDB">
      <w:pPr>
        <w:pStyle w:val="Ttulo3"/>
        <w:spacing w:before="345" w:line="276" w:lineRule="auto"/>
        <w:ind w:right="1203"/>
        <w:jc w:val="center"/>
      </w:pPr>
      <w:r>
        <w:t>“Contratación de Servicio de Transporte para los Empleados del Hospi</w:t>
      </w:r>
      <w:r w:rsidR="0099036B">
        <w:t xml:space="preserve">tal General de Especialidades y Hospital </w:t>
      </w:r>
      <w:r>
        <w:t>Regional del Norte del Instituto Hondureño de Seguridad Social IHSS”</w:t>
      </w:r>
    </w:p>
    <w:p w:rsidR="00CA6C9F" w:rsidRDefault="00CA6C9F">
      <w:pPr>
        <w:pStyle w:val="Textoindependiente"/>
        <w:rPr>
          <w:b/>
          <w:sz w:val="34"/>
        </w:rPr>
      </w:pPr>
    </w:p>
    <w:p w:rsidR="00CA6C9F" w:rsidRDefault="00CA6C9F">
      <w:pPr>
        <w:pStyle w:val="Textoindependiente"/>
        <w:rPr>
          <w:b/>
          <w:sz w:val="34"/>
        </w:rPr>
      </w:pPr>
    </w:p>
    <w:p w:rsidR="00CA6C9F" w:rsidRDefault="00CA6C9F">
      <w:pPr>
        <w:pStyle w:val="Textoindependiente"/>
        <w:spacing w:before="2"/>
        <w:rPr>
          <w:b/>
          <w:sz w:val="39"/>
        </w:rPr>
      </w:pPr>
    </w:p>
    <w:p w:rsidR="00CA6C9F" w:rsidRDefault="00234BDB">
      <w:pPr>
        <w:ind w:right="757"/>
        <w:jc w:val="center"/>
        <w:rPr>
          <w:rFonts w:ascii="Arial"/>
          <w:b/>
          <w:sz w:val="20"/>
        </w:rPr>
      </w:pPr>
      <w:r>
        <w:rPr>
          <w:rFonts w:ascii="Arial"/>
          <w:b/>
          <w:sz w:val="20"/>
        </w:rPr>
        <w:t>Fuente de Financiamiento:</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234BDB">
      <w:pPr>
        <w:spacing w:before="194"/>
        <w:ind w:right="756"/>
        <w:jc w:val="center"/>
        <w:rPr>
          <w:rFonts w:ascii="Arial"/>
          <w:b/>
          <w:sz w:val="20"/>
        </w:rPr>
      </w:pPr>
      <w:r>
        <w:rPr>
          <w:rFonts w:ascii="Arial"/>
          <w:b/>
          <w:sz w:val="20"/>
        </w:rPr>
        <w:t>Fondos Propios del IHSS</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CA6C9F">
      <w:pPr>
        <w:pStyle w:val="Textoindependiente"/>
        <w:spacing w:before="6"/>
        <w:rPr>
          <w:rFonts w:ascii="Arial"/>
          <w:b/>
          <w:sz w:val="31"/>
        </w:rPr>
      </w:pPr>
    </w:p>
    <w:p w:rsidR="00CA6C9F" w:rsidRPr="00280FB2" w:rsidRDefault="00234BDB">
      <w:pPr>
        <w:ind w:right="758"/>
        <w:jc w:val="center"/>
        <w:rPr>
          <w:rFonts w:ascii="Arial"/>
          <w:b/>
          <w:i/>
          <w:color w:val="FF0000"/>
          <w:sz w:val="20"/>
        </w:rPr>
      </w:pPr>
      <w:r>
        <w:rPr>
          <w:rFonts w:ascii="Arial"/>
          <w:b/>
          <w:sz w:val="20"/>
        </w:rPr>
        <w:t>Tegucigalpa,</w:t>
      </w:r>
      <w:r w:rsidR="00776E28">
        <w:rPr>
          <w:rFonts w:ascii="Arial"/>
          <w:b/>
          <w:sz w:val="20"/>
        </w:rPr>
        <w:t xml:space="preserve"> </w:t>
      </w:r>
      <w:r w:rsidR="004F1B60">
        <w:rPr>
          <w:rFonts w:ascii="Arial"/>
          <w:b/>
          <w:sz w:val="20"/>
        </w:rPr>
        <w:t xml:space="preserve"> Mayo</w:t>
      </w:r>
      <w:r w:rsidR="00B42B07">
        <w:rPr>
          <w:rFonts w:ascii="Arial"/>
          <w:b/>
          <w:sz w:val="20"/>
        </w:rPr>
        <w:t>, 2020</w:t>
      </w:r>
    </w:p>
    <w:p w:rsidR="00CA6C9F" w:rsidRDefault="00CA6C9F">
      <w:pPr>
        <w:pStyle w:val="Textoindependiente"/>
        <w:spacing w:before="5"/>
        <w:rPr>
          <w:rFonts w:ascii="Arial"/>
          <w:b/>
          <w:i/>
          <w:sz w:val="20"/>
        </w:rPr>
      </w:pPr>
    </w:p>
    <w:p w:rsidR="00611D1A" w:rsidRDefault="00611D1A">
      <w:pPr>
        <w:ind w:right="756"/>
        <w:jc w:val="center"/>
        <w:rPr>
          <w:rFonts w:ascii="Arial"/>
          <w:b/>
          <w:sz w:val="20"/>
          <w:u w:val="thick"/>
        </w:rPr>
      </w:pPr>
    </w:p>
    <w:p w:rsidR="00E0764E" w:rsidRDefault="00E0764E">
      <w:pPr>
        <w:ind w:right="756"/>
        <w:jc w:val="center"/>
        <w:rPr>
          <w:rFonts w:ascii="Arial"/>
          <w:b/>
          <w:sz w:val="20"/>
          <w:u w:val="thick"/>
        </w:rPr>
      </w:pPr>
    </w:p>
    <w:p w:rsidR="00E0764E" w:rsidRDefault="00E0764E">
      <w:pPr>
        <w:ind w:right="756"/>
        <w:jc w:val="center"/>
        <w:rPr>
          <w:rFonts w:ascii="Arial"/>
          <w:b/>
          <w:sz w:val="20"/>
          <w:u w:val="thick"/>
        </w:rPr>
      </w:pPr>
    </w:p>
    <w:p w:rsidR="00E0764E" w:rsidRDefault="00E0764E">
      <w:pPr>
        <w:ind w:right="756"/>
        <w:jc w:val="center"/>
        <w:rPr>
          <w:rFonts w:ascii="Arial"/>
          <w:b/>
          <w:sz w:val="20"/>
          <w:u w:val="thick"/>
        </w:rPr>
      </w:pPr>
    </w:p>
    <w:p w:rsidR="00611D1A" w:rsidRDefault="00611D1A">
      <w:pPr>
        <w:ind w:right="756"/>
        <w:jc w:val="center"/>
        <w:rPr>
          <w:rFonts w:ascii="Arial"/>
          <w:b/>
          <w:sz w:val="20"/>
          <w:u w:val="thick"/>
        </w:rPr>
      </w:pPr>
    </w:p>
    <w:p w:rsidR="00611D1A" w:rsidRDefault="00611D1A">
      <w:pPr>
        <w:ind w:right="756"/>
        <w:jc w:val="center"/>
        <w:rPr>
          <w:rFonts w:ascii="Arial"/>
          <w:b/>
          <w:sz w:val="20"/>
          <w:u w:val="thick"/>
        </w:rPr>
      </w:pPr>
    </w:p>
    <w:p w:rsidR="00611D1A" w:rsidRDefault="00611D1A">
      <w:pPr>
        <w:ind w:right="756"/>
        <w:jc w:val="center"/>
        <w:rPr>
          <w:rFonts w:ascii="Arial"/>
          <w:b/>
          <w:sz w:val="20"/>
          <w:u w:val="thick"/>
        </w:rPr>
      </w:pPr>
    </w:p>
    <w:p w:rsidR="00CA6C9F" w:rsidRDefault="00234BDB">
      <w:pPr>
        <w:ind w:right="756"/>
        <w:jc w:val="center"/>
        <w:rPr>
          <w:rFonts w:ascii="Arial"/>
          <w:b/>
          <w:sz w:val="20"/>
        </w:rPr>
      </w:pPr>
      <w:r>
        <w:rPr>
          <w:rFonts w:ascii="Arial"/>
          <w:b/>
          <w:sz w:val="20"/>
          <w:u w:val="thick"/>
        </w:rPr>
        <w:t>INDICE</w:t>
      </w:r>
    </w:p>
    <w:p w:rsidR="00CA6C9F" w:rsidRDefault="00234BDB">
      <w:pPr>
        <w:pStyle w:val="Textoindependiente"/>
        <w:rPr>
          <w:rFonts w:ascii="Arial"/>
          <w:b/>
          <w:sz w:val="20"/>
        </w:rPr>
      </w:pPr>
      <w:r>
        <w:rPr>
          <w:noProof/>
          <w:lang w:bidi="ar-SA"/>
        </w:rPr>
        <w:drawing>
          <wp:anchor distT="0" distB="0" distL="0" distR="0" simplePos="0" relativeHeight="251651584" behindDoc="0" locked="0" layoutInCell="1" allowOverlap="1">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294375" cy="582168"/>
                    </a:xfrm>
                    <a:prstGeom prst="rect">
                      <a:avLst/>
                    </a:prstGeom>
                  </pic:spPr>
                </pic:pic>
              </a:graphicData>
            </a:graphic>
          </wp:anchor>
        </w:drawing>
      </w:r>
    </w:p>
    <w:p w:rsidR="00CA6C9F" w:rsidRDefault="00CA6C9F">
      <w:pPr>
        <w:pStyle w:val="Textoindependiente"/>
        <w:rPr>
          <w:rFonts w:ascii="Arial"/>
          <w:b/>
          <w:sz w:val="16"/>
        </w:rPr>
      </w:pPr>
    </w:p>
    <w:p w:rsidR="00CA6C9F" w:rsidRDefault="00234BDB">
      <w:pPr>
        <w:spacing w:before="91"/>
        <w:ind w:left="250"/>
        <w:rPr>
          <w:b/>
          <w:sz w:val="20"/>
        </w:rPr>
      </w:pPr>
      <w:r>
        <w:rPr>
          <w:b/>
          <w:sz w:val="20"/>
        </w:rPr>
        <w:t>SECCION I - INSTRUCCIONES A LOS OFERENTES</w:t>
      </w:r>
    </w:p>
    <w:sdt>
      <w:sdtPr>
        <w:id w:val="-1384406767"/>
        <w:docPartObj>
          <w:docPartGallery w:val="Table of Contents"/>
          <w:docPartUnique/>
        </w:docPartObj>
      </w:sdtPr>
      <w:sdtEndPr/>
      <w:sdtContent>
        <w:p w:rsidR="00CA6C9F" w:rsidRDefault="00234BDB">
          <w:pPr>
            <w:pStyle w:val="TDC2"/>
            <w:tabs>
              <w:tab w:val="right" w:pos="8847"/>
            </w:tabs>
            <w:spacing w:before="108"/>
          </w:pPr>
          <w:r>
            <w:t>IO-01</w:t>
          </w:r>
          <w:r>
            <w:rPr>
              <w:spacing w:val="48"/>
            </w:rPr>
            <w:t xml:space="preserve"> </w:t>
          </w:r>
          <w:r>
            <w:t>CONTRATANTE…………………………………………………………………………….</w:t>
          </w:r>
          <w:r>
            <w:tab/>
          </w:r>
          <w:r w:rsidR="0025317F">
            <w:t>3</w:t>
          </w:r>
        </w:p>
        <w:p w:rsidR="00CA6C9F" w:rsidRDefault="00ED03E3">
          <w:pPr>
            <w:pStyle w:val="TDC2"/>
            <w:tabs>
              <w:tab w:val="right" w:pos="8847"/>
            </w:tabs>
          </w:pPr>
          <w:hyperlink w:anchor="_TOC_250018" w:history="1">
            <w:r w:rsidR="00234BDB">
              <w:t>IO-02  TIPO</w:t>
            </w:r>
            <w:r w:rsidR="00234BDB">
              <w:rPr>
                <w:spacing w:val="-3"/>
              </w:rPr>
              <w:t xml:space="preserve"> </w:t>
            </w:r>
            <w:r w:rsidR="00234BDB">
              <w:t>DE</w:t>
            </w:r>
            <w:r w:rsidR="00234BDB">
              <w:rPr>
                <w:spacing w:val="-1"/>
              </w:rPr>
              <w:t xml:space="preserve"> </w:t>
            </w:r>
            <w:r w:rsidR="00234BDB">
              <w:t>CONTRATO………………………………………………………………………</w:t>
            </w:r>
            <w:r w:rsidR="00234BDB">
              <w:tab/>
            </w:r>
            <w:r w:rsidR="0025317F">
              <w:t>3</w:t>
            </w:r>
          </w:hyperlink>
        </w:p>
        <w:p w:rsidR="00CA6C9F" w:rsidRDefault="00ED03E3">
          <w:pPr>
            <w:pStyle w:val="TDC2"/>
            <w:tabs>
              <w:tab w:val="right" w:pos="8847"/>
            </w:tabs>
            <w:spacing w:before="115"/>
          </w:pPr>
          <w:hyperlink w:anchor="_TOC_250017" w:history="1">
            <w:r w:rsidR="00234BDB">
              <w:t>IO-03  OBJETO</w:t>
            </w:r>
            <w:r w:rsidR="00234BDB">
              <w:rPr>
                <w:spacing w:val="-3"/>
              </w:rPr>
              <w:t xml:space="preserve"> </w:t>
            </w:r>
            <w:r w:rsidR="00234BDB">
              <w:t>DE</w:t>
            </w:r>
            <w:r w:rsidR="00234BDB">
              <w:rPr>
                <w:spacing w:val="-1"/>
              </w:rPr>
              <w:t xml:space="preserve"> </w:t>
            </w:r>
            <w:r w:rsidR="00234BDB">
              <w:t>CONTRATACION……………………………………………………………</w:t>
            </w:r>
            <w:r w:rsidR="00234BDB">
              <w:tab/>
            </w:r>
            <w:r w:rsidR="0025317F">
              <w:t>3</w:t>
            </w:r>
          </w:hyperlink>
        </w:p>
        <w:p w:rsidR="00CA6C9F" w:rsidRDefault="00ED03E3">
          <w:pPr>
            <w:pStyle w:val="TDC2"/>
            <w:tabs>
              <w:tab w:val="right" w:pos="8847"/>
            </w:tabs>
          </w:pPr>
          <w:hyperlink w:anchor="_TOC_250016" w:history="1">
            <w:r w:rsidR="00234BDB">
              <w:t>IO-04  IDIOMA DE</w:t>
            </w:r>
            <w:r w:rsidR="00234BDB">
              <w:rPr>
                <w:spacing w:val="-2"/>
              </w:rPr>
              <w:t xml:space="preserve"> </w:t>
            </w:r>
            <w:r w:rsidR="00234BDB">
              <w:t>LAS</w:t>
            </w:r>
            <w:r w:rsidR="00234BDB">
              <w:rPr>
                <w:spacing w:val="-2"/>
              </w:rPr>
              <w:t xml:space="preserve"> </w:t>
            </w:r>
            <w:r w:rsidR="00234BDB">
              <w:t>OFERTAS………………………………………………………………..</w:t>
            </w:r>
            <w:r w:rsidR="00234BDB">
              <w:tab/>
            </w:r>
            <w:r w:rsidR="0025317F">
              <w:t>3</w:t>
            </w:r>
          </w:hyperlink>
        </w:p>
        <w:p w:rsidR="00CA6C9F" w:rsidRDefault="00ED03E3">
          <w:pPr>
            <w:pStyle w:val="TDC2"/>
            <w:tabs>
              <w:tab w:val="right" w:pos="8847"/>
            </w:tabs>
            <w:spacing w:before="113"/>
          </w:pPr>
          <w:hyperlink w:anchor="_TOC_250015" w:history="1">
            <w:r w:rsidR="00234BDB">
              <w:t>IO-05  PRESENTACIÓN</w:t>
            </w:r>
            <w:r w:rsidR="00234BDB">
              <w:rPr>
                <w:spacing w:val="-2"/>
              </w:rPr>
              <w:t xml:space="preserve"> </w:t>
            </w:r>
            <w:r w:rsidR="00234BDB">
              <w:t>DE</w:t>
            </w:r>
            <w:r w:rsidR="00234BDB">
              <w:rPr>
                <w:spacing w:val="2"/>
              </w:rPr>
              <w:t xml:space="preserve"> </w:t>
            </w:r>
            <w:r w:rsidR="00234BDB">
              <w:t>OFERTAS………………………………………………………….</w:t>
            </w:r>
            <w:r w:rsidR="00234BDB">
              <w:tab/>
            </w:r>
            <w:r w:rsidR="0025317F">
              <w:t>3</w:t>
            </w:r>
          </w:hyperlink>
        </w:p>
        <w:p w:rsidR="00CA6C9F" w:rsidRDefault="00ED03E3">
          <w:pPr>
            <w:pStyle w:val="TDC2"/>
            <w:tabs>
              <w:tab w:val="right" w:pos="8847"/>
            </w:tabs>
            <w:ind w:left="262"/>
          </w:pPr>
          <w:hyperlink w:anchor="_TOC_250014" w:history="1">
            <w:r w:rsidR="00234BDB">
              <w:t>IO-06  VIGENCIA DE</w:t>
            </w:r>
            <w:r w:rsidR="00234BDB">
              <w:rPr>
                <w:spacing w:val="-3"/>
              </w:rPr>
              <w:t xml:space="preserve"> </w:t>
            </w:r>
            <w:r w:rsidR="00234BDB">
              <w:t>LAS</w:t>
            </w:r>
            <w:r w:rsidR="00234BDB">
              <w:rPr>
                <w:spacing w:val="-2"/>
              </w:rPr>
              <w:t xml:space="preserve"> </w:t>
            </w:r>
            <w:r w:rsidR="00234BDB">
              <w:t>OFERTAS…………………………………………………………….</w:t>
            </w:r>
            <w:r w:rsidR="00234BDB">
              <w:tab/>
            </w:r>
            <w:r w:rsidR="0025317F">
              <w:t>3</w:t>
            </w:r>
          </w:hyperlink>
        </w:p>
        <w:p w:rsidR="00CA6C9F" w:rsidRDefault="00ED03E3">
          <w:pPr>
            <w:pStyle w:val="TDC2"/>
            <w:tabs>
              <w:tab w:val="right" w:pos="8847"/>
            </w:tabs>
            <w:ind w:left="262"/>
          </w:pPr>
          <w:hyperlink w:anchor="_TOC_250013" w:history="1">
            <w:r w:rsidR="00234BDB">
              <w:t>IO-07  GARANTIA DE MANTENIMIENTO</w:t>
            </w:r>
            <w:r w:rsidR="00234BDB">
              <w:rPr>
                <w:spacing w:val="-8"/>
              </w:rPr>
              <w:t xml:space="preserve"> </w:t>
            </w:r>
            <w:r w:rsidR="00234BDB">
              <w:t>DE</w:t>
            </w:r>
            <w:r w:rsidR="00234BDB">
              <w:rPr>
                <w:spacing w:val="-1"/>
              </w:rPr>
              <w:t xml:space="preserve"> </w:t>
            </w:r>
            <w:r w:rsidR="00234BDB">
              <w:t>OFERTA……………………………………….</w:t>
            </w:r>
            <w:r w:rsidR="00234BDB">
              <w:tab/>
              <w:t>3</w:t>
            </w:r>
          </w:hyperlink>
        </w:p>
        <w:p w:rsidR="00CA6C9F" w:rsidRDefault="00ED03E3">
          <w:pPr>
            <w:pStyle w:val="TDC2"/>
            <w:tabs>
              <w:tab w:val="right" w:pos="8847"/>
            </w:tabs>
            <w:ind w:left="262"/>
          </w:pPr>
          <w:hyperlink w:anchor="_TOC_250012" w:history="1">
            <w:r w:rsidR="00234BDB">
              <w:t>IO-08 PLAZO</w:t>
            </w:r>
            <w:r w:rsidR="00234BDB">
              <w:rPr>
                <w:spacing w:val="-1"/>
              </w:rPr>
              <w:t xml:space="preserve"> </w:t>
            </w:r>
            <w:r w:rsidR="00234BDB">
              <w:t>DE</w:t>
            </w:r>
            <w:r w:rsidR="00234BDB">
              <w:rPr>
                <w:spacing w:val="1"/>
              </w:rPr>
              <w:t xml:space="preserve"> </w:t>
            </w:r>
            <w:r w:rsidR="00234BDB">
              <w:t>ADJUDICACION………………………………………………………………</w:t>
            </w:r>
            <w:r w:rsidR="00234BDB">
              <w:tab/>
            </w:r>
            <w:r w:rsidR="0025317F">
              <w:t>4</w:t>
            </w:r>
          </w:hyperlink>
        </w:p>
        <w:p w:rsidR="00CA6C9F" w:rsidRDefault="00ED03E3">
          <w:pPr>
            <w:pStyle w:val="TDC2"/>
            <w:tabs>
              <w:tab w:val="right" w:pos="8847"/>
            </w:tabs>
            <w:spacing w:before="113"/>
            <w:ind w:left="262"/>
          </w:pPr>
          <w:hyperlink w:anchor="_TOC_250011" w:history="1">
            <w:r w:rsidR="00234BDB">
              <w:t>IO-09  DOCUMENTOS A</w:t>
            </w:r>
            <w:r w:rsidR="00234BDB">
              <w:rPr>
                <w:spacing w:val="-3"/>
              </w:rPr>
              <w:t xml:space="preserve"> </w:t>
            </w:r>
            <w:r w:rsidR="00234BDB">
              <w:t>PRESENTAR……………………………………………………...….</w:t>
            </w:r>
            <w:r w:rsidR="00234BDB">
              <w:tab/>
            </w:r>
            <w:r w:rsidR="0025317F">
              <w:t>4</w:t>
            </w:r>
          </w:hyperlink>
        </w:p>
        <w:p w:rsidR="00CA6C9F" w:rsidRDefault="00ED03E3">
          <w:pPr>
            <w:pStyle w:val="TDC2"/>
            <w:tabs>
              <w:tab w:val="right" w:pos="8847"/>
            </w:tabs>
            <w:ind w:left="262"/>
          </w:pPr>
          <w:hyperlink w:anchor="_TOC_250010" w:history="1">
            <w:r w:rsidR="00234BDB">
              <w:t>IO-10 ACLARACIONES……………………………………………………………………………</w:t>
            </w:r>
            <w:r w:rsidR="00234BDB">
              <w:tab/>
            </w:r>
            <w:r w:rsidR="0025317F">
              <w:t>6</w:t>
            </w:r>
          </w:hyperlink>
        </w:p>
        <w:p w:rsidR="00CA6C9F" w:rsidRDefault="00ED03E3">
          <w:pPr>
            <w:pStyle w:val="TDC2"/>
            <w:tabs>
              <w:tab w:val="right" w:pos="8847"/>
            </w:tabs>
            <w:spacing w:before="115"/>
          </w:pPr>
          <w:hyperlink w:anchor="_TOC_250009" w:history="1">
            <w:r w:rsidR="00234BDB">
              <w:t>IO-11  EVALUACION</w:t>
            </w:r>
            <w:r w:rsidR="00234BDB">
              <w:rPr>
                <w:spacing w:val="-2"/>
              </w:rPr>
              <w:t xml:space="preserve"> </w:t>
            </w:r>
            <w:r w:rsidR="00234BDB">
              <w:t>DE</w:t>
            </w:r>
            <w:r w:rsidR="00234BDB">
              <w:rPr>
                <w:spacing w:val="-1"/>
              </w:rPr>
              <w:t xml:space="preserve"> </w:t>
            </w:r>
            <w:r w:rsidR="00234BDB">
              <w:t>OFERTAS………………………………………………………………</w:t>
            </w:r>
            <w:r w:rsidR="00234BDB">
              <w:tab/>
            </w:r>
            <w:r w:rsidR="0025317F">
              <w:t>7</w:t>
            </w:r>
          </w:hyperlink>
        </w:p>
        <w:p w:rsidR="00CA6C9F" w:rsidRDefault="00ED03E3">
          <w:pPr>
            <w:pStyle w:val="TDC2"/>
            <w:tabs>
              <w:tab w:val="right" w:pos="8847"/>
            </w:tabs>
            <w:spacing w:before="113"/>
          </w:pPr>
          <w:hyperlink w:anchor="_TOC_250008" w:history="1">
            <w:r w:rsidR="00234BDB">
              <w:t>IO-12 ERRORES U</w:t>
            </w:r>
            <w:r w:rsidR="00234BDB">
              <w:rPr>
                <w:spacing w:val="-2"/>
              </w:rPr>
              <w:t xml:space="preserve"> </w:t>
            </w:r>
            <w:r w:rsidR="00234BDB">
              <w:t>OMISIONES</w:t>
            </w:r>
            <w:r w:rsidR="00234BDB">
              <w:rPr>
                <w:spacing w:val="-2"/>
              </w:rPr>
              <w:t xml:space="preserve"> </w:t>
            </w:r>
            <w:r w:rsidR="00234BDB">
              <w:t>SUBSANABLES……………………………………………..</w:t>
            </w:r>
            <w:r w:rsidR="00234BDB">
              <w:tab/>
            </w:r>
            <w:r w:rsidR="0025317F">
              <w:t>10</w:t>
            </w:r>
          </w:hyperlink>
        </w:p>
        <w:p w:rsidR="00CA6C9F" w:rsidRDefault="00ED03E3">
          <w:pPr>
            <w:pStyle w:val="TDC2"/>
            <w:tabs>
              <w:tab w:val="right" w:pos="8847"/>
            </w:tabs>
          </w:pPr>
          <w:hyperlink w:anchor="_TOC_250007" w:history="1">
            <w:r w:rsidR="00234BDB">
              <w:t>IO-13  ADJUDICACION</w:t>
            </w:r>
            <w:r w:rsidR="00234BDB">
              <w:rPr>
                <w:spacing w:val="-3"/>
              </w:rPr>
              <w:t xml:space="preserve"> </w:t>
            </w:r>
            <w:r w:rsidR="00234BDB">
              <w:t>DEL</w:t>
            </w:r>
            <w:r w:rsidR="00234BDB">
              <w:rPr>
                <w:spacing w:val="-3"/>
              </w:rPr>
              <w:t xml:space="preserve"> </w:t>
            </w:r>
            <w:r w:rsidR="00234BDB">
              <w:t>CONTRATO………………………………………………………..</w:t>
            </w:r>
            <w:r w:rsidR="00234BDB">
              <w:tab/>
            </w:r>
          </w:hyperlink>
          <w:r w:rsidR="0025317F">
            <w:t>11</w:t>
          </w:r>
        </w:p>
        <w:p w:rsidR="00CA6C9F" w:rsidRDefault="00ED03E3">
          <w:pPr>
            <w:pStyle w:val="TDC2"/>
            <w:tabs>
              <w:tab w:val="right" w:pos="8847"/>
            </w:tabs>
          </w:pPr>
          <w:hyperlink w:anchor="_TOC_250006" w:history="1">
            <w:r w:rsidR="00234BDB">
              <w:t>IO-14  FIRMA</w:t>
            </w:r>
            <w:r w:rsidR="00234BDB">
              <w:rPr>
                <w:spacing w:val="-5"/>
              </w:rPr>
              <w:t xml:space="preserve"> </w:t>
            </w:r>
            <w:r w:rsidR="00234BDB">
              <w:t>DE</w:t>
            </w:r>
            <w:r w:rsidR="00234BDB">
              <w:rPr>
                <w:spacing w:val="-1"/>
              </w:rPr>
              <w:t xml:space="preserve"> </w:t>
            </w:r>
            <w:r w:rsidR="00234BDB">
              <w:t>CONTRATO……………………………………………………………………</w:t>
            </w:r>
            <w:r w:rsidR="00234BDB">
              <w:tab/>
            </w:r>
          </w:hyperlink>
          <w:r w:rsidR="0025317F">
            <w:t>11</w:t>
          </w:r>
        </w:p>
        <w:p w:rsidR="00CA6C9F" w:rsidRDefault="00234BDB">
          <w:pPr>
            <w:pStyle w:val="TDC1"/>
          </w:pPr>
          <w:r>
            <w:t>SECCION II - CONDICIONES DE CONTRATACION</w:t>
          </w:r>
        </w:p>
        <w:p w:rsidR="00CA6C9F" w:rsidRDefault="00234BDB">
          <w:pPr>
            <w:pStyle w:val="TDC2"/>
            <w:tabs>
              <w:tab w:val="right" w:pos="8949"/>
            </w:tabs>
            <w:spacing w:before="112"/>
          </w:pPr>
          <w:r>
            <w:t>CC-01    ADMINISTRADOR</w:t>
          </w:r>
          <w:r>
            <w:rPr>
              <w:spacing w:val="-30"/>
            </w:rPr>
            <w:t xml:space="preserve"> </w:t>
          </w:r>
          <w:r>
            <w:t>DEL</w:t>
          </w:r>
          <w:r>
            <w:rPr>
              <w:spacing w:val="-2"/>
            </w:rPr>
            <w:t xml:space="preserve"> </w:t>
          </w:r>
          <w:r>
            <w:t>CONTRATO…………………………………………………….</w:t>
          </w:r>
          <w:r>
            <w:tab/>
          </w:r>
          <w:r w:rsidR="0025317F">
            <w:t>13</w:t>
          </w:r>
        </w:p>
        <w:p w:rsidR="00CA6C9F" w:rsidRDefault="00ED03E3">
          <w:pPr>
            <w:pStyle w:val="TDC2"/>
            <w:tabs>
              <w:tab w:val="right" w:pos="8949"/>
            </w:tabs>
            <w:spacing w:before="115"/>
          </w:pPr>
          <w:hyperlink w:anchor="_TOC_250005" w:history="1">
            <w:r w:rsidR="00234BDB">
              <w:t xml:space="preserve">CC-02  </w:t>
            </w:r>
            <w:r w:rsidR="00234BDB">
              <w:rPr>
                <w:spacing w:val="23"/>
              </w:rPr>
              <w:t xml:space="preserve"> </w:t>
            </w:r>
            <w:r w:rsidR="00234BDB">
              <w:t>PLAZO</w:t>
            </w:r>
            <w:r w:rsidR="00234BDB">
              <w:rPr>
                <w:spacing w:val="-1"/>
              </w:rPr>
              <w:t xml:space="preserve"> </w:t>
            </w:r>
            <w:r w:rsidR="00234BDB">
              <w:t>CONTRACTUAL…………………………………………………………………...</w:t>
            </w:r>
            <w:r w:rsidR="00234BDB">
              <w:tab/>
            </w:r>
            <w:r w:rsidR="0025317F">
              <w:t>13</w:t>
            </w:r>
          </w:hyperlink>
        </w:p>
        <w:p w:rsidR="00CA6C9F" w:rsidRDefault="00ED03E3">
          <w:pPr>
            <w:pStyle w:val="TDC2"/>
            <w:tabs>
              <w:tab w:val="right" w:pos="8949"/>
            </w:tabs>
          </w:pPr>
          <w:hyperlink w:anchor="_TOC_250004" w:history="1">
            <w:r w:rsidR="00234BDB">
              <w:t>CC-03   CESACIÓN</w:t>
            </w:r>
            <w:r w:rsidR="00234BDB">
              <w:rPr>
                <w:spacing w:val="-4"/>
              </w:rPr>
              <w:t xml:space="preserve"> </w:t>
            </w:r>
            <w:r w:rsidR="00234BDB">
              <w:t>DEL</w:t>
            </w:r>
            <w:r w:rsidR="00234BDB">
              <w:rPr>
                <w:spacing w:val="-1"/>
              </w:rPr>
              <w:t xml:space="preserve"> </w:t>
            </w:r>
            <w:r w:rsidR="00234BDB">
              <w:t>CONTRATO………………………………………………………………</w:t>
            </w:r>
            <w:r w:rsidR="00234BDB">
              <w:tab/>
            </w:r>
            <w:r w:rsidR="0025317F">
              <w:t>13</w:t>
            </w:r>
          </w:hyperlink>
        </w:p>
        <w:p w:rsidR="00CA6C9F" w:rsidRDefault="00234BDB">
          <w:pPr>
            <w:pStyle w:val="TDC2"/>
            <w:tabs>
              <w:tab w:val="right" w:pos="8949"/>
            </w:tabs>
            <w:spacing w:before="113"/>
          </w:pPr>
          <w:r>
            <w:t>CC-04   LUGAR DE ENTREGA</w:t>
          </w:r>
          <w:r>
            <w:rPr>
              <w:spacing w:val="-10"/>
            </w:rPr>
            <w:t xml:space="preserve"> </w:t>
          </w:r>
          <w:r>
            <w:t>DEL</w:t>
          </w:r>
          <w:r>
            <w:rPr>
              <w:spacing w:val="1"/>
            </w:rPr>
            <w:t xml:space="preserve"> </w:t>
          </w:r>
          <w:r>
            <w:t>SUMINISTRO……………………………………………….</w:t>
          </w:r>
          <w:r>
            <w:tab/>
          </w:r>
          <w:r w:rsidR="0025317F">
            <w:t>13</w:t>
          </w:r>
        </w:p>
        <w:p w:rsidR="00CA6C9F" w:rsidRDefault="00234BDB">
          <w:pPr>
            <w:pStyle w:val="TDC2"/>
            <w:tabs>
              <w:tab w:val="right" w:pos="8949"/>
            </w:tabs>
          </w:pPr>
          <w:r>
            <w:t>CC-05   PLAZO Y CANTIDADES DE ENTREGA</w:t>
          </w:r>
          <w:r>
            <w:rPr>
              <w:spacing w:val="-11"/>
            </w:rPr>
            <w:t xml:space="preserve"> </w:t>
          </w:r>
          <w:r>
            <w:t>DEL</w:t>
          </w:r>
          <w:r>
            <w:rPr>
              <w:spacing w:val="-3"/>
            </w:rPr>
            <w:t xml:space="preserve"> </w:t>
          </w:r>
          <w:r>
            <w:t>SUMINISTRO…………………………..</w:t>
          </w:r>
          <w:r>
            <w:tab/>
          </w:r>
          <w:r w:rsidR="0025317F">
            <w:t>13</w:t>
          </w:r>
        </w:p>
        <w:p w:rsidR="00CA6C9F" w:rsidRDefault="00ED03E3">
          <w:pPr>
            <w:pStyle w:val="TDC2"/>
            <w:tabs>
              <w:tab w:val="right" w:pos="8949"/>
            </w:tabs>
            <w:spacing w:before="115"/>
          </w:pPr>
          <w:hyperlink w:anchor="_TOC_250003" w:history="1">
            <w:r w:rsidR="00234BDB">
              <w:t>CC-06   PROCEDIMIENTO</w:t>
            </w:r>
            <w:r w:rsidR="00234BDB">
              <w:rPr>
                <w:spacing w:val="-5"/>
              </w:rPr>
              <w:t xml:space="preserve"> </w:t>
            </w:r>
            <w:r w:rsidR="00234BDB">
              <w:t>DE</w:t>
            </w:r>
            <w:r w:rsidR="00234BDB">
              <w:rPr>
                <w:spacing w:val="-1"/>
              </w:rPr>
              <w:t xml:space="preserve"> </w:t>
            </w:r>
            <w:r w:rsidR="00234BDB">
              <w:t>RECEPCION……………………………………………………..</w:t>
            </w:r>
            <w:r w:rsidR="00234BDB">
              <w:tab/>
            </w:r>
            <w:r w:rsidR="0025317F">
              <w:t>14</w:t>
            </w:r>
          </w:hyperlink>
        </w:p>
        <w:p w:rsidR="00CA6C9F" w:rsidRDefault="00ED03E3">
          <w:pPr>
            <w:pStyle w:val="TDC2"/>
            <w:tabs>
              <w:tab w:val="right" w:pos="8949"/>
            </w:tabs>
          </w:pPr>
          <w:hyperlink w:anchor="_TOC_250002" w:history="1">
            <w:r w:rsidR="00234BDB">
              <w:t xml:space="preserve">CC-07  </w:t>
            </w:r>
            <w:r w:rsidR="00234BDB">
              <w:rPr>
                <w:spacing w:val="22"/>
              </w:rPr>
              <w:t xml:space="preserve"> </w:t>
            </w:r>
            <w:r w:rsidR="00234BDB">
              <w:t>GARANTÍAS…………………………………………………………………………………</w:t>
            </w:r>
            <w:r w:rsidR="00234BDB">
              <w:tab/>
            </w:r>
            <w:r w:rsidR="0025317F">
              <w:t>14</w:t>
            </w:r>
          </w:hyperlink>
        </w:p>
        <w:p w:rsidR="00CA6C9F" w:rsidRDefault="00ED03E3">
          <w:pPr>
            <w:pStyle w:val="TDC2"/>
            <w:tabs>
              <w:tab w:val="right" w:pos="8949"/>
            </w:tabs>
            <w:spacing w:before="113"/>
          </w:pPr>
          <w:hyperlink w:anchor="_TOC_250001" w:history="1">
            <w:r w:rsidR="00234BDB">
              <w:t>CC-08   FORMA</w:t>
            </w:r>
            <w:r w:rsidR="00234BDB">
              <w:rPr>
                <w:spacing w:val="-7"/>
              </w:rPr>
              <w:t xml:space="preserve"> </w:t>
            </w:r>
            <w:r w:rsidR="00234BDB">
              <w:t>DE</w:t>
            </w:r>
            <w:r w:rsidR="00234BDB">
              <w:rPr>
                <w:spacing w:val="-1"/>
              </w:rPr>
              <w:t xml:space="preserve"> </w:t>
            </w:r>
            <w:r w:rsidR="00234BDB">
              <w:t>PAGO…………………………………………………………………………...</w:t>
            </w:r>
            <w:r w:rsidR="00234BDB">
              <w:tab/>
            </w:r>
            <w:r w:rsidR="0025317F">
              <w:t>15</w:t>
            </w:r>
          </w:hyperlink>
        </w:p>
        <w:p w:rsidR="00CA6C9F" w:rsidRDefault="00ED03E3">
          <w:pPr>
            <w:pStyle w:val="TDC2"/>
            <w:tabs>
              <w:tab w:val="right" w:pos="8949"/>
            </w:tabs>
          </w:pPr>
          <w:hyperlink w:anchor="_TOC_250000" w:history="1">
            <w:r w:rsidR="00234BDB">
              <w:t xml:space="preserve">CC-09  </w:t>
            </w:r>
            <w:r w:rsidR="00234BDB">
              <w:rPr>
                <w:spacing w:val="23"/>
              </w:rPr>
              <w:t xml:space="preserve"> </w:t>
            </w:r>
            <w:r w:rsidR="00234BDB">
              <w:t>MULTAS.……………………………………………………………………………………..</w:t>
            </w:r>
            <w:r w:rsidR="00234BDB">
              <w:tab/>
            </w:r>
            <w:r w:rsidR="0025317F">
              <w:t>15</w:t>
            </w:r>
          </w:hyperlink>
        </w:p>
      </w:sdtContent>
    </w:sdt>
    <w:p w:rsidR="00CA6C9F" w:rsidRDefault="00234BDB">
      <w:pPr>
        <w:spacing w:before="154"/>
        <w:ind w:left="250"/>
        <w:rPr>
          <w:b/>
          <w:sz w:val="20"/>
        </w:rPr>
      </w:pPr>
      <w:r>
        <w:rPr>
          <w:b/>
          <w:sz w:val="20"/>
        </w:rPr>
        <w:t>SECCION III - ESPECIFICACIONES TECNICAS</w:t>
      </w:r>
    </w:p>
    <w:p w:rsidR="00CA6C9F" w:rsidRDefault="00CA6C9F">
      <w:pPr>
        <w:pStyle w:val="Textoindependiente"/>
        <w:spacing w:before="5"/>
        <w:rPr>
          <w:b/>
          <w:sz w:val="10"/>
        </w:rPr>
      </w:pPr>
    </w:p>
    <w:tbl>
      <w:tblPr>
        <w:tblStyle w:val="TableNormal"/>
        <w:tblW w:w="0" w:type="auto"/>
        <w:tblInd w:w="200" w:type="dxa"/>
        <w:tblLayout w:type="fixed"/>
        <w:tblLook w:val="01E0" w:firstRow="1" w:lastRow="1" w:firstColumn="1" w:lastColumn="1" w:noHBand="0" w:noVBand="0"/>
      </w:tblPr>
      <w:tblGrid>
        <w:gridCol w:w="661"/>
        <w:gridCol w:w="7820"/>
        <w:gridCol w:w="320"/>
      </w:tblGrid>
      <w:tr w:rsidR="00CA6C9F">
        <w:trPr>
          <w:trHeight w:val="283"/>
        </w:trPr>
        <w:tc>
          <w:tcPr>
            <w:tcW w:w="661" w:type="dxa"/>
          </w:tcPr>
          <w:p w:rsidR="00CA6C9F" w:rsidRDefault="00234BDB">
            <w:pPr>
              <w:pStyle w:val="TableParagraph"/>
              <w:spacing w:line="221" w:lineRule="exact"/>
              <w:ind w:left="50"/>
              <w:rPr>
                <w:sz w:val="20"/>
              </w:rPr>
            </w:pPr>
            <w:r>
              <w:rPr>
                <w:sz w:val="20"/>
              </w:rPr>
              <w:t>ET-01</w:t>
            </w:r>
          </w:p>
        </w:tc>
        <w:tc>
          <w:tcPr>
            <w:tcW w:w="7820" w:type="dxa"/>
          </w:tcPr>
          <w:p w:rsidR="00CA6C9F" w:rsidRDefault="00234BDB">
            <w:pPr>
              <w:pStyle w:val="TableParagraph"/>
              <w:spacing w:line="221" w:lineRule="exact"/>
              <w:ind w:left="96"/>
              <w:rPr>
                <w:sz w:val="20"/>
              </w:rPr>
            </w:pPr>
            <w:r>
              <w:rPr>
                <w:sz w:val="20"/>
              </w:rPr>
              <w:t>NORMATIVA APLICABLE…………………………………………………………………..</w:t>
            </w:r>
          </w:p>
        </w:tc>
        <w:tc>
          <w:tcPr>
            <w:tcW w:w="320" w:type="dxa"/>
          </w:tcPr>
          <w:p w:rsidR="00CA6C9F" w:rsidRDefault="0025317F" w:rsidP="0025317F">
            <w:pPr>
              <w:pStyle w:val="TableParagraph"/>
              <w:spacing w:line="221" w:lineRule="exact"/>
              <w:ind w:left="66"/>
              <w:rPr>
                <w:sz w:val="20"/>
              </w:rPr>
            </w:pPr>
            <w:r>
              <w:rPr>
                <w:sz w:val="20"/>
              </w:rPr>
              <w:t>16</w:t>
            </w:r>
          </w:p>
        </w:tc>
      </w:tr>
      <w:tr w:rsidR="00CA6C9F">
        <w:trPr>
          <w:trHeight w:val="344"/>
        </w:trPr>
        <w:tc>
          <w:tcPr>
            <w:tcW w:w="661" w:type="dxa"/>
          </w:tcPr>
          <w:p w:rsidR="00CA6C9F" w:rsidRDefault="00234BDB">
            <w:pPr>
              <w:pStyle w:val="TableParagraph"/>
              <w:spacing w:before="53"/>
              <w:ind w:left="50"/>
              <w:rPr>
                <w:sz w:val="20"/>
              </w:rPr>
            </w:pPr>
            <w:r>
              <w:rPr>
                <w:sz w:val="20"/>
              </w:rPr>
              <w:t>ET-02</w:t>
            </w:r>
          </w:p>
        </w:tc>
        <w:tc>
          <w:tcPr>
            <w:tcW w:w="7820" w:type="dxa"/>
          </w:tcPr>
          <w:p w:rsidR="00CA6C9F" w:rsidRDefault="00234BDB">
            <w:pPr>
              <w:pStyle w:val="TableParagraph"/>
              <w:spacing w:before="53"/>
              <w:ind w:left="101"/>
              <w:rPr>
                <w:sz w:val="20"/>
              </w:rPr>
            </w:pPr>
            <w:r>
              <w:rPr>
                <w:sz w:val="20"/>
              </w:rPr>
              <w:t>CARACTERÍSTICAS TECNICAS…………………………………………………………….</w:t>
            </w:r>
          </w:p>
        </w:tc>
        <w:tc>
          <w:tcPr>
            <w:tcW w:w="320" w:type="dxa"/>
          </w:tcPr>
          <w:p w:rsidR="00CA6C9F" w:rsidRDefault="0025317F" w:rsidP="0025317F">
            <w:pPr>
              <w:pStyle w:val="TableParagraph"/>
              <w:spacing w:before="53"/>
              <w:ind w:left="66"/>
              <w:rPr>
                <w:sz w:val="20"/>
              </w:rPr>
            </w:pPr>
            <w:r>
              <w:rPr>
                <w:sz w:val="20"/>
              </w:rPr>
              <w:t>16</w:t>
            </w:r>
          </w:p>
        </w:tc>
      </w:tr>
      <w:tr w:rsidR="00CA6C9F">
        <w:trPr>
          <w:trHeight w:val="344"/>
        </w:trPr>
        <w:tc>
          <w:tcPr>
            <w:tcW w:w="661" w:type="dxa"/>
          </w:tcPr>
          <w:p w:rsidR="00CA6C9F" w:rsidRDefault="00234BDB">
            <w:pPr>
              <w:pStyle w:val="TableParagraph"/>
              <w:spacing w:before="52"/>
              <w:ind w:left="50"/>
              <w:rPr>
                <w:sz w:val="20"/>
              </w:rPr>
            </w:pPr>
            <w:r>
              <w:rPr>
                <w:sz w:val="20"/>
              </w:rPr>
              <w:t>ET-03</w:t>
            </w:r>
          </w:p>
        </w:tc>
        <w:tc>
          <w:tcPr>
            <w:tcW w:w="7820" w:type="dxa"/>
          </w:tcPr>
          <w:p w:rsidR="00CA6C9F" w:rsidRDefault="00234BDB">
            <w:pPr>
              <w:pStyle w:val="TableParagraph"/>
              <w:spacing w:before="52"/>
              <w:ind w:left="96"/>
              <w:rPr>
                <w:sz w:val="20"/>
              </w:rPr>
            </w:pPr>
            <w:r>
              <w:rPr>
                <w:sz w:val="20"/>
              </w:rPr>
              <w:t>ACCESORIOS…………………………………………………………………………………..</w:t>
            </w:r>
          </w:p>
        </w:tc>
        <w:tc>
          <w:tcPr>
            <w:tcW w:w="320" w:type="dxa"/>
          </w:tcPr>
          <w:p w:rsidR="00CA6C9F" w:rsidRDefault="00356131" w:rsidP="0025317F">
            <w:pPr>
              <w:pStyle w:val="TableParagraph"/>
              <w:spacing w:before="52"/>
              <w:ind w:left="66"/>
              <w:rPr>
                <w:sz w:val="20"/>
              </w:rPr>
            </w:pPr>
            <w:r>
              <w:rPr>
                <w:sz w:val="20"/>
              </w:rPr>
              <w:t>27</w:t>
            </w:r>
          </w:p>
        </w:tc>
      </w:tr>
      <w:tr w:rsidR="00CA6C9F">
        <w:trPr>
          <w:trHeight w:val="345"/>
        </w:trPr>
        <w:tc>
          <w:tcPr>
            <w:tcW w:w="661" w:type="dxa"/>
          </w:tcPr>
          <w:p w:rsidR="00CA6C9F" w:rsidRDefault="00234BDB">
            <w:pPr>
              <w:pStyle w:val="TableParagraph"/>
              <w:spacing w:before="53"/>
              <w:ind w:left="50"/>
              <w:rPr>
                <w:sz w:val="20"/>
              </w:rPr>
            </w:pPr>
            <w:r>
              <w:rPr>
                <w:sz w:val="20"/>
              </w:rPr>
              <w:t>ET-04</w:t>
            </w:r>
          </w:p>
        </w:tc>
        <w:tc>
          <w:tcPr>
            <w:tcW w:w="7820" w:type="dxa"/>
          </w:tcPr>
          <w:p w:rsidR="00CA6C9F" w:rsidRDefault="00234BDB">
            <w:pPr>
              <w:pStyle w:val="TableParagraph"/>
              <w:spacing w:before="53"/>
              <w:ind w:left="96"/>
              <w:rPr>
                <w:sz w:val="20"/>
              </w:rPr>
            </w:pPr>
            <w:r>
              <w:rPr>
                <w:sz w:val="20"/>
              </w:rPr>
              <w:t>SERIES…………………………………………………………………………………………..</w:t>
            </w:r>
          </w:p>
        </w:tc>
        <w:tc>
          <w:tcPr>
            <w:tcW w:w="320" w:type="dxa"/>
          </w:tcPr>
          <w:p w:rsidR="00CA6C9F" w:rsidRDefault="00356131" w:rsidP="0025317F">
            <w:pPr>
              <w:pStyle w:val="TableParagraph"/>
              <w:spacing w:before="53"/>
              <w:ind w:left="66"/>
              <w:rPr>
                <w:sz w:val="20"/>
              </w:rPr>
            </w:pPr>
            <w:r>
              <w:rPr>
                <w:sz w:val="20"/>
              </w:rPr>
              <w:t>27</w:t>
            </w:r>
          </w:p>
        </w:tc>
      </w:tr>
      <w:tr w:rsidR="00CA6C9F">
        <w:trPr>
          <w:trHeight w:val="345"/>
        </w:trPr>
        <w:tc>
          <w:tcPr>
            <w:tcW w:w="661" w:type="dxa"/>
          </w:tcPr>
          <w:p w:rsidR="00CA6C9F" w:rsidRDefault="00234BDB">
            <w:pPr>
              <w:pStyle w:val="TableParagraph"/>
              <w:spacing w:before="53"/>
              <w:ind w:left="50"/>
              <w:rPr>
                <w:sz w:val="20"/>
              </w:rPr>
            </w:pPr>
            <w:r>
              <w:rPr>
                <w:sz w:val="20"/>
              </w:rPr>
              <w:t>ET-05</w:t>
            </w:r>
          </w:p>
        </w:tc>
        <w:tc>
          <w:tcPr>
            <w:tcW w:w="7820" w:type="dxa"/>
          </w:tcPr>
          <w:p w:rsidR="00CA6C9F" w:rsidRDefault="00234BDB">
            <w:pPr>
              <w:pStyle w:val="TableParagraph"/>
              <w:spacing w:before="53"/>
              <w:ind w:left="96"/>
              <w:rPr>
                <w:sz w:val="20"/>
              </w:rPr>
            </w:pPr>
            <w:r>
              <w:rPr>
                <w:sz w:val="20"/>
              </w:rPr>
              <w:t>CATÁLOGOS…………………………………………………………………………………</w:t>
            </w:r>
          </w:p>
        </w:tc>
        <w:tc>
          <w:tcPr>
            <w:tcW w:w="320" w:type="dxa"/>
          </w:tcPr>
          <w:p w:rsidR="00CA6C9F" w:rsidRDefault="00356131" w:rsidP="0025317F">
            <w:pPr>
              <w:pStyle w:val="TableParagraph"/>
              <w:spacing w:before="53"/>
              <w:ind w:left="66"/>
              <w:rPr>
                <w:sz w:val="20"/>
              </w:rPr>
            </w:pPr>
            <w:r>
              <w:rPr>
                <w:sz w:val="20"/>
              </w:rPr>
              <w:t>27</w:t>
            </w:r>
          </w:p>
        </w:tc>
      </w:tr>
      <w:tr w:rsidR="00CA6C9F">
        <w:trPr>
          <w:trHeight w:val="283"/>
        </w:trPr>
        <w:tc>
          <w:tcPr>
            <w:tcW w:w="661" w:type="dxa"/>
          </w:tcPr>
          <w:p w:rsidR="00CA6C9F" w:rsidRDefault="00234BDB">
            <w:pPr>
              <w:pStyle w:val="TableParagraph"/>
              <w:spacing w:before="53" w:line="210" w:lineRule="exact"/>
              <w:ind w:left="50"/>
              <w:rPr>
                <w:sz w:val="20"/>
              </w:rPr>
            </w:pPr>
            <w:r>
              <w:rPr>
                <w:sz w:val="20"/>
              </w:rPr>
              <w:t>ET-06</w:t>
            </w:r>
          </w:p>
        </w:tc>
        <w:tc>
          <w:tcPr>
            <w:tcW w:w="7820" w:type="dxa"/>
          </w:tcPr>
          <w:p w:rsidR="00CA6C9F" w:rsidRDefault="00234BDB">
            <w:pPr>
              <w:pStyle w:val="TableParagraph"/>
              <w:spacing w:before="53" w:line="210" w:lineRule="exact"/>
              <w:ind w:left="100"/>
              <w:rPr>
                <w:sz w:val="20"/>
              </w:rPr>
            </w:pPr>
            <w:r>
              <w:rPr>
                <w:sz w:val="20"/>
              </w:rPr>
              <w:t>OTROS……………………………………………………………………………………………</w:t>
            </w:r>
          </w:p>
        </w:tc>
        <w:tc>
          <w:tcPr>
            <w:tcW w:w="320" w:type="dxa"/>
          </w:tcPr>
          <w:p w:rsidR="00CA6C9F" w:rsidRDefault="00356131" w:rsidP="0025317F">
            <w:pPr>
              <w:pStyle w:val="TableParagraph"/>
              <w:spacing w:before="53" w:line="210" w:lineRule="exact"/>
              <w:ind w:left="66"/>
              <w:rPr>
                <w:sz w:val="20"/>
              </w:rPr>
            </w:pPr>
            <w:r>
              <w:rPr>
                <w:sz w:val="20"/>
              </w:rPr>
              <w:t>27</w:t>
            </w:r>
          </w:p>
        </w:tc>
      </w:tr>
    </w:tbl>
    <w:p w:rsidR="00CA6C9F" w:rsidRDefault="00CA6C9F">
      <w:pPr>
        <w:pStyle w:val="Textoindependiente"/>
        <w:spacing w:before="6"/>
        <w:rPr>
          <w:b/>
          <w:sz w:val="21"/>
        </w:rPr>
      </w:pPr>
    </w:p>
    <w:p w:rsidR="00CA6C9F" w:rsidRDefault="00CA6C9F">
      <w:pPr>
        <w:pStyle w:val="Textoindependiente"/>
        <w:spacing w:before="8"/>
        <w:rPr>
          <w:b/>
          <w:sz w:val="15"/>
        </w:rPr>
      </w:pPr>
    </w:p>
    <w:p w:rsidR="00CA6C9F" w:rsidRDefault="006D738F" w:rsidP="006D738F">
      <w:pPr>
        <w:pStyle w:val="Ttulo5"/>
        <w:spacing w:before="90" w:line="477" w:lineRule="auto"/>
        <w:ind w:right="2849"/>
      </w:pPr>
      <w:r>
        <w:t xml:space="preserve">SECCION I - INSTRUCCIONES A LOS OFERENTES IO-01 </w:t>
      </w:r>
      <w:r w:rsidR="00234BDB">
        <w:t>CONTRATANTE</w:t>
      </w:r>
    </w:p>
    <w:p w:rsidR="00CA6C9F" w:rsidRPr="00557DB6" w:rsidRDefault="00234BDB">
      <w:pPr>
        <w:pStyle w:val="Textoindependiente"/>
        <w:ind w:left="342" w:right="1294"/>
        <w:jc w:val="both"/>
      </w:pPr>
      <w:r w:rsidRPr="00557DB6">
        <w:t xml:space="preserve">El Instituto Hondureño de Seguridad Social (IHSS), promueve la Licitación </w:t>
      </w:r>
      <w:r w:rsidR="00BE7F2C" w:rsidRPr="00557DB6">
        <w:t>Pública</w:t>
      </w:r>
      <w:r w:rsidR="00557DB6">
        <w:t xml:space="preserve"> Nacional </w:t>
      </w:r>
      <w:r w:rsidR="00557DB6" w:rsidRPr="00DA5100">
        <w:rPr>
          <w:b/>
        </w:rPr>
        <w:t>LPN</w:t>
      </w:r>
      <w:r w:rsidR="00776E28" w:rsidRPr="00DA5100">
        <w:rPr>
          <w:b/>
        </w:rPr>
        <w:t>-</w:t>
      </w:r>
      <w:r w:rsidR="00557DB6" w:rsidRPr="00DA5100">
        <w:rPr>
          <w:b/>
        </w:rPr>
        <w:t>0</w:t>
      </w:r>
      <w:r w:rsidR="00773BC8">
        <w:rPr>
          <w:b/>
        </w:rPr>
        <w:t>17</w:t>
      </w:r>
      <w:r w:rsidR="00557DB6" w:rsidRPr="00DA5100">
        <w:rPr>
          <w:b/>
        </w:rPr>
        <w:t>-</w:t>
      </w:r>
      <w:r w:rsidRPr="00DA5100">
        <w:rPr>
          <w:b/>
        </w:rPr>
        <w:t>20</w:t>
      </w:r>
      <w:r w:rsidR="00BF1F62">
        <w:rPr>
          <w:b/>
        </w:rPr>
        <w:t>20</w:t>
      </w:r>
      <w:r w:rsidRPr="00557DB6">
        <w:t xml:space="preserve">, que tiene por objeto la “Contratación de Servicio de Transporte para los </w:t>
      </w:r>
      <w:r w:rsidR="00776E28">
        <w:t>e</w:t>
      </w:r>
      <w:r w:rsidRPr="00557DB6">
        <w:t>mpleados del Hospital General de Especialidades y Regional del Norte del Instituto Hondureño de Seguridad Social IHSS”</w:t>
      </w:r>
      <w:r w:rsidR="00BE7F2C" w:rsidRPr="00557DB6">
        <w:t>.</w:t>
      </w:r>
    </w:p>
    <w:p w:rsidR="00CA6C9F" w:rsidRDefault="00CA6C9F">
      <w:pPr>
        <w:pStyle w:val="Textoindependiente"/>
        <w:spacing w:before="3"/>
      </w:pPr>
    </w:p>
    <w:p w:rsidR="00CA6C9F" w:rsidRDefault="00234BDB">
      <w:pPr>
        <w:pStyle w:val="Ttulo5"/>
      </w:pPr>
      <w:bookmarkStart w:id="0" w:name="_TOC_250018"/>
      <w:bookmarkEnd w:id="0"/>
      <w:r>
        <w:t>IO-02 TIPO DE CONTRATO</w:t>
      </w:r>
    </w:p>
    <w:p w:rsidR="00CA6C9F" w:rsidRDefault="00CA6C9F">
      <w:pPr>
        <w:pStyle w:val="Textoindependiente"/>
        <w:spacing w:before="7"/>
        <w:rPr>
          <w:b/>
          <w:sz w:val="23"/>
        </w:rPr>
      </w:pPr>
    </w:p>
    <w:p w:rsidR="00CA6C9F" w:rsidRDefault="00234BDB">
      <w:pPr>
        <w:pStyle w:val="Textoindependiente"/>
        <w:ind w:left="342" w:right="1346"/>
      </w:pPr>
      <w:r>
        <w:t xml:space="preserve">Como resultado de esta licitación </w:t>
      </w:r>
      <w:r w:rsidRPr="005E7723">
        <w:t>se podrá</w:t>
      </w:r>
      <w:r w:rsidR="00AE1119" w:rsidRPr="005E7723">
        <w:t>n</w:t>
      </w:r>
      <w:r w:rsidRPr="005E7723">
        <w:t xml:space="preserve"> </w:t>
      </w:r>
      <w:r w:rsidR="0028365A" w:rsidRPr="005E7723">
        <w:t xml:space="preserve">otorgar </w:t>
      </w:r>
      <w:r w:rsidRPr="005E7723">
        <w:t xml:space="preserve"> contrato</w:t>
      </w:r>
      <w:r w:rsidR="00AE1119" w:rsidRPr="005E7723">
        <w:t>s</w:t>
      </w:r>
      <w:r w:rsidRPr="005E7723">
        <w:t xml:space="preserve"> de suministro</w:t>
      </w:r>
      <w:r w:rsidR="00AE1119" w:rsidRPr="005E7723">
        <w:t>s</w:t>
      </w:r>
      <w:r w:rsidRPr="005E7723">
        <w:t xml:space="preserve"> de Servicios de transporte entre el IHSS</w:t>
      </w:r>
      <w:r w:rsidR="00AE1119" w:rsidRPr="005E7723">
        <w:t xml:space="preserve"> y </w:t>
      </w:r>
      <w:r w:rsidRPr="005E7723">
        <w:t xml:space="preserve"> el licitante ganador.</w:t>
      </w:r>
    </w:p>
    <w:p w:rsidR="00CA6C9F" w:rsidRDefault="00CA6C9F">
      <w:pPr>
        <w:pStyle w:val="Textoindependiente"/>
        <w:spacing w:before="5"/>
      </w:pPr>
    </w:p>
    <w:p w:rsidR="00CA6C9F" w:rsidRDefault="00234BDB">
      <w:pPr>
        <w:pStyle w:val="Ttulo5"/>
      </w:pPr>
      <w:bookmarkStart w:id="1" w:name="_TOC_250017"/>
      <w:bookmarkEnd w:id="1"/>
      <w:r>
        <w:t>IO-03 OBJETO DE CONTRATACION</w:t>
      </w:r>
    </w:p>
    <w:p w:rsidR="00CA6C9F" w:rsidRDefault="00CA6C9F">
      <w:pPr>
        <w:pStyle w:val="Textoindependiente"/>
        <w:spacing w:before="7"/>
        <w:rPr>
          <w:b/>
          <w:sz w:val="23"/>
        </w:rPr>
      </w:pPr>
    </w:p>
    <w:p w:rsidR="00CA6C9F" w:rsidRDefault="00234BDB">
      <w:pPr>
        <w:pStyle w:val="Textoindependiente"/>
        <w:ind w:left="342" w:right="1346"/>
      </w:pPr>
      <w:r>
        <w:t>“Contratación de Servicio de Transporte para los Empleados del Hospital General de Especialidades y Regional del Norte del Instituto Hondureño de Seguridad Social IHSS”</w:t>
      </w:r>
    </w:p>
    <w:p w:rsidR="00CA6C9F" w:rsidRDefault="00CA6C9F">
      <w:pPr>
        <w:pStyle w:val="Textoindependiente"/>
        <w:spacing w:before="5"/>
      </w:pPr>
    </w:p>
    <w:p w:rsidR="00CA6C9F" w:rsidRDefault="00234BDB">
      <w:pPr>
        <w:pStyle w:val="Ttulo5"/>
      </w:pPr>
      <w:bookmarkStart w:id="2" w:name="_TOC_250016"/>
      <w:bookmarkEnd w:id="2"/>
      <w:r>
        <w:t>IO-04 IDIOMA DE LAS OFERTAS</w:t>
      </w:r>
    </w:p>
    <w:p w:rsidR="00CA6C9F" w:rsidRDefault="00CA6C9F">
      <w:pPr>
        <w:pStyle w:val="Textoindependiente"/>
        <w:spacing w:before="6"/>
        <w:rPr>
          <w:b/>
          <w:sz w:val="23"/>
        </w:rPr>
      </w:pPr>
    </w:p>
    <w:p w:rsidR="00CA6C9F" w:rsidRDefault="00234BDB">
      <w:pPr>
        <w:pStyle w:val="Textoindependiente"/>
        <w:ind w:left="342"/>
      </w:pPr>
      <w:r>
        <w:t>Deberán presentarse en español.</w:t>
      </w:r>
    </w:p>
    <w:p w:rsidR="00CA6C9F" w:rsidRDefault="00CA6C9F">
      <w:pPr>
        <w:pStyle w:val="Textoindependiente"/>
        <w:spacing w:before="6"/>
      </w:pPr>
    </w:p>
    <w:p w:rsidR="00CA6C9F" w:rsidRDefault="00234BDB">
      <w:pPr>
        <w:pStyle w:val="Ttulo5"/>
      </w:pPr>
      <w:bookmarkStart w:id="3" w:name="_TOC_250015"/>
      <w:bookmarkEnd w:id="3"/>
      <w:r>
        <w:t>IO-05 PRESENTACIÓN DE OFERTAS</w:t>
      </w:r>
    </w:p>
    <w:p w:rsidR="00CA6C9F" w:rsidRDefault="00CA6C9F">
      <w:pPr>
        <w:pStyle w:val="Textoindependiente"/>
        <w:spacing w:before="6"/>
        <w:rPr>
          <w:b/>
          <w:sz w:val="23"/>
        </w:rPr>
      </w:pPr>
    </w:p>
    <w:p w:rsidR="00CA6C9F" w:rsidRDefault="00234BDB" w:rsidP="008A1FCF">
      <w:pPr>
        <w:pStyle w:val="Textoindependiente"/>
        <w:tabs>
          <w:tab w:val="left" w:pos="5661"/>
        </w:tabs>
        <w:ind w:left="342" w:right="1346"/>
      </w:pPr>
      <w:r>
        <w:t>Las  ofertas  se  presentarán  en: Lobby,</w:t>
      </w:r>
      <w:r>
        <w:rPr>
          <w:spacing w:val="-4"/>
        </w:rPr>
        <w:t xml:space="preserve"> </w:t>
      </w:r>
      <w:r>
        <w:t>primer</w:t>
      </w:r>
      <w:r>
        <w:rPr>
          <w:spacing w:val="48"/>
        </w:rPr>
        <w:t xml:space="preserve"> </w:t>
      </w:r>
      <w:r>
        <w:t>piso</w:t>
      </w:r>
      <w:r w:rsidR="008A1FCF">
        <w:t xml:space="preserve"> </w:t>
      </w:r>
      <w:r>
        <w:t>del Edificio Administrativo, Barrio Abajo, Tegucigalpa,</w:t>
      </w:r>
      <w:r>
        <w:rPr>
          <w:spacing w:val="-1"/>
        </w:rPr>
        <w:t xml:space="preserve"> </w:t>
      </w:r>
      <w:r>
        <w:t>M.D.C.</w:t>
      </w:r>
      <w:r w:rsidR="00A4457F">
        <w:t xml:space="preserve"> </w:t>
      </w:r>
    </w:p>
    <w:p w:rsidR="008A1FCF" w:rsidRDefault="008A1FCF" w:rsidP="008A1FCF">
      <w:pPr>
        <w:pStyle w:val="Textoindependiente"/>
        <w:tabs>
          <w:tab w:val="left" w:pos="5661"/>
        </w:tabs>
        <w:ind w:left="342" w:right="1346"/>
      </w:pPr>
    </w:p>
    <w:p w:rsidR="00CA6C9F" w:rsidRDefault="00234BDB">
      <w:pPr>
        <w:spacing w:before="1"/>
        <w:ind w:left="342"/>
        <w:rPr>
          <w:b/>
          <w:i/>
          <w:sz w:val="24"/>
        </w:rPr>
      </w:pPr>
      <w:r>
        <w:rPr>
          <w:sz w:val="24"/>
        </w:rPr>
        <w:t xml:space="preserve">El día de presentación de ofertas será </w:t>
      </w:r>
      <w:r w:rsidRPr="003A4930">
        <w:rPr>
          <w:b/>
          <w:i/>
          <w:sz w:val="24"/>
        </w:rPr>
        <w:t>el día</w:t>
      </w:r>
      <w:r w:rsidR="008D1B3B">
        <w:rPr>
          <w:b/>
          <w:i/>
          <w:sz w:val="24"/>
        </w:rPr>
        <w:t xml:space="preserve">: </w:t>
      </w:r>
      <w:r w:rsidR="00F16D21">
        <w:rPr>
          <w:b/>
          <w:i/>
          <w:sz w:val="24"/>
        </w:rPr>
        <w:t xml:space="preserve">miércoles 15 de abril de </w:t>
      </w:r>
      <w:r w:rsidR="00BF1F62">
        <w:rPr>
          <w:b/>
          <w:i/>
          <w:sz w:val="24"/>
        </w:rPr>
        <w:t>2020</w:t>
      </w:r>
    </w:p>
    <w:p w:rsidR="00CA6C9F" w:rsidRDefault="00CA6C9F">
      <w:pPr>
        <w:pStyle w:val="Textoindependiente"/>
        <w:spacing w:before="11"/>
        <w:rPr>
          <w:b/>
          <w:i/>
          <w:sz w:val="23"/>
        </w:rPr>
      </w:pPr>
    </w:p>
    <w:p w:rsidR="00CA6C9F" w:rsidRDefault="00234BDB">
      <w:pPr>
        <w:pStyle w:val="Textoindependiente"/>
        <w:ind w:left="342"/>
      </w:pPr>
      <w:r>
        <w:t xml:space="preserve">La hora </w:t>
      </w:r>
      <w:r w:rsidRPr="005E7723">
        <w:t>límite de presentación de of</w:t>
      </w:r>
      <w:r w:rsidR="0028365A" w:rsidRPr="005E7723">
        <w:t xml:space="preserve">ertas será hasta </w:t>
      </w:r>
      <w:r w:rsidR="00AE1119" w:rsidRPr="005E7723">
        <w:t xml:space="preserve">las 10: 15 a.m. </w:t>
      </w:r>
      <w:r w:rsidR="0028365A" w:rsidRPr="005E7723">
        <w:t>hora oficial de la republicas, se realizará</w:t>
      </w:r>
      <w:r w:rsidR="00AE1119" w:rsidRPr="005E7723">
        <w:t xml:space="preserve"> la apertura de las ofertas en el 11 avo piso del Edificio Administrativo, Barrio Abajo</w:t>
      </w:r>
    </w:p>
    <w:p w:rsidR="00CA6C9F" w:rsidRDefault="00CA6C9F">
      <w:pPr>
        <w:pStyle w:val="Textoindependiente"/>
        <w:spacing w:before="5"/>
      </w:pPr>
    </w:p>
    <w:p w:rsidR="00CA6C9F" w:rsidRDefault="00234BDB">
      <w:pPr>
        <w:pStyle w:val="Ttulo5"/>
        <w:ind w:left="354"/>
      </w:pPr>
      <w:bookmarkStart w:id="4" w:name="_TOC_250014"/>
      <w:bookmarkEnd w:id="4"/>
      <w:r>
        <w:t>IO-06 VIGENCIA DE LAS OFERTAS</w:t>
      </w:r>
    </w:p>
    <w:p w:rsidR="00CA6C9F" w:rsidRDefault="00CA6C9F">
      <w:pPr>
        <w:pStyle w:val="Textoindependiente"/>
        <w:spacing w:before="6"/>
        <w:rPr>
          <w:b/>
          <w:sz w:val="23"/>
        </w:rPr>
      </w:pPr>
    </w:p>
    <w:p w:rsidR="00CA6C9F" w:rsidRPr="00CC4715" w:rsidRDefault="00234BDB" w:rsidP="00B45E77">
      <w:pPr>
        <w:pStyle w:val="Textoindependiente"/>
        <w:spacing w:before="1"/>
        <w:ind w:left="342" w:right="868"/>
        <w:jc w:val="both"/>
        <w:rPr>
          <w:color w:val="000000" w:themeColor="text1"/>
        </w:rPr>
      </w:pPr>
      <w:r>
        <w:t>Las ofertas deberán tener una vigencia mínima de noventa (90) días calendarios contados a partir de la fecha de presentación de ofertas</w:t>
      </w:r>
      <w:r w:rsidRPr="00CC4715">
        <w:rPr>
          <w:color w:val="000000" w:themeColor="text1"/>
        </w:rPr>
        <w:t>.</w:t>
      </w:r>
      <w:r w:rsidR="00B45E77" w:rsidRPr="00CC4715">
        <w:rPr>
          <w:color w:val="000000" w:themeColor="text1"/>
        </w:rPr>
        <w:t xml:space="preserve"> Y la fecha de apertura será el día </w:t>
      </w:r>
      <w:r w:rsidR="00F16D21" w:rsidRPr="00CC4715">
        <w:rPr>
          <w:color w:val="000000" w:themeColor="text1"/>
        </w:rPr>
        <w:t xml:space="preserve"> miércoles 15 de abril de </w:t>
      </w:r>
      <w:r w:rsidR="00B45E77" w:rsidRPr="00CC4715">
        <w:rPr>
          <w:color w:val="000000" w:themeColor="text1"/>
        </w:rPr>
        <w:t>2020.</w:t>
      </w:r>
    </w:p>
    <w:p w:rsidR="00CA6C9F" w:rsidRPr="00CC4715" w:rsidRDefault="00CA6C9F">
      <w:pPr>
        <w:pStyle w:val="Textoindependiente"/>
        <w:rPr>
          <w:color w:val="000000" w:themeColor="text1"/>
          <w:sz w:val="26"/>
        </w:rPr>
      </w:pPr>
    </w:p>
    <w:p w:rsidR="00CA6C9F" w:rsidRDefault="00234BDB">
      <w:pPr>
        <w:pStyle w:val="Ttulo5"/>
        <w:ind w:left="354"/>
      </w:pPr>
      <w:bookmarkStart w:id="5" w:name="_TOC_250013"/>
      <w:bookmarkEnd w:id="5"/>
      <w:r>
        <w:t>IO-07 GARANTIA DE MANTENIMIENTO DE OFERTA</w:t>
      </w:r>
    </w:p>
    <w:p w:rsidR="00CA6C9F" w:rsidRDefault="00CA6C9F">
      <w:pPr>
        <w:pStyle w:val="Textoindependiente"/>
        <w:spacing w:before="7"/>
        <w:rPr>
          <w:b/>
          <w:sz w:val="23"/>
        </w:rPr>
      </w:pPr>
    </w:p>
    <w:p w:rsidR="00CA6C9F" w:rsidRPr="00DA5100" w:rsidRDefault="00234BDB">
      <w:pPr>
        <w:pStyle w:val="Textoindependiente"/>
        <w:ind w:left="342" w:right="1295"/>
      </w:pPr>
      <w:r>
        <w:t xml:space="preserve">La oferta deberá acompañarse de una Garantía de Mantenimiento de Oferta por un valor del </w:t>
      </w:r>
      <w:r w:rsidRPr="00DA5100">
        <w:t xml:space="preserve">dos por ciento (2%) del valor total de </w:t>
      </w:r>
      <w:r w:rsidRPr="00DA5100">
        <w:rPr>
          <w:color w:val="000000" w:themeColor="text1"/>
        </w:rPr>
        <w:t>la oferta</w:t>
      </w:r>
      <w:r w:rsidR="008A1FCF" w:rsidRPr="00DA5100">
        <w:rPr>
          <w:color w:val="000000" w:themeColor="text1"/>
        </w:rPr>
        <w:t>.</w:t>
      </w:r>
    </w:p>
    <w:p w:rsidR="00CA6C9F" w:rsidRPr="00DA5100" w:rsidRDefault="00CA6C9F">
      <w:pPr>
        <w:pStyle w:val="Textoindependiente"/>
        <w:spacing w:before="3"/>
        <w:rPr>
          <w:sz w:val="15"/>
        </w:rPr>
      </w:pPr>
    </w:p>
    <w:p w:rsidR="00CA6C9F" w:rsidRDefault="00234BDB">
      <w:pPr>
        <w:pStyle w:val="Textoindependiente"/>
        <w:spacing w:before="90"/>
        <w:ind w:left="342" w:right="1298"/>
        <w:jc w:val="both"/>
      </w:pPr>
      <w:r>
        <w:lastRenderedPageBreak/>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9"/>
        <w:rPr>
          <w:sz w:val="23"/>
        </w:rPr>
      </w:pPr>
    </w:p>
    <w:p w:rsidR="00CA6C9F" w:rsidRDefault="00234BDB" w:rsidP="00395E15">
      <w:pPr>
        <w:pStyle w:val="Textoindependiente"/>
        <w:ind w:left="342" w:right="1346"/>
        <w:jc w:val="both"/>
      </w:pPr>
      <w:r>
        <w:t>La garantía deberá tener una vigencia mínima de 30 días calendarios, posteriores a la fecha de vencimiento de la vigencia de las ofertas.</w:t>
      </w:r>
      <w:r w:rsidR="00395E15">
        <w:t xml:space="preserve"> </w:t>
      </w:r>
      <w:r>
        <w:t>Por lo que la garantía será de 120 días calendarios a partir de la fecha de presentación de ofertas.</w:t>
      </w:r>
    </w:p>
    <w:p w:rsidR="00CA6C9F" w:rsidRDefault="00CA6C9F">
      <w:pPr>
        <w:pStyle w:val="Textoindependiente"/>
        <w:spacing w:before="5"/>
      </w:pPr>
    </w:p>
    <w:p w:rsidR="00CA6C9F" w:rsidRDefault="00234BDB">
      <w:pPr>
        <w:pStyle w:val="Ttulo5"/>
        <w:ind w:left="354"/>
      </w:pPr>
      <w:bookmarkStart w:id="6" w:name="_TOC_250012"/>
      <w:bookmarkEnd w:id="6"/>
      <w:r>
        <w:t>IO-08 PLAZO DE ADJUDICACION</w:t>
      </w:r>
    </w:p>
    <w:p w:rsidR="00CA6C9F" w:rsidRDefault="00CA6C9F">
      <w:pPr>
        <w:pStyle w:val="Textoindependiente"/>
        <w:spacing w:before="7"/>
        <w:rPr>
          <w:b/>
          <w:sz w:val="23"/>
        </w:rPr>
      </w:pPr>
    </w:p>
    <w:p w:rsidR="00CA6C9F" w:rsidRDefault="00234BDB" w:rsidP="00395E15">
      <w:pPr>
        <w:pStyle w:val="Textoindependiente"/>
        <w:ind w:left="342" w:right="1346"/>
        <w:jc w:val="both"/>
      </w:pPr>
      <w:r>
        <w:t xml:space="preserve">La adjudicación del contrato al licitante ganador, se dará dentro de los </w:t>
      </w:r>
      <w:r>
        <w:rPr>
          <w:b/>
          <w:i/>
        </w:rPr>
        <w:t xml:space="preserve">noventa días calendario </w:t>
      </w:r>
      <w:r>
        <w:t>contados a partir de la fecha de presentación de las ofertas.</w:t>
      </w:r>
    </w:p>
    <w:p w:rsidR="00CA6C9F" w:rsidRDefault="00CA6C9F">
      <w:pPr>
        <w:pStyle w:val="Textoindependiente"/>
        <w:spacing w:before="5"/>
      </w:pPr>
    </w:p>
    <w:p w:rsidR="00CA6C9F" w:rsidRDefault="00234BDB">
      <w:pPr>
        <w:pStyle w:val="Ttulo5"/>
        <w:ind w:left="354"/>
      </w:pPr>
      <w:bookmarkStart w:id="7" w:name="_TOC_250011"/>
      <w:bookmarkEnd w:id="7"/>
      <w:r>
        <w:t>IO-09 DOCUMENTOS A PRESENTAR</w:t>
      </w:r>
    </w:p>
    <w:p w:rsidR="00CA6C9F" w:rsidRDefault="00CA6C9F">
      <w:pPr>
        <w:pStyle w:val="Textoindependiente"/>
        <w:spacing w:before="7"/>
        <w:rPr>
          <w:b/>
          <w:sz w:val="23"/>
        </w:rPr>
      </w:pPr>
    </w:p>
    <w:p w:rsidR="00CA6C9F" w:rsidRDefault="00234BDB">
      <w:pPr>
        <w:pStyle w:val="Textoindependiente"/>
        <w:ind w:left="342"/>
      </w:pPr>
      <w:r>
        <w:t>Cada oferta deberá incluir los siguientes documentos:</w:t>
      </w:r>
    </w:p>
    <w:p w:rsidR="00CA6C9F" w:rsidRDefault="00CA6C9F">
      <w:pPr>
        <w:pStyle w:val="Textoindependiente"/>
        <w:spacing w:before="5"/>
      </w:pPr>
    </w:p>
    <w:p w:rsidR="00CA6C9F" w:rsidRDefault="00234BDB" w:rsidP="00EB3D98">
      <w:pPr>
        <w:pStyle w:val="Ttulo5"/>
        <w:numPr>
          <w:ilvl w:val="1"/>
          <w:numId w:val="50"/>
        </w:numPr>
        <w:tabs>
          <w:tab w:val="left" w:pos="823"/>
        </w:tabs>
      </w:pPr>
      <w:r>
        <w:t>Información Legal</w:t>
      </w:r>
    </w:p>
    <w:p w:rsidR="00395E15" w:rsidRDefault="00395E15" w:rsidP="00395E15">
      <w:pPr>
        <w:pStyle w:val="Prrafodelista"/>
        <w:tabs>
          <w:tab w:val="left" w:pos="1062"/>
        </w:tabs>
        <w:spacing w:line="276" w:lineRule="auto"/>
        <w:ind w:left="1062" w:right="1302" w:firstLine="0"/>
        <w:jc w:val="left"/>
      </w:pPr>
    </w:p>
    <w:p w:rsidR="00395E15" w:rsidRDefault="00234BDB" w:rsidP="00EB3D98">
      <w:pPr>
        <w:pStyle w:val="Prrafodelista"/>
        <w:numPr>
          <w:ilvl w:val="0"/>
          <w:numId w:val="51"/>
        </w:numPr>
        <w:tabs>
          <w:tab w:val="left" w:pos="1062"/>
        </w:tabs>
        <w:spacing w:before="2" w:line="276" w:lineRule="auto"/>
        <w:ind w:right="1302"/>
        <w:jc w:val="left"/>
      </w:pPr>
      <w:r>
        <w:t xml:space="preserve">Copia legible y autenticada del Instrumento Público de Constitución de la Sociedad </w:t>
      </w:r>
      <w:r w:rsidR="00395E15">
        <w:t xml:space="preserve">  </w:t>
      </w:r>
      <w:r>
        <w:t>Mercantil y sus reformas, inscrita en el Registro de la Propiedad de Inmueble y Mercantil, respectivo.</w:t>
      </w:r>
    </w:p>
    <w:p w:rsidR="00395E15" w:rsidRDefault="00234BDB" w:rsidP="00EB3D98">
      <w:pPr>
        <w:pStyle w:val="Prrafodelista"/>
        <w:numPr>
          <w:ilvl w:val="0"/>
          <w:numId w:val="51"/>
        </w:numPr>
        <w:tabs>
          <w:tab w:val="left" w:pos="1062"/>
        </w:tabs>
        <w:spacing w:before="2" w:line="276" w:lineRule="auto"/>
        <w:ind w:right="1302"/>
        <w:jc w:val="left"/>
      </w:pPr>
      <w:r>
        <w:t>Fotocopia autenticada del Poder de Representación de la Sociedad</w:t>
      </w:r>
      <w:r w:rsidRPr="00395E15">
        <w:rPr>
          <w:spacing w:val="-4"/>
        </w:rPr>
        <w:t xml:space="preserve"> </w:t>
      </w:r>
      <w:r>
        <w:t>Mercantil</w:t>
      </w:r>
    </w:p>
    <w:p w:rsidR="00395E15" w:rsidRPr="00BF1F62" w:rsidRDefault="00234BDB" w:rsidP="00EB3D98">
      <w:pPr>
        <w:pStyle w:val="Prrafodelista"/>
        <w:numPr>
          <w:ilvl w:val="0"/>
          <w:numId w:val="51"/>
        </w:numPr>
        <w:tabs>
          <w:tab w:val="left" w:pos="1062"/>
        </w:tabs>
        <w:spacing w:before="2" w:line="276" w:lineRule="auto"/>
        <w:ind w:right="1302"/>
        <w:rPr>
          <w:color w:val="000000" w:themeColor="text1"/>
        </w:rPr>
      </w:pPr>
      <w:r>
        <w:t xml:space="preserve">Fotocopia </w:t>
      </w:r>
      <w:r w:rsidRPr="00BF1F62">
        <w:rPr>
          <w:color w:val="000000" w:themeColor="text1"/>
        </w:rPr>
        <w:t xml:space="preserve">legible </w:t>
      </w:r>
      <w:r w:rsidR="00395E15" w:rsidRPr="00BF1F62">
        <w:rPr>
          <w:color w:val="000000" w:themeColor="text1"/>
        </w:rPr>
        <w:t xml:space="preserve">autenticada </w:t>
      </w:r>
      <w:r w:rsidRPr="00BF1F62">
        <w:rPr>
          <w:color w:val="000000" w:themeColor="text1"/>
        </w:rPr>
        <w:t>de la tarjeta de identidad del Representante Legal del</w:t>
      </w:r>
      <w:r w:rsidRPr="00BF1F62">
        <w:rPr>
          <w:color w:val="000000" w:themeColor="text1"/>
          <w:spacing w:val="-14"/>
        </w:rPr>
        <w:t xml:space="preserve"> </w:t>
      </w:r>
      <w:r w:rsidRPr="00BF1F62">
        <w:rPr>
          <w:color w:val="000000" w:themeColor="text1"/>
        </w:rPr>
        <w:t>oferente.</w:t>
      </w:r>
    </w:p>
    <w:p w:rsidR="00395E15" w:rsidRPr="00BF1F62" w:rsidRDefault="00234BDB" w:rsidP="00EB3D98">
      <w:pPr>
        <w:pStyle w:val="Prrafodelista"/>
        <w:numPr>
          <w:ilvl w:val="0"/>
          <w:numId w:val="51"/>
        </w:numPr>
        <w:tabs>
          <w:tab w:val="left" w:pos="1062"/>
        </w:tabs>
        <w:spacing w:before="2" w:line="276" w:lineRule="auto"/>
        <w:ind w:right="1302"/>
        <w:rPr>
          <w:color w:val="000000" w:themeColor="text1"/>
        </w:rPr>
      </w:pPr>
      <w:r w:rsidRPr="00BF1F62">
        <w:rPr>
          <w:color w:val="000000" w:themeColor="text1"/>
        </w:rPr>
        <w:t xml:space="preserve">Fotocopia legible </w:t>
      </w:r>
      <w:r w:rsidR="00395E15" w:rsidRPr="00BF1F62">
        <w:rPr>
          <w:color w:val="000000" w:themeColor="text1"/>
        </w:rPr>
        <w:t xml:space="preserve">autenticada </w:t>
      </w:r>
      <w:r w:rsidRPr="00BF1F62">
        <w:rPr>
          <w:color w:val="000000" w:themeColor="text1"/>
        </w:rPr>
        <w:t>del RTN de la Sociedad Mercantil y su Representante</w:t>
      </w:r>
      <w:r w:rsidRPr="00BF1F62">
        <w:rPr>
          <w:color w:val="000000" w:themeColor="text1"/>
          <w:spacing w:val="-13"/>
        </w:rPr>
        <w:t xml:space="preserve"> </w:t>
      </w:r>
      <w:r w:rsidRPr="00BF1F62">
        <w:rPr>
          <w:color w:val="000000" w:themeColor="text1"/>
        </w:rPr>
        <w:t>Legal</w:t>
      </w:r>
      <w:r w:rsidR="00395E15" w:rsidRPr="00BF1F62">
        <w:rPr>
          <w:color w:val="000000" w:themeColor="text1"/>
        </w:rPr>
        <w:t xml:space="preserve">. </w:t>
      </w:r>
    </w:p>
    <w:p w:rsidR="00395E15" w:rsidRDefault="00395E15" w:rsidP="00EB3D98">
      <w:pPr>
        <w:pStyle w:val="Prrafodelista"/>
        <w:numPr>
          <w:ilvl w:val="0"/>
          <w:numId w:val="51"/>
        </w:numPr>
        <w:tabs>
          <w:tab w:val="left" w:pos="1062"/>
        </w:tabs>
        <w:spacing w:before="2" w:line="276" w:lineRule="auto"/>
        <w:ind w:right="1302"/>
      </w:pPr>
      <w:r w:rsidRPr="00BF1F62">
        <w:t>La Garantía de Mantenimiento</w:t>
      </w:r>
      <w:r>
        <w:t xml:space="preserve"> de la Oferta, del dos por ciento (2%) del monto de la oferta</w:t>
      </w:r>
      <w:r w:rsidR="00B00BC4">
        <w:t>.</w:t>
      </w:r>
    </w:p>
    <w:p w:rsidR="00B00BC4" w:rsidRDefault="00B00BC4" w:rsidP="00EB3D98">
      <w:pPr>
        <w:pStyle w:val="Prrafodelista"/>
        <w:numPr>
          <w:ilvl w:val="0"/>
          <w:numId w:val="51"/>
        </w:numPr>
        <w:tabs>
          <w:tab w:val="left" w:pos="1062"/>
        </w:tabs>
        <w:spacing w:before="2" w:line="276" w:lineRule="auto"/>
        <w:ind w:right="1302"/>
      </w:pPr>
      <w:r>
        <w:t>Constancia de solvencia vigente a la fecha de apertura, extendida por la Alcaldía Municipal del domicilio del oferente.</w:t>
      </w:r>
    </w:p>
    <w:p w:rsidR="00395E15" w:rsidRDefault="00234BDB" w:rsidP="00EB3D98">
      <w:pPr>
        <w:pStyle w:val="Prrafodelista"/>
        <w:numPr>
          <w:ilvl w:val="0"/>
          <w:numId w:val="51"/>
        </w:numPr>
        <w:tabs>
          <w:tab w:val="left" w:pos="1062"/>
        </w:tabs>
        <w:spacing w:before="2" w:line="276" w:lineRule="auto"/>
        <w:ind w:right="1302"/>
        <w:jc w:val="left"/>
      </w:pPr>
      <w:r>
        <w:t>Declaración Jurada (original y autenticada) del Oferente y su Representante Legal de no estar comprendido en ninguno de las inhabilidades a los que se refiere la Ley de Contratación del Estado en sus artículos 15 y</w:t>
      </w:r>
      <w:r w:rsidRPr="00395E15">
        <w:rPr>
          <w:spacing w:val="-6"/>
        </w:rPr>
        <w:t xml:space="preserve"> </w:t>
      </w:r>
      <w:r>
        <w:t>16.</w:t>
      </w:r>
      <w:r w:rsidR="00395E15">
        <w:t xml:space="preserve"> </w:t>
      </w:r>
    </w:p>
    <w:p w:rsidR="00B00BC4" w:rsidRDefault="00B00BC4" w:rsidP="00EB3D98">
      <w:pPr>
        <w:pStyle w:val="Prrafodelista"/>
        <w:numPr>
          <w:ilvl w:val="0"/>
          <w:numId w:val="51"/>
        </w:numPr>
        <w:tabs>
          <w:tab w:val="left" w:pos="1062"/>
        </w:tabs>
        <w:spacing w:before="2" w:line="276" w:lineRule="auto"/>
        <w:ind w:right="1302"/>
        <w:jc w:val="left"/>
      </w:pPr>
      <w:r>
        <w:t>Carta de la oferta firmada y sellada por el representante legal de la empresa.</w:t>
      </w:r>
    </w:p>
    <w:p w:rsidR="00395E15" w:rsidRDefault="00234BDB" w:rsidP="00EB3D98">
      <w:pPr>
        <w:pStyle w:val="Prrafodelista"/>
        <w:numPr>
          <w:ilvl w:val="0"/>
          <w:numId w:val="51"/>
        </w:numPr>
        <w:tabs>
          <w:tab w:val="left" w:pos="1062"/>
        </w:tabs>
        <w:spacing w:before="2" w:line="276" w:lineRule="auto"/>
        <w:ind w:right="1302"/>
        <w:jc w:val="left"/>
      </w:pPr>
      <w:r>
        <w:t xml:space="preserve">Permiso de Operación vigente y/o constancia de que está en </w:t>
      </w:r>
      <w:r w:rsidR="00B00BC4">
        <w:t>trámite,</w:t>
      </w:r>
      <w:r>
        <w:t xml:space="preserve"> extendida por la Alcaldía Municipal del domicilio de la</w:t>
      </w:r>
      <w:r w:rsidRPr="00395E15">
        <w:rPr>
          <w:spacing w:val="-4"/>
        </w:rPr>
        <w:t xml:space="preserve"> </w:t>
      </w:r>
      <w:r>
        <w:t>empresa.</w:t>
      </w:r>
      <w:r w:rsidR="00395E15">
        <w:t xml:space="preserve"> </w:t>
      </w:r>
    </w:p>
    <w:p w:rsidR="00395E15" w:rsidRDefault="00234BDB" w:rsidP="00EB3D98">
      <w:pPr>
        <w:pStyle w:val="Prrafodelista"/>
        <w:numPr>
          <w:ilvl w:val="0"/>
          <w:numId w:val="51"/>
        </w:numPr>
        <w:tabs>
          <w:tab w:val="left" w:pos="1062"/>
        </w:tabs>
        <w:spacing w:line="276" w:lineRule="auto"/>
        <w:ind w:left="1780" w:right="1302" w:hanging="357"/>
        <w:jc w:val="left"/>
        <w:rPr>
          <w:color w:val="000000" w:themeColor="text1"/>
        </w:rPr>
      </w:pPr>
      <w:r>
        <w:t xml:space="preserve">Certificación emitida por el Instituto Hondureño de Transporte y / o constancia de </w:t>
      </w:r>
      <w:r w:rsidRPr="005E7723">
        <w:rPr>
          <w:color w:val="000000" w:themeColor="text1"/>
        </w:rPr>
        <w:t>que está en trámite autorización para brindar servicio de Transporte de</w:t>
      </w:r>
      <w:r w:rsidRPr="005E7723">
        <w:rPr>
          <w:color w:val="000000" w:themeColor="text1"/>
          <w:spacing w:val="-5"/>
        </w:rPr>
        <w:t xml:space="preserve"> </w:t>
      </w:r>
      <w:r w:rsidRPr="005E7723">
        <w:rPr>
          <w:color w:val="000000" w:themeColor="text1"/>
        </w:rPr>
        <w:t>personas.</w:t>
      </w:r>
      <w:r w:rsidR="00395E15" w:rsidRPr="005E7723">
        <w:rPr>
          <w:color w:val="000000" w:themeColor="text1"/>
        </w:rPr>
        <w:t xml:space="preserve"> </w:t>
      </w:r>
    </w:p>
    <w:p w:rsidR="00F16D21" w:rsidRDefault="00F16D21" w:rsidP="00F16D21">
      <w:pPr>
        <w:tabs>
          <w:tab w:val="left" w:pos="1062"/>
        </w:tabs>
        <w:spacing w:line="276" w:lineRule="auto"/>
        <w:ind w:right="1302"/>
        <w:rPr>
          <w:color w:val="000000" w:themeColor="text1"/>
        </w:rPr>
      </w:pPr>
    </w:p>
    <w:p w:rsidR="00F16D21" w:rsidRDefault="00F16D21" w:rsidP="00F16D21">
      <w:pPr>
        <w:tabs>
          <w:tab w:val="left" w:pos="1062"/>
        </w:tabs>
        <w:spacing w:line="276" w:lineRule="auto"/>
        <w:ind w:right="1302"/>
        <w:rPr>
          <w:color w:val="000000" w:themeColor="text1"/>
        </w:rPr>
      </w:pPr>
    </w:p>
    <w:p w:rsidR="00F16D21" w:rsidRDefault="00F16D21" w:rsidP="00F16D21">
      <w:pPr>
        <w:tabs>
          <w:tab w:val="left" w:pos="1062"/>
        </w:tabs>
        <w:spacing w:line="276" w:lineRule="auto"/>
        <w:ind w:right="1302"/>
        <w:rPr>
          <w:color w:val="000000" w:themeColor="text1"/>
        </w:rPr>
      </w:pPr>
    </w:p>
    <w:p w:rsidR="00CC4715" w:rsidRDefault="00CC4715" w:rsidP="00F16D21">
      <w:pPr>
        <w:tabs>
          <w:tab w:val="left" w:pos="1062"/>
        </w:tabs>
        <w:spacing w:line="276" w:lineRule="auto"/>
        <w:ind w:right="1302"/>
        <w:rPr>
          <w:color w:val="000000" w:themeColor="text1"/>
        </w:rPr>
      </w:pPr>
    </w:p>
    <w:p w:rsidR="00CC4715" w:rsidRDefault="00CC4715" w:rsidP="00F16D21">
      <w:pPr>
        <w:tabs>
          <w:tab w:val="left" w:pos="1062"/>
        </w:tabs>
        <w:spacing w:line="276" w:lineRule="auto"/>
        <w:ind w:right="1302"/>
        <w:rPr>
          <w:color w:val="000000" w:themeColor="text1"/>
        </w:rPr>
      </w:pPr>
    </w:p>
    <w:p w:rsidR="00F16D21" w:rsidRPr="00F16D21" w:rsidRDefault="00F16D21" w:rsidP="00F16D21">
      <w:pPr>
        <w:tabs>
          <w:tab w:val="left" w:pos="1062"/>
        </w:tabs>
        <w:spacing w:line="276" w:lineRule="auto"/>
        <w:ind w:right="1302"/>
        <w:rPr>
          <w:color w:val="000000" w:themeColor="text1"/>
        </w:rPr>
      </w:pPr>
    </w:p>
    <w:p w:rsidR="00B00BC4" w:rsidRPr="005E7723" w:rsidRDefault="00395E15" w:rsidP="00EB3D98">
      <w:pPr>
        <w:pStyle w:val="Prrafodelista"/>
        <w:numPr>
          <w:ilvl w:val="0"/>
          <w:numId w:val="51"/>
        </w:numPr>
        <w:tabs>
          <w:tab w:val="left" w:pos="1062"/>
        </w:tabs>
        <w:spacing w:line="276" w:lineRule="auto"/>
        <w:ind w:left="1780" w:right="1400" w:hanging="357"/>
        <w:rPr>
          <w:color w:val="000000" w:themeColor="text1"/>
        </w:rPr>
      </w:pPr>
      <w:r w:rsidRPr="005E7723">
        <w:rPr>
          <w:color w:val="000000" w:themeColor="text1"/>
          <w:sz w:val="24"/>
          <w:szCs w:val="24"/>
          <w:lang w:val="es-ES_tradnl" w:eastAsia="es-ES"/>
        </w:rPr>
        <w:t>Constancia de cumplir con el pago del salario mínimo y demás derechos laborales extendida por la Secretaria de Trabajo y Seguridad Social. En el caso de empresas que tengan menos de un año de constituidas deberá prestar declaración jurada,  en la que  indique que  en caso de salir adjudicado cumplirá con el pago del salario mínimo con sus empleados.</w:t>
      </w:r>
    </w:p>
    <w:p w:rsidR="00CA6C9F" w:rsidRDefault="00234BDB" w:rsidP="00EB3D98">
      <w:pPr>
        <w:pStyle w:val="Prrafodelista"/>
        <w:numPr>
          <w:ilvl w:val="0"/>
          <w:numId w:val="51"/>
        </w:numPr>
        <w:tabs>
          <w:tab w:val="left" w:pos="1062"/>
        </w:tabs>
        <w:spacing w:line="276" w:lineRule="auto"/>
        <w:ind w:right="1400"/>
      </w:pPr>
      <w:r>
        <w:t>Constancia de inscripción en el Registro de Proveedores y Contratistas del Estado, extendida por la ONCAE</w:t>
      </w:r>
      <w:r w:rsidR="00B00BC4">
        <w:t xml:space="preserve"> </w:t>
      </w:r>
      <w:r>
        <w:t>y/o constancia de que está en trámite la misma.</w:t>
      </w:r>
      <w:r w:rsidR="00B00BC4">
        <w:t xml:space="preserve"> De no tenerla se deberá presentara a la firma del contrato.</w:t>
      </w:r>
    </w:p>
    <w:p w:rsidR="00CA6C9F" w:rsidRDefault="00234BDB" w:rsidP="00EB3D98">
      <w:pPr>
        <w:pStyle w:val="Ttulo5"/>
        <w:numPr>
          <w:ilvl w:val="1"/>
          <w:numId w:val="50"/>
        </w:numPr>
        <w:tabs>
          <w:tab w:val="left" w:pos="823"/>
        </w:tabs>
        <w:spacing w:before="129"/>
      </w:pPr>
      <w:r>
        <w:t>Información Financiera</w:t>
      </w:r>
    </w:p>
    <w:p w:rsidR="00CA6C9F" w:rsidRDefault="00CA6C9F">
      <w:pPr>
        <w:pStyle w:val="Textoindependiente"/>
        <w:spacing w:before="2"/>
        <w:rPr>
          <w:b/>
          <w:sz w:val="23"/>
        </w:rPr>
      </w:pPr>
    </w:p>
    <w:p w:rsidR="00CA6C9F" w:rsidRPr="005E7723" w:rsidRDefault="00234BDB" w:rsidP="00EB3D98">
      <w:pPr>
        <w:pStyle w:val="Prrafodelista"/>
        <w:numPr>
          <w:ilvl w:val="0"/>
          <w:numId w:val="52"/>
        </w:numPr>
        <w:spacing w:before="1" w:line="276" w:lineRule="auto"/>
        <w:ind w:right="1300"/>
        <w:rPr>
          <w:color w:val="000000" w:themeColor="text1"/>
        </w:rPr>
      </w:pPr>
      <w:r>
        <w:t xml:space="preserve">Constancias de Institución Bancaria acreditada en el país, en donde conste que tiene   cuentas de ahorro o de cheques que acrediten un saldo promedio (de los últimos 6 meses) no menor al 5% del monto de la oferta y / o línea de crédito de institución bancaria por un monto no </w:t>
      </w:r>
      <w:r w:rsidRPr="005E7723">
        <w:rPr>
          <w:color w:val="000000" w:themeColor="text1"/>
        </w:rPr>
        <w:t>menor al 5% del monto de la</w:t>
      </w:r>
      <w:r w:rsidRPr="005E7723">
        <w:rPr>
          <w:color w:val="000000" w:themeColor="text1"/>
          <w:spacing w:val="-5"/>
        </w:rPr>
        <w:t xml:space="preserve"> </w:t>
      </w:r>
      <w:r w:rsidRPr="005E7723">
        <w:rPr>
          <w:color w:val="000000" w:themeColor="text1"/>
        </w:rPr>
        <w:t>oferta</w:t>
      </w:r>
      <w:r w:rsidR="00B00BC4" w:rsidRPr="005E7723">
        <w:rPr>
          <w:color w:val="000000" w:themeColor="text1"/>
        </w:rPr>
        <w:t>.</w:t>
      </w:r>
    </w:p>
    <w:p w:rsidR="00B00BC4" w:rsidRPr="005E7723" w:rsidRDefault="00B00BC4" w:rsidP="00EB3D98">
      <w:pPr>
        <w:pStyle w:val="Prrafodelista"/>
        <w:numPr>
          <w:ilvl w:val="0"/>
          <w:numId w:val="52"/>
        </w:numPr>
        <w:spacing w:before="1"/>
        <w:ind w:right="1300"/>
        <w:rPr>
          <w:color w:val="000000" w:themeColor="text1"/>
        </w:rPr>
      </w:pPr>
      <w:r w:rsidRPr="005E7723">
        <w:rPr>
          <w:color w:val="000000" w:themeColor="text1"/>
        </w:rPr>
        <w:t>Estados Financieros Auditados de los años 201</w:t>
      </w:r>
      <w:r w:rsidR="00813549">
        <w:rPr>
          <w:color w:val="000000" w:themeColor="text1"/>
        </w:rPr>
        <w:t>7</w:t>
      </w:r>
      <w:r w:rsidRPr="005E7723">
        <w:rPr>
          <w:color w:val="000000" w:themeColor="text1"/>
        </w:rPr>
        <w:t xml:space="preserve"> y 201</w:t>
      </w:r>
      <w:r w:rsidR="00813549">
        <w:rPr>
          <w:color w:val="000000" w:themeColor="text1"/>
        </w:rPr>
        <w:t>8</w:t>
      </w:r>
      <w:r w:rsidRPr="005E7723">
        <w:rPr>
          <w:color w:val="000000" w:themeColor="text1"/>
        </w:rPr>
        <w:t xml:space="preserve"> por un afirma auditora independiente o </w:t>
      </w:r>
      <w:r w:rsidR="00AE1119" w:rsidRPr="005E7723">
        <w:rPr>
          <w:color w:val="000000" w:themeColor="text1"/>
        </w:rPr>
        <w:t>contador colegiado</w:t>
      </w:r>
      <w:r w:rsidRPr="005E7723">
        <w:rPr>
          <w:color w:val="000000" w:themeColor="text1"/>
        </w:rPr>
        <w:t>.</w:t>
      </w:r>
      <w:r w:rsidR="00200678" w:rsidRPr="005E7723">
        <w:rPr>
          <w:color w:val="000000" w:themeColor="text1"/>
        </w:rPr>
        <w:t xml:space="preserve"> Esto</w:t>
      </w:r>
      <w:r w:rsidR="004F0527" w:rsidRPr="005E7723">
        <w:rPr>
          <w:color w:val="000000" w:themeColor="text1"/>
        </w:rPr>
        <w:t>s datos</w:t>
      </w:r>
      <w:r w:rsidR="00200678" w:rsidRPr="005E7723">
        <w:rPr>
          <w:color w:val="000000" w:themeColor="text1"/>
        </w:rPr>
        <w:t xml:space="preserve"> no aplica</w:t>
      </w:r>
      <w:r w:rsidR="004F0527" w:rsidRPr="005E7723">
        <w:rPr>
          <w:color w:val="000000" w:themeColor="text1"/>
        </w:rPr>
        <w:t>n</w:t>
      </w:r>
      <w:r w:rsidR="00200678" w:rsidRPr="005E7723">
        <w:rPr>
          <w:color w:val="000000" w:themeColor="text1"/>
        </w:rPr>
        <w:t xml:space="preserve"> para empresas que no tengan dos años de operar.</w:t>
      </w:r>
    </w:p>
    <w:p w:rsidR="00CA6C9F" w:rsidRPr="005E7723" w:rsidRDefault="00234BDB" w:rsidP="00EB3D98">
      <w:pPr>
        <w:pStyle w:val="Ttulo5"/>
        <w:numPr>
          <w:ilvl w:val="1"/>
          <w:numId w:val="50"/>
        </w:numPr>
        <w:tabs>
          <w:tab w:val="left" w:pos="822"/>
        </w:tabs>
        <w:spacing w:before="203"/>
        <w:rPr>
          <w:color w:val="000000" w:themeColor="text1"/>
        </w:rPr>
      </w:pPr>
      <w:r w:rsidRPr="005E7723">
        <w:rPr>
          <w:color w:val="000000" w:themeColor="text1"/>
        </w:rPr>
        <w:t>Información Técnica</w:t>
      </w:r>
    </w:p>
    <w:p w:rsidR="00CA6C9F" w:rsidRDefault="00CA6C9F">
      <w:pPr>
        <w:pStyle w:val="Textoindependiente"/>
        <w:spacing w:before="7"/>
        <w:rPr>
          <w:b/>
          <w:sz w:val="21"/>
        </w:rPr>
      </w:pPr>
    </w:p>
    <w:p w:rsidR="00CA6C9F" w:rsidRDefault="00234BDB" w:rsidP="00EB3D98">
      <w:pPr>
        <w:pStyle w:val="Prrafodelista"/>
        <w:numPr>
          <w:ilvl w:val="0"/>
          <w:numId w:val="49"/>
        </w:numPr>
        <w:tabs>
          <w:tab w:val="left" w:pos="1408"/>
        </w:tabs>
        <w:ind w:right="1302" w:hanging="705"/>
      </w:pPr>
      <w:r>
        <w:t xml:space="preserve">Declaración Jurada de calidad del servicio a proveer y del cumplimiento de las Especificaciones y condiciones Técnicas establecidas por el IHSS, debidamente autenticada. </w:t>
      </w:r>
    </w:p>
    <w:p w:rsidR="00CA6C9F" w:rsidRPr="00200678" w:rsidRDefault="00234BDB" w:rsidP="00EB3D98">
      <w:pPr>
        <w:pStyle w:val="Prrafodelista"/>
        <w:numPr>
          <w:ilvl w:val="0"/>
          <w:numId w:val="49"/>
        </w:numPr>
        <w:tabs>
          <w:tab w:val="left" w:pos="1408"/>
        </w:tabs>
        <w:spacing w:before="2"/>
        <w:ind w:right="1297" w:hanging="705"/>
      </w:pPr>
      <w:r>
        <w:t>El Oferente deberá proporcionar evidencia documentada que demuestre su experiencia en la prestación de los servicios de Transporte de personas, por lo cual deberá de presentar copia de al menos tres (3) Contratos, de los últimos cinco (5) años, además debe de adjuntar los datos teléfono, dirección y persona contacto. En el caso de empresas que tengan menos de un año de constituidas, se deberá acreditar que su representante o gerente, como parte del personal clave, tiene experiencia como supervisor y/o administrador en el ramo de transporte de</w:t>
      </w:r>
      <w:r w:rsidRPr="00200678">
        <w:rPr>
          <w:spacing w:val="-12"/>
        </w:rPr>
        <w:t xml:space="preserve"> </w:t>
      </w:r>
      <w:r>
        <w:t>personas.</w:t>
      </w:r>
    </w:p>
    <w:p w:rsidR="00CA6C9F" w:rsidRDefault="00234BDB" w:rsidP="00EB3D98">
      <w:pPr>
        <w:pStyle w:val="Prrafodelista"/>
        <w:numPr>
          <w:ilvl w:val="0"/>
          <w:numId w:val="49"/>
        </w:numPr>
        <w:tabs>
          <w:tab w:val="left" w:pos="1382"/>
        </w:tabs>
        <w:ind w:left="1406" w:right="1413" w:hanging="703"/>
      </w:pPr>
      <w:r>
        <w:t xml:space="preserve">Tres (3) constancias vigentes de las empresas </w:t>
      </w:r>
      <w:r w:rsidRPr="00200678">
        <w:rPr>
          <w:spacing w:val="3"/>
        </w:rPr>
        <w:t xml:space="preserve">con </w:t>
      </w:r>
      <w:r w:rsidRPr="00200678">
        <w:rPr>
          <w:spacing w:val="5"/>
        </w:rPr>
        <w:t xml:space="preserve">quienes </w:t>
      </w:r>
      <w:r w:rsidRPr="00200678">
        <w:rPr>
          <w:spacing w:val="4"/>
        </w:rPr>
        <w:t xml:space="preserve">firmó </w:t>
      </w:r>
      <w:r w:rsidRPr="00200678">
        <w:rPr>
          <w:spacing w:val="5"/>
        </w:rPr>
        <w:t xml:space="preserve">contrato </w:t>
      </w:r>
      <w:r w:rsidRPr="00200678">
        <w:rPr>
          <w:spacing w:val="3"/>
        </w:rPr>
        <w:t xml:space="preserve">de </w:t>
      </w:r>
      <w:r w:rsidRPr="00200678">
        <w:rPr>
          <w:spacing w:val="5"/>
        </w:rPr>
        <w:t xml:space="preserve">acuerdo </w:t>
      </w:r>
      <w:r w:rsidRPr="00200678">
        <w:rPr>
          <w:spacing w:val="3"/>
        </w:rPr>
        <w:t xml:space="preserve">al </w:t>
      </w:r>
      <w:r w:rsidRPr="00200678">
        <w:rPr>
          <w:spacing w:val="5"/>
        </w:rPr>
        <w:t xml:space="preserve">inciso anterior, </w:t>
      </w:r>
      <w:r>
        <w:t>que indique que cumplió con la  calidad  y  tiempo  de  los  servicios de t r a n s p o r t e contratados, indicando telé</w:t>
      </w:r>
      <w:r w:rsidR="00B45E77">
        <w:t xml:space="preserve">fono y dirección </w:t>
      </w:r>
      <w:r w:rsidR="00B45E77" w:rsidRPr="00B45E77">
        <w:rPr>
          <w:color w:val="FF0000"/>
        </w:rPr>
        <w:t>y/o</w:t>
      </w:r>
      <w:r w:rsidRPr="00B45E77">
        <w:rPr>
          <w:color w:val="FF0000"/>
        </w:rPr>
        <w:t xml:space="preserve"> </w:t>
      </w:r>
      <w:r w:rsidR="00B45E77">
        <w:rPr>
          <w:color w:val="FF0000"/>
        </w:rPr>
        <w:t xml:space="preserve"> </w:t>
      </w:r>
      <w:r>
        <w:t>se deberá acreditar mediante nota escrita, que su representante o gerente como personal clave, ha tenido buena experiencia en labores de supervisión o administración en la prestación del servicio , extendida de parte de la o las empresas a las que ha prestado el</w:t>
      </w:r>
      <w:r w:rsidRPr="00200678">
        <w:rPr>
          <w:spacing w:val="-5"/>
        </w:rPr>
        <w:t xml:space="preserve"> </w:t>
      </w:r>
      <w:r>
        <w:t>servicio.</w:t>
      </w:r>
    </w:p>
    <w:p w:rsidR="00CA6C9F" w:rsidRDefault="00234BDB" w:rsidP="00EB3D98">
      <w:pPr>
        <w:pStyle w:val="Prrafodelista"/>
        <w:numPr>
          <w:ilvl w:val="0"/>
          <w:numId w:val="49"/>
        </w:numPr>
        <w:tabs>
          <w:tab w:val="left" w:pos="1408"/>
        </w:tabs>
        <w:ind w:right="1303" w:hanging="705"/>
      </w:pPr>
      <w:r>
        <w:t xml:space="preserve">Presentar copias de las boletas de revisión vigentes de cada uno de los vehículos que brindaran el servicio. </w:t>
      </w:r>
    </w:p>
    <w:p w:rsidR="00CA6C9F" w:rsidRDefault="00234BDB" w:rsidP="00EB3D98">
      <w:pPr>
        <w:pStyle w:val="Prrafodelista"/>
        <w:numPr>
          <w:ilvl w:val="0"/>
          <w:numId w:val="49"/>
        </w:numPr>
        <w:tabs>
          <w:tab w:val="left" w:pos="1408"/>
        </w:tabs>
        <w:ind w:right="1296" w:hanging="705"/>
      </w:pPr>
      <w:r>
        <w:t>Constancia de Cumplimiento extendida por la Gerencia Administrativa en caso  de haber suscrito anteriormente con el IHSS contrato de servicios de</w:t>
      </w:r>
      <w:r>
        <w:rPr>
          <w:spacing w:val="-13"/>
        </w:rPr>
        <w:t xml:space="preserve"> </w:t>
      </w:r>
      <w:r>
        <w:t>transporte.</w:t>
      </w:r>
    </w:p>
    <w:p w:rsidR="00D62637" w:rsidRDefault="00D62637" w:rsidP="0041632B">
      <w:pPr>
        <w:jc w:val="both"/>
      </w:pPr>
    </w:p>
    <w:p w:rsidR="00D62637" w:rsidRPr="00D62637" w:rsidRDefault="00D62637" w:rsidP="00D62637"/>
    <w:p w:rsidR="00D62637" w:rsidRPr="00D62637" w:rsidRDefault="00D62637" w:rsidP="00D62637"/>
    <w:p w:rsidR="00D62637" w:rsidRDefault="00D62637" w:rsidP="00D62637"/>
    <w:p w:rsidR="00CC4715" w:rsidRPr="00D62637" w:rsidRDefault="00CC4715" w:rsidP="00D62637"/>
    <w:p w:rsidR="00D62637" w:rsidRPr="00D62637" w:rsidRDefault="00D62637" w:rsidP="00D62637"/>
    <w:p w:rsidR="00CA6C9F" w:rsidRDefault="00CA6C9F">
      <w:pPr>
        <w:pStyle w:val="Textoindependiente"/>
        <w:rPr>
          <w:sz w:val="20"/>
        </w:rPr>
      </w:pPr>
    </w:p>
    <w:p w:rsidR="00CA6C9F" w:rsidRDefault="00234BDB" w:rsidP="00EB3D98">
      <w:pPr>
        <w:pStyle w:val="Ttulo5"/>
        <w:numPr>
          <w:ilvl w:val="1"/>
          <w:numId w:val="50"/>
        </w:numPr>
        <w:tabs>
          <w:tab w:val="left" w:pos="823"/>
        </w:tabs>
        <w:spacing w:before="90" w:line="275" w:lineRule="exact"/>
      </w:pPr>
      <w:r>
        <w:t>Información Económica</w:t>
      </w:r>
    </w:p>
    <w:p w:rsidR="0041632B" w:rsidRPr="0041632B" w:rsidRDefault="00234BDB" w:rsidP="00EB3D98">
      <w:pPr>
        <w:pStyle w:val="Prrafodelista"/>
        <w:numPr>
          <w:ilvl w:val="1"/>
          <w:numId w:val="48"/>
        </w:numPr>
        <w:tabs>
          <w:tab w:val="left" w:pos="1062"/>
        </w:tabs>
        <w:spacing w:before="1" w:line="237" w:lineRule="auto"/>
        <w:ind w:right="1297"/>
        <w:rPr>
          <w:sz w:val="24"/>
        </w:rPr>
      </w:pPr>
      <w:r>
        <w:t>Cuadro de presentación de oferta. La propuesta económica deberá contener la descripción</w:t>
      </w:r>
      <w:r w:rsidR="00B45E77">
        <w:t xml:space="preserve"> de los </w:t>
      </w:r>
      <w:r w:rsidR="00B45E77" w:rsidRPr="002A272D">
        <w:rPr>
          <w:color w:val="000000" w:themeColor="text1"/>
        </w:rPr>
        <w:t>servicios con sus precios</w:t>
      </w:r>
      <w:r w:rsidRPr="002A272D">
        <w:rPr>
          <w:color w:val="000000" w:themeColor="text1"/>
        </w:rPr>
        <w:t xml:space="preserve"> mensuales </w:t>
      </w:r>
      <w:r>
        <w:t>y anuales, debidamente firmados y sellados por el representante legal de la</w:t>
      </w:r>
      <w:r w:rsidRPr="0041632B">
        <w:rPr>
          <w:spacing w:val="-5"/>
        </w:rPr>
        <w:t xml:space="preserve"> </w:t>
      </w:r>
      <w:r>
        <w:t>empresa.</w:t>
      </w:r>
    </w:p>
    <w:p w:rsidR="00CA6C9F" w:rsidRPr="0041632B" w:rsidRDefault="00234BDB" w:rsidP="00EB3D98">
      <w:pPr>
        <w:pStyle w:val="Prrafodelista"/>
        <w:numPr>
          <w:ilvl w:val="1"/>
          <w:numId w:val="48"/>
        </w:numPr>
        <w:tabs>
          <w:tab w:val="left" w:pos="1062"/>
        </w:tabs>
        <w:spacing w:before="1" w:line="237" w:lineRule="auto"/>
        <w:ind w:right="1297"/>
        <w:rPr>
          <w:sz w:val="24"/>
        </w:rPr>
      </w:pPr>
      <w:r w:rsidRPr="0041632B">
        <w:rPr>
          <w:sz w:val="24"/>
        </w:rPr>
        <w:t xml:space="preserve">Lista de Precios, en la siguiente forma: El Oferente completará estos formularios de Listas de Precios de acuerdo con las instrucciones indicadas. </w:t>
      </w:r>
      <w:r w:rsidRPr="0041632B">
        <w:rPr>
          <w:spacing w:val="-3"/>
          <w:sz w:val="24"/>
        </w:rPr>
        <w:t xml:space="preserve">La </w:t>
      </w:r>
      <w:r w:rsidRPr="0041632B">
        <w:rPr>
          <w:sz w:val="24"/>
        </w:rPr>
        <w:t>lista de servicios por lotes en la columna 1 de la Lista de</w:t>
      </w:r>
      <w:r w:rsidRPr="0041632B">
        <w:rPr>
          <w:spacing w:val="-4"/>
          <w:sz w:val="24"/>
        </w:rPr>
        <w:t xml:space="preserve"> </w:t>
      </w:r>
      <w:r w:rsidRPr="0041632B">
        <w:rPr>
          <w:sz w:val="24"/>
        </w:rPr>
        <w:t>Precios.</w:t>
      </w:r>
    </w:p>
    <w:p w:rsidR="00CA6C9F" w:rsidRDefault="00CA6C9F">
      <w:pPr>
        <w:pStyle w:val="Textoindependiente"/>
        <w:spacing w:before="8"/>
        <w:rPr>
          <w:sz w:val="32"/>
        </w:rPr>
      </w:pPr>
    </w:p>
    <w:p w:rsidR="00CA6C9F" w:rsidRDefault="00234BDB">
      <w:pPr>
        <w:ind w:left="3299"/>
        <w:rPr>
          <w:b/>
        </w:rPr>
      </w:pPr>
      <w:r>
        <w:rPr>
          <w:b/>
        </w:rPr>
        <w:t>LISTA DE PRECIOS</w:t>
      </w:r>
    </w:p>
    <w:p w:rsidR="00CA6C9F" w:rsidRDefault="00CA6C9F">
      <w:pPr>
        <w:pStyle w:val="Textoindependiente"/>
        <w:spacing w:before="2"/>
        <w:rPr>
          <w:b/>
          <w:sz w:val="21"/>
        </w:rPr>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701"/>
        <w:gridCol w:w="1701"/>
      </w:tblGrid>
      <w:tr w:rsidR="005B59F6" w:rsidTr="005B59F6">
        <w:trPr>
          <w:trHeight w:val="848"/>
        </w:trPr>
        <w:tc>
          <w:tcPr>
            <w:tcW w:w="842" w:type="dxa"/>
          </w:tcPr>
          <w:p w:rsidR="005B59F6" w:rsidRDefault="005B59F6" w:rsidP="005B59F6">
            <w:pPr>
              <w:pStyle w:val="TableParagraph"/>
              <w:spacing w:before="44"/>
              <w:ind w:left="143" w:right="5" w:hanging="99"/>
              <w:rPr>
                <w:b/>
              </w:rPr>
            </w:pPr>
            <w:r>
              <w:rPr>
                <w:b/>
              </w:rPr>
              <w:t>LOTES</w:t>
            </w:r>
          </w:p>
        </w:tc>
        <w:tc>
          <w:tcPr>
            <w:tcW w:w="4536" w:type="dxa"/>
          </w:tcPr>
          <w:p w:rsidR="005B59F6" w:rsidRDefault="005B59F6">
            <w:pPr>
              <w:pStyle w:val="TableParagraph"/>
              <w:spacing w:before="44"/>
              <w:ind w:left="1355"/>
              <w:rPr>
                <w:b/>
              </w:rPr>
            </w:pPr>
            <w:r>
              <w:rPr>
                <w:b/>
              </w:rPr>
              <w:t>DESCRIPCION</w:t>
            </w:r>
          </w:p>
        </w:tc>
        <w:tc>
          <w:tcPr>
            <w:tcW w:w="1701" w:type="dxa"/>
          </w:tcPr>
          <w:p w:rsidR="005B59F6" w:rsidRDefault="005B59F6" w:rsidP="005B59F6">
            <w:pPr>
              <w:pStyle w:val="TableParagraph"/>
              <w:spacing w:before="44"/>
              <w:ind w:left="157" w:right="136" w:firstLine="2"/>
              <w:jc w:val="center"/>
              <w:rPr>
                <w:b/>
              </w:rPr>
            </w:pPr>
            <w:r>
              <w:rPr>
                <w:b/>
              </w:rPr>
              <w:t xml:space="preserve">PRECIO MENSUAL </w:t>
            </w:r>
          </w:p>
        </w:tc>
        <w:tc>
          <w:tcPr>
            <w:tcW w:w="1701" w:type="dxa"/>
          </w:tcPr>
          <w:p w:rsidR="005B59F6" w:rsidRDefault="005B59F6" w:rsidP="00EF10D2">
            <w:pPr>
              <w:pStyle w:val="TableParagraph"/>
              <w:spacing w:before="44"/>
              <w:ind w:left="56" w:right="38"/>
              <w:jc w:val="center"/>
              <w:rPr>
                <w:b/>
              </w:rPr>
            </w:pPr>
            <w:r>
              <w:rPr>
                <w:b/>
              </w:rPr>
              <w:t>PRECIO TOTAL</w:t>
            </w:r>
            <w:r>
              <w:rPr>
                <w:b/>
                <w:spacing w:val="-2"/>
              </w:rPr>
              <w:t xml:space="preserve"> </w:t>
            </w:r>
            <w:r>
              <w:rPr>
                <w:b/>
              </w:rPr>
              <w:t xml:space="preserve"> </w:t>
            </w:r>
          </w:p>
        </w:tc>
      </w:tr>
      <w:tr w:rsidR="005B59F6" w:rsidTr="005B59F6">
        <w:trPr>
          <w:trHeight w:val="829"/>
        </w:trPr>
        <w:tc>
          <w:tcPr>
            <w:tcW w:w="842" w:type="dxa"/>
          </w:tcPr>
          <w:p w:rsidR="005B59F6" w:rsidRDefault="005B59F6">
            <w:pPr>
              <w:pStyle w:val="TableParagraph"/>
              <w:spacing w:before="24"/>
              <w:ind w:left="22"/>
              <w:jc w:val="center"/>
              <w:rPr>
                <w:b/>
              </w:rPr>
            </w:pPr>
            <w:r>
              <w:rPr>
                <w:b/>
              </w:rPr>
              <w:t>1</w:t>
            </w:r>
          </w:p>
        </w:tc>
        <w:tc>
          <w:tcPr>
            <w:tcW w:w="4536" w:type="dxa"/>
          </w:tcPr>
          <w:p w:rsidR="005B59F6" w:rsidRDefault="005B59F6">
            <w:pPr>
              <w:pStyle w:val="TableParagraph"/>
              <w:spacing w:before="20"/>
              <w:ind w:left="45" w:right="24"/>
              <w:jc w:val="both"/>
            </w:pPr>
            <w:r>
              <w:t>Contratación de los Servicios de Transporte para el Personal que labora en el Hospital General de Especialidades</w:t>
            </w:r>
            <w:r w:rsidR="002D5F28">
              <w:t>.</w:t>
            </w:r>
          </w:p>
        </w:tc>
        <w:tc>
          <w:tcPr>
            <w:tcW w:w="1701" w:type="dxa"/>
          </w:tcPr>
          <w:p w:rsidR="005B59F6" w:rsidRDefault="005B59F6">
            <w:pPr>
              <w:pStyle w:val="TableParagraph"/>
            </w:pPr>
          </w:p>
        </w:tc>
        <w:tc>
          <w:tcPr>
            <w:tcW w:w="1701" w:type="dxa"/>
          </w:tcPr>
          <w:p w:rsidR="005B59F6" w:rsidRDefault="005B59F6">
            <w:pPr>
              <w:pStyle w:val="TableParagraph"/>
            </w:pPr>
          </w:p>
        </w:tc>
      </w:tr>
      <w:tr w:rsidR="005B59F6" w:rsidTr="005B59F6">
        <w:trPr>
          <w:trHeight w:val="827"/>
        </w:trPr>
        <w:tc>
          <w:tcPr>
            <w:tcW w:w="842" w:type="dxa"/>
          </w:tcPr>
          <w:p w:rsidR="005B59F6" w:rsidRDefault="005B59F6">
            <w:pPr>
              <w:pStyle w:val="TableParagraph"/>
              <w:spacing w:before="22"/>
              <w:ind w:left="22"/>
              <w:jc w:val="center"/>
              <w:rPr>
                <w:b/>
              </w:rPr>
            </w:pPr>
            <w:r>
              <w:rPr>
                <w:b/>
              </w:rPr>
              <w:t>2</w:t>
            </w:r>
          </w:p>
        </w:tc>
        <w:tc>
          <w:tcPr>
            <w:tcW w:w="4536" w:type="dxa"/>
          </w:tcPr>
          <w:p w:rsidR="005B59F6" w:rsidRDefault="005B59F6">
            <w:pPr>
              <w:pStyle w:val="TableParagraph"/>
              <w:spacing w:before="17"/>
              <w:ind w:left="45" w:right="24"/>
              <w:jc w:val="both"/>
            </w:pPr>
            <w:r>
              <w:t>Contratación de los Servicios de Transporte para el Personal que labora en el Hospital Regional del Norte</w:t>
            </w:r>
            <w:r w:rsidR="002D5F28">
              <w:t>.</w:t>
            </w:r>
          </w:p>
        </w:tc>
        <w:tc>
          <w:tcPr>
            <w:tcW w:w="1701" w:type="dxa"/>
          </w:tcPr>
          <w:p w:rsidR="005B59F6" w:rsidRDefault="005B59F6">
            <w:pPr>
              <w:pStyle w:val="TableParagraph"/>
            </w:pPr>
          </w:p>
        </w:tc>
        <w:tc>
          <w:tcPr>
            <w:tcW w:w="1701" w:type="dxa"/>
          </w:tcPr>
          <w:p w:rsidR="005B59F6" w:rsidRDefault="005B59F6">
            <w:pPr>
              <w:pStyle w:val="TableParagraph"/>
            </w:pPr>
          </w:p>
        </w:tc>
      </w:tr>
      <w:tr w:rsidR="005B59F6" w:rsidTr="005B59F6">
        <w:trPr>
          <w:trHeight w:val="323"/>
        </w:trPr>
        <w:tc>
          <w:tcPr>
            <w:tcW w:w="842" w:type="dxa"/>
          </w:tcPr>
          <w:p w:rsidR="005B59F6" w:rsidRDefault="005B59F6">
            <w:pPr>
              <w:pStyle w:val="TableParagraph"/>
            </w:pPr>
          </w:p>
        </w:tc>
        <w:tc>
          <w:tcPr>
            <w:tcW w:w="4536" w:type="dxa"/>
          </w:tcPr>
          <w:p w:rsidR="005B59F6" w:rsidRDefault="005B59F6">
            <w:pPr>
              <w:pStyle w:val="TableParagraph"/>
              <w:spacing w:before="24"/>
              <w:ind w:left="45"/>
              <w:rPr>
                <w:b/>
              </w:rPr>
            </w:pPr>
            <w:r>
              <w:rPr>
                <w:b/>
              </w:rPr>
              <w:t>GRAN TOTAL</w:t>
            </w:r>
          </w:p>
        </w:tc>
        <w:tc>
          <w:tcPr>
            <w:tcW w:w="1701" w:type="dxa"/>
          </w:tcPr>
          <w:p w:rsidR="005B59F6" w:rsidRDefault="005B59F6">
            <w:pPr>
              <w:pStyle w:val="TableParagraph"/>
            </w:pPr>
          </w:p>
        </w:tc>
        <w:tc>
          <w:tcPr>
            <w:tcW w:w="1701" w:type="dxa"/>
          </w:tcPr>
          <w:p w:rsidR="005B59F6" w:rsidRDefault="005B59F6">
            <w:pPr>
              <w:pStyle w:val="TableParagraph"/>
            </w:pPr>
          </w:p>
        </w:tc>
      </w:tr>
    </w:tbl>
    <w:p w:rsidR="00CA6C9F" w:rsidRDefault="00234BDB">
      <w:pPr>
        <w:spacing w:before="174"/>
        <w:ind w:left="272" w:right="868"/>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207" w:line="340" w:lineRule="auto"/>
        <w:ind w:left="342" w:right="2421"/>
      </w:pPr>
      <w:r>
        <w:t>Este listado deberá ser firmado y sellado por el representante legal del ofertante. Los precios deberán presentarse en Lempiras y únicamente con dos decimales.</w:t>
      </w:r>
    </w:p>
    <w:p w:rsidR="00CA6C9F" w:rsidRPr="00D47421" w:rsidRDefault="00234BDB">
      <w:pPr>
        <w:spacing w:before="159"/>
        <w:ind w:left="342" w:right="1296"/>
        <w:jc w:val="both"/>
        <w:rPr>
          <w:color w:val="000000" w:themeColor="text1"/>
          <w:sz w:val="24"/>
        </w:rPr>
      </w:pPr>
      <w:r>
        <w:rPr>
          <w:sz w:val="24"/>
        </w:rPr>
        <w:t xml:space="preserve">El valor total de la oferta no deberá comprender el impuesto sobre ventas, ya que </w:t>
      </w:r>
      <w:r>
        <w:rPr>
          <w:b/>
          <w:sz w:val="24"/>
        </w:rPr>
        <w:t xml:space="preserve">El IHSS ESTA EXENTO DE PAGO DE IMPUESTOS, </w:t>
      </w:r>
      <w:r w:rsidRPr="00403D1E">
        <w:rPr>
          <w:b/>
          <w:sz w:val="24"/>
        </w:rPr>
        <w:t xml:space="preserve">según </w:t>
      </w:r>
      <w:r w:rsidR="002F42D8" w:rsidRPr="00403D1E">
        <w:rPr>
          <w:b/>
          <w:sz w:val="24"/>
        </w:rPr>
        <w:t xml:space="preserve">Resolución </w:t>
      </w:r>
      <w:r w:rsidR="002F42D8" w:rsidRPr="00D47421">
        <w:rPr>
          <w:color w:val="000000" w:themeColor="text1"/>
          <w:sz w:val="24"/>
        </w:rPr>
        <w:t>Nº DGCFA-</w:t>
      </w:r>
      <w:r w:rsidR="00776E28" w:rsidRPr="00D47421">
        <w:rPr>
          <w:color w:val="000000" w:themeColor="text1"/>
          <w:sz w:val="24"/>
        </w:rPr>
        <w:t>EISV</w:t>
      </w:r>
      <w:r w:rsidR="00EF10D2" w:rsidRPr="00D47421">
        <w:rPr>
          <w:color w:val="000000" w:themeColor="text1"/>
          <w:sz w:val="24"/>
        </w:rPr>
        <w:t>-</w:t>
      </w:r>
      <w:r w:rsidR="00776E28" w:rsidRPr="00D47421">
        <w:rPr>
          <w:color w:val="000000" w:themeColor="text1"/>
          <w:sz w:val="24"/>
        </w:rPr>
        <w:t>0001</w:t>
      </w:r>
      <w:r w:rsidR="002F42D8" w:rsidRPr="00D47421">
        <w:rPr>
          <w:color w:val="000000" w:themeColor="text1"/>
          <w:sz w:val="24"/>
        </w:rPr>
        <w:t>-201</w:t>
      </w:r>
      <w:r w:rsidR="00776E28" w:rsidRPr="00D47421">
        <w:rPr>
          <w:color w:val="000000" w:themeColor="text1"/>
          <w:sz w:val="24"/>
        </w:rPr>
        <w:t>9</w:t>
      </w:r>
      <w:r w:rsidR="005E7723" w:rsidRPr="00D47421">
        <w:rPr>
          <w:color w:val="000000" w:themeColor="text1"/>
          <w:sz w:val="24"/>
        </w:rPr>
        <w:t>/E2019001013</w:t>
      </w:r>
      <w:r w:rsidRPr="00D47421">
        <w:rPr>
          <w:color w:val="000000" w:themeColor="text1"/>
          <w:sz w:val="24"/>
        </w:rPr>
        <w:t>.</w:t>
      </w:r>
    </w:p>
    <w:p w:rsidR="00CA6C9F" w:rsidRDefault="00234BDB">
      <w:pPr>
        <w:pStyle w:val="Ttulo5"/>
        <w:spacing w:before="225"/>
      </w:pPr>
      <w:bookmarkStart w:id="8" w:name="_TOC_250010"/>
      <w:bookmarkEnd w:id="8"/>
      <w:r>
        <w:t>IO-10 ACLARACIONES</w:t>
      </w:r>
    </w:p>
    <w:p w:rsidR="00CA6C9F" w:rsidRDefault="00CA6C9F">
      <w:pPr>
        <w:pStyle w:val="Textoindependiente"/>
        <w:spacing w:before="8"/>
        <w:rPr>
          <w:b/>
          <w:sz w:val="20"/>
        </w:rPr>
      </w:pPr>
    </w:p>
    <w:p w:rsidR="00CA6C9F" w:rsidRDefault="002F42D8" w:rsidP="002F42D8">
      <w:pPr>
        <w:pStyle w:val="Textoindependiente"/>
        <w:ind w:left="342" w:right="1299"/>
        <w:jc w:val="both"/>
      </w:pPr>
      <w:r w:rsidRPr="00403D1E">
        <w:t>Toda empresa</w:t>
      </w:r>
      <w:r w:rsidR="00234BDB" w:rsidRPr="00403D1E">
        <w:t xml:space="preserve"> que </w:t>
      </w:r>
      <w:r w:rsidRPr="00403D1E">
        <w:t xml:space="preserve">de </w:t>
      </w:r>
      <w:r w:rsidR="00234BDB" w:rsidRPr="00403D1E">
        <w:t>manera oficial</w:t>
      </w:r>
      <w:r w:rsidRPr="00403D1E">
        <w:t xml:space="preserve"> haya obtenido los documentos de licitación que </w:t>
      </w:r>
      <w:r w:rsidR="007B6085" w:rsidRPr="00403D1E">
        <w:t>requiera alguna</w:t>
      </w:r>
      <w:r w:rsidRPr="00403D1E">
        <w:t xml:space="preserve"> aclaración </w:t>
      </w:r>
      <w:r w:rsidR="00234BDB" w:rsidRPr="00403D1E">
        <w:t>deberá comunicarse con el</w:t>
      </w:r>
      <w:r w:rsidRPr="00403D1E">
        <w:t xml:space="preserve"> c</w:t>
      </w:r>
      <w:r w:rsidR="00234BDB" w:rsidRPr="00403D1E">
        <w:t>omprad</w:t>
      </w:r>
      <w:r w:rsidR="007B6085" w:rsidRPr="00403D1E">
        <w:t>or por escrito a la dirección que éste facilita</w:t>
      </w:r>
      <w:r w:rsidR="00234BDB" w:rsidRPr="00403D1E">
        <w:t xml:space="preserve">. </w:t>
      </w:r>
      <w:r w:rsidR="00234BDB">
        <w:t xml:space="preserve">El Comprador responderá por escrito a todas las solicitudes de aclaración, siempre que dichas solicitudes las reciba el Comprador por lo menos </w:t>
      </w:r>
      <w:r w:rsidR="007B6085" w:rsidRPr="00403D1E">
        <w:rPr>
          <w:b/>
        </w:rPr>
        <w:t>1</w:t>
      </w:r>
      <w:r w:rsidR="00234BDB" w:rsidRPr="00403D1E">
        <w:rPr>
          <w:b/>
        </w:rPr>
        <w:t>5 días</w:t>
      </w:r>
      <w:r w:rsidR="00234BDB" w:rsidRPr="00403D1E">
        <w:t xml:space="preserve"> </w:t>
      </w:r>
      <w:r w:rsidR="00234BDB">
        <w:t>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Pr>
          <w:spacing w:val="-1"/>
        </w:rPr>
        <w:t xml:space="preserve"> </w:t>
      </w:r>
      <w:r w:rsidR="00234BDB">
        <w:t>Comprador.</w:t>
      </w:r>
    </w:p>
    <w:p w:rsidR="0081010B" w:rsidRDefault="0081010B">
      <w:pPr>
        <w:pStyle w:val="Ttulo5"/>
        <w:spacing w:before="203" w:line="278" w:lineRule="auto"/>
        <w:ind w:right="1299"/>
        <w:jc w:val="both"/>
      </w:pPr>
    </w:p>
    <w:p w:rsidR="0081010B" w:rsidRDefault="0081010B">
      <w:pPr>
        <w:pStyle w:val="Ttulo5"/>
        <w:spacing w:before="203" w:line="278" w:lineRule="auto"/>
        <w:ind w:right="1299"/>
        <w:jc w:val="both"/>
      </w:pPr>
    </w:p>
    <w:p w:rsidR="0081010B" w:rsidRDefault="00234BDB" w:rsidP="0081010B">
      <w:pPr>
        <w:pStyle w:val="Ttulo5"/>
        <w:ind w:left="340" w:right="1298"/>
        <w:jc w:val="both"/>
      </w:pPr>
      <w:r>
        <w:t xml:space="preserve">Para consultas o información dirigirse a la Subgerencia de Suministros, Materiales y </w:t>
      </w:r>
    </w:p>
    <w:p w:rsidR="00CA6C9F" w:rsidRDefault="00234BDB" w:rsidP="0081010B">
      <w:pPr>
        <w:pStyle w:val="Ttulo5"/>
        <w:ind w:left="340" w:right="1298"/>
        <w:jc w:val="both"/>
      </w:pPr>
      <w:r>
        <w:t>Compras, 6 pisos edificio administrativo Barrio Abajo Tegucigalpa M.D.C</w:t>
      </w:r>
    </w:p>
    <w:p w:rsidR="00D02F09" w:rsidRDefault="00D02F09" w:rsidP="0081010B">
      <w:pPr>
        <w:pStyle w:val="Ttulo5"/>
        <w:ind w:left="340" w:right="1298"/>
        <w:jc w:val="both"/>
      </w:pPr>
    </w:p>
    <w:p w:rsidR="00CA6C9F" w:rsidRDefault="00234BDB">
      <w:pPr>
        <w:pStyle w:val="Textoindependiente"/>
        <w:spacing w:before="188"/>
        <w:ind w:left="342" w:right="1303"/>
        <w:jc w:val="both"/>
      </w:pPr>
      <w:r>
        <w:t>Las respuestas a solicitudes de aclaración se publicarán además en el Sistema de Información de Contratación y Adquisiciones del Estado de Honduras, “HonduCompras”, (www.honducompras.gob.hn).</w:t>
      </w:r>
    </w:p>
    <w:p w:rsidR="00CA6C9F" w:rsidRDefault="00234BDB" w:rsidP="002C6ECF">
      <w:pPr>
        <w:pStyle w:val="Textoindependiente"/>
        <w:spacing w:before="229"/>
        <w:ind w:left="342" w:right="1300"/>
        <w:jc w:val="both"/>
      </w:pPr>
      <w:r>
        <w:t>Si como resultado de las aclaraciones, el Comprador considera necesario enmendar los Documentos de Licitación, deberá hacerlo siguiendo el procedimiento establecido para el mismo.</w:t>
      </w:r>
    </w:p>
    <w:p w:rsidR="00CA6C9F" w:rsidRDefault="00234BDB">
      <w:pPr>
        <w:pStyle w:val="Textoindependiente"/>
        <w:spacing w:before="197"/>
        <w:ind w:left="342" w:right="1300"/>
        <w:jc w:val="both"/>
      </w:pPr>
      <w:r>
        <w:t xml:space="preserve">Toda </w:t>
      </w:r>
      <w:r w:rsidR="002C6ECF">
        <w:t>enmienda emitida formará parte í</w:t>
      </w:r>
      <w:r>
        <w:t>ntegra de los Documentos de Licitación y deberá ser comunicada por escrito a todos los que hayan obtenido los documentos de Licitación directamente del</w:t>
      </w:r>
      <w:r>
        <w:rPr>
          <w:spacing w:val="-1"/>
        </w:rPr>
        <w:t xml:space="preserve"> </w:t>
      </w:r>
      <w:r>
        <w:t>Comprador.</w:t>
      </w:r>
    </w:p>
    <w:p w:rsidR="00CA6C9F" w:rsidRDefault="00234BDB">
      <w:pPr>
        <w:pStyle w:val="Textoindependiente"/>
        <w:spacing w:before="163"/>
        <w:ind w:left="342" w:right="1303"/>
        <w:jc w:val="both"/>
      </w:pPr>
      <w:r>
        <w:t>Las enmiendas a documentos de licitación se publicarán además en el Sistema de Información de Contratación y Adquisiciones del Estado de Honduras, “HonduCompras”, (</w:t>
      </w:r>
      <w:hyperlink r:id="rId9">
        <w:r>
          <w:rPr>
            <w:color w:val="0000FF"/>
            <w:u w:val="single" w:color="0000FF"/>
          </w:rPr>
          <w:t>www.honducompras.gob.hn</w:t>
        </w:r>
      </w:hyperlink>
      <w:r>
        <w:t>).</w:t>
      </w:r>
    </w:p>
    <w:p w:rsidR="00CA6C9F" w:rsidRDefault="00CA6C9F">
      <w:pPr>
        <w:pStyle w:val="Textoindependiente"/>
        <w:spacing w:before="3"/>
        <w:rPr>
          <w:sz w:val="22"/>
        </w:rPr>
      </w:pPr>
    </w:p>
    <w:p w:rsidR="00CA6C9F" w:rsidRDefault="00234BDB">
      <w:pPr>
        <w:pStyle w:val="Ttulo5"/>
        <w:spacing w:before="90"/>
      </w:pPr>
      <w:bookmarkStart w:id="9" w:name="_TOC_250009"/>
      <w:bookmarkEnd w:id="9"/>
      <w:r>
        <w:t>IO-11 EVALUACION DE OFERTAS.</w:t>
      </w:r>
    </w:p>
    <w:p w:rsidR="00CA6C9F" w:rsidRDefault="00CA6C9F">
      <w:pPr>
        <w:pStyle w:val="Textoindependiente"/>
        <w:spacing w:before="8"/>
        <w:rPr>
          <w:b/>
          <w:sz w:val="20"/>
        </w:rPr>
      </w:pPr>
    </w:p>
    <w:p w:rsidR="00CA6C9F" w:rsidRDefault="00234BDB">
      <w:pPr>
        <w:pStyle w:val="Textoindependiente"/>
        <w:ind w:left="342"/>
      </w:pPr>
      <w:r>
        <w:t>Las ofertas serán evaluadas de acuerdo a la siguiente rutina de fases acumulativas:</w:t>
      </w:r>
    </w:p>
    <w:p w:rsidR="00CA6C9F" w:rsidRDefault="00CA6C9F">
      <w:pPr>
        <w:pStyle w:val="Textoindependiente"/>
        <w:spacing w:before="3"/>
        <w:rPr>
          <w:sz w:val="21"/>
        </w:rPr>
      </w:pPr>
    </w:p>
    <w:p w:rsidR="00CA6C9F" w:rsidRDefault="00234BDB" w:rsidP="00EB3D98">
      <w:pPr>
        <w:pStyle w:val="Ttulo5"/>
        <w:numPr>
          <w:ilvl w:val="1"/>
          <w:numId w:val="47"/>
        </w:numPr>
        <w:tabs>
          <w:tab w:val="left" w:pos="823"/>
        </w:tabs>
      </w:pPr>
      <w:r>
        <w:t>FASE I, Verificación Legal</w:t>
      </w:r>
    </w:p>
    <w:p w:rsidR="00CA6C9F" w:rsidRDefault="00CA6C9F">
      <w:pPr>
        <w:pStyle w:val="Textoindependiente"/>
        <w:spacing w:before="8"/>
        <w:rPr>
          <w:b/>
          <w:sz w:val="20"/>
        </w:rPr>
      </w:pPr>
    </w:p>
    <w:p w:rsidR="00CA6C9F" w:rsidRDefault="00234BDB">
      <w:pPr>
        <w:pStyle w:val="Textoindependiente"/>
        <w:ind w:left="342"/>
      </w:pPr>
      <w:r>
        <w:t>Cada uno de los aspectos a verificar será de cumplimiento obligatorio:</w:t>
      </w:r>
    </w:p>
    <w:p w:rsidR="00CA6C9F" w:rsidRDefault="00CA6C9F">
      <w:pPr>
        <w:pStyle w:val="Textoindependiente"/>
        <w:spacing w:before="6" w:after="1"/>
        <w:rPr>
          <w:sz w:val="21"/>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rsidTr="00144184">
        <w:trPr>
          <w:trHeight w:val="410"/>
        </w:trPr>
        <w:tc>
          <w:tcPr>
            <w:tcW w:w="6563" w:type="dxa"/>
          </w:tcPr>
          <w:p w:rsidR="00CA6C9F" w:rsidRDefault="00234BDB">
            <w:pPr>
              <w:pStyle w:val="TableParagraph"/>
              <w:spacing w:before="152"/>
              <w:ind w:left="1936"/>
              <w:rPr>
                <w:sz w:val="24"/>
              </w:rPr>
            </w:pPr>
            <w:r>
              <w:rPr>
                <w:sz w:val="24"/>
              </w:rPr>
              <w:t>ASPECTO VERIFICABLE</w:t>
            </w:r>
          </w:p>
        </w:tc>
        <w:tc>
          <w:tcPr>
            <w:tcW w:w="1115" w:type="dxa"/>
          </w:tcPr>
          <w:p w:rsidR="00CA6C9F" w:rsidRPr="002C6ECF" w:rsidRDefault="00234BDB">
            <w:pPr>
              <w:pStyle w:val="TableParagraph"/>
              <w:spacing w:before="152"/>
              <w:ind w:left="68"/>
            </w:pPr>
            <w:r w:rsidRPr="002C6ECF">
              <w:t>CUMPLE</w:t>
            </w:r>
          </w:p>
        </w:tc>
        <w:tc>
          <w:tcPr>
            <w:tcW w:w="1114" w:type="dxa"/>
          </w:tcPr>
          <w:p w:rsidR="00CA6C9F" w:rsidRPr="002C6ECF" w:rsidRDefault="00234BDB">
            <w:pPr>
              <w:pStyle w:val="TableParagraph"/>
              <w:spacing w:line="276" w:lineRule="auto"/>
              <w:ind w:left="68" w:right="42" w:firstLine="314"/>
            </w:pPr>
            <w:r w:rsidRPr="002C6ECF">
              <w:t>NO CUMPLE</w:t>
            </w:r>
          </w:p>
        </w:tc>
      </w:tr>
      <w:tr w:rsidR="00CA6C9F" w:rsidTr="00144184">
        <w:trPr>
          <w:trHeight w:val="848"/>
        </w:trPr>
        <w:tc>
          <w:tcPr>
            <w:tcW w:w="6563" w:type="dxa"/>
          </w:tcPr>
          <w:p w:rsidR="00CA6C9F" w:rsidRDefault="00234BDB" w:rsidP="00144184">
            <w:pPr>
              <w:pStyle w:val="TableParagraph"/>
              <w:ind w:left="69" w:right="189"/>
            </w:pPr>
            <w:r>
              <w:t>Copia legible y autenticada del Instrumento Público de Constitución de la Sociedad Mercantil y sus reformas, inscrita en el Registro de la Propiedad de Inmueble y Mercantil, respectivo</w:t>
            </w:r>
            <w:r w:rsidR="00144184">
              <w:t>.</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621"/>
        </w:trPr>
        <w:tc>
          <w:tcPr>
            <w:tcW w:w="6563" w:type="dxa"/>
          </w:tcPr>
          <w:p w:rsidR="00CA6C9F" w:rsidRDefault="00234BDB" w:rsidP="00144184">
            <w:pPr>
              <w:pStyle w:val="TableParagraph"/>
              <w:ind w:left="69" w:right="623"/>
            </w:pPr>
            <w:r>
              <w:t>Fotocopia autenticada del Poder de Representación de la Sociedad Mercantil</w:t>
            </w:r>
          </w:p>
        </w:tc>
        <w:tc>
          <w:tcPr>
            <w:tcW w:w="1115" w:type="dxa"/>
          </w:tcPr>
          <w:p w:rsidR="00CA6C9F" w:rsidRDefault="00CA6C9F">
            <w:pPr>
              <w:pStyle w:val="TableParagraph"/>
            </w:pPr>
          </w:p>
        </w:tc>
        <w:tc>
          <w:tcPr>
            <w:tcW w:w="1114" w:type="dxa"/>
          </w:tcPr>
          <w:p w:rsidR="00CA6C9F" w:rsidRDefault="00CA6C9F">
            <w:pPr>
              <w:pStyle w:val="TableParagraph"/>
            </w:pPr>
          </w:p>
        </w:tc>
      </w:tr>
    </w:tbl>
    <w:p w:rsidR="00CA6C9F" w:rsidRDefault="00CA6C9F">
      <w:pPr>
        <w:sectPr w:rsidR="00CA6C9F">
          <w:headerReference w:type="default" r:id="rId10"/>
          <w:footerReference w:type="default" r:id="rId11"/>
          <w:pgSz w:w="12240" w:h="15840"/>
          <w:pgMar w:top="1940" w:right="400" w:bottom="1260" w:left="1360" w:header="427" w:footer="1062" w:gutter="0"/>
          <w:cols w:space="720"/>
        </w:sectPr>
      </w:pPr>
    </w:p>
    <w:p w:rsidR="00CA6C9F" w:rsidRDefault="00CA6C9F">
      <w:pPr>
        <w:pStyle w:val="Textoindependiente"/>
        <w:spacing w:before="9"/>
        <w:rPr>
          <w:sz w:val="23"/>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trPr>
          <w:trHeight w:val="767"/>
        </w:trPr>
        <w:tc>
          <w:tcPr>
            <w:tcW w:w="6563" w:type="dxa"/>
          </w:tcPr>
          <w:p w:rsidR="00CA6C9F" w:rsidRDefault="00234BDB" w:rsidP="00144184">
            <w:pPr>
              <w:pStyle w:val="TableParagraph"/>
              <w:spacing w:before="137"/>
              <w:ind w:left="69"/>
            </w:pPr>
            <w:r>
              <w:t xml:space="preserve">Fotocopia </w:t>
            </w:r>
            <w:r w:rsidRPr="00403D1E">
              <w:t xml:space="preserve">legible </w:t>
            </w:r>
            <w:r w:rsidR="00FC3BBA" w:rsidRPr="00403D1E">
              <w:t xml:space="preserve">autenticada </w:t>
            </w:r>
            <w:r>
              <w:t>de la tarjeta de identidad del Representante Legal del oferente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633"/>
        </w:trPr>
        <w:tc>
          <w:tcPr>
            <w:tcW w:w="6563" w:type="dxa"/>
          </w:tcPr>
          <w:p w:rsidR="00CA6C9F" w:rsidRDefault="00234BDB" w:rsidP="00144184">
            <w:pPr>
              <w:pStyle w:val="TableParagraph"/>
              <w:ind w:left="69"/>
            </w:pPr>
            <w:r>
              <w:t xml:space="preserve">Fotocopia legible </w:t>
            </w:r>
            <w:r w:rsidR="00FC3BBA" w:rsidRPr="00403D1E">
              <w:t xml:space="preserve">autenticada </w:t>
            </w:r>
            <w:r>
              <w:t>del RTN de la Sociedad Mercantil y su Representante Legal.</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556"/>
        </w:trPr>
        <w:tc>
          <w:tcPr>
            <w:tcW w:w="6563" w:type="dxa"/>
          </w:tcPr>
          <w:p w:rsidR="00CA6C9F" w:rsidRDefault="00234BDB" w:rsidP="00144184">
            <w:pPr>
              <w:pStyle w:val="TableParagraph"/>
              <w:ind w:left="69" w:right="412"/>
            </w:pPr>
            <w:r>
              <w:t>La Garantía de Mantenimiento de la Oferta, del dos por ciento (2%) del monto de la oferta</w:t>
            </w:r>
            <w:r>
              <w:rPr>
                <w:sz w:val="24"/>
              </w:rPr>
              <w:t xml:space="preserve">. </w:t>
            </w:r>
          </w:p>
        </w:tc>
        <w:tc>
          <w:tcPr>
            <w:tcW w:w="1115" w:type="dxa"/>
          </w:tcPr>
          <w:p w:rsidR="00CA6C9F" w:rsidRDefault="00CA6C9F">
            <w:pPr>
              <w:pStyle w:val="TableParagraph"/>
            </w:pPr>
          </w:p>
        </w:tc>
        <w:tc>
          <w:tcPr>
            <w:tcW w:w="1114" w:type="dxa"/>
          </w:tcPr>
          <w:p w:rsidR="00CA6C9F" w:rsidRDefault="00CA6C9F">
            <w:pPr>
              <w:pStyle w:val="TableParagraph"/>
            </w:pPr>
          </w:p>
        </w:tc>
      </w:tr>
      <w:tr w:rsidR="00FC3BBA" w:rsidTr="00FC3BBA">
        <w:trPr>
          <w:trHeight w:val="556"/>
        </w:trPr>
        <w:tc>
          <w:tcPr>
            <w:tcW w:w="6563" w:type="dxa"/>
          </w:tcPr>
          <w:p w:rsidR="00FC3BBA" w:rsidRDefault="00144184" w:rsidP="006B5097">
            <w:pPr>
              <w:jc w:val="both"/>
            </w:pPr>
            <w:r>
              <w:t xml:space="preserve"> </w:t>
            </w:r>
            <w:r w:rsidR="006B5097" w:rsidRPr="00144184">
              <w:t xml:space="preserve">Constancia de solvencia vigente a la fecha de apertura, </w:t>
            </w:r>
            <w:r w:rsidR="006B5097">
              <w:t xml:space="preserve"> </w:t>
            </w:r>
            <w:r w:rsidR="006B5097" w:rsidRPr="00144184">
              <w:t>extendida por la Alcaldía Municipal del domicilio del oferente.</w:t>
            </w:r>
          </w:p>
        </w:tc>
        <w:tc>
          <w:tcPr>
            <w:tcW w:w="1115" w:type="dxa"/>
          </w:tcPr>
          <w:p w:rsidR="00FC3BBA" w:rsidRDefault="00FC3BBA">
            <w:pPr>
              <w:pStyle w:val="TableParagraph"/>
            </w:pPr>
          </w:p>
        </w:tc>
        <w:tc>
          <w:tcPr>
            <w:tcW w:w="1114" w:type="dxa"/>
          </w:tcPr>
          <w:p w:rsidR="00FC3BBA" w:rsidRDefault="00FC3BBA">
            <w:pPr>
              <w:pStyle w:val="TableParagraph"/>
            </w:pPr>
          </w:p>
        </w:tc>
      </w:tr>
      <w:tr w:rsidR="00CA6C9F" w:rsidTr="006B5097">
        <w:trPr>
          <w:trHeight w:val="841"/>
        </w:trPr>
        <w:tc>
          <w:tcPr>
            <w:tcW w:w="6563" w:type="dxa"/>
          </w:tcPr>
          <w:p w:rsidR="00CA6C9F" w:rsidRDefault="006B5097" w:rsidP="006B5097">
            <w:pPr>
              <w:jc w:val="both"/>
            </w:pPr>
            <w:r w:rsidRPr="00D01EFF">
              <w:t>Declaración Jurada (original y autenticada) del Oferente y su Representante Legal de no estar comprendido en ninguno de las inhabilidades a los que se refiere la Ley de Contratación del Estado en sus artículos 15 y 16.</w:t>
            </w:r>
          </w:p>
        </w:tc>
        <w:tc>
          <w:tcPr>
            <w:tcW w:w="1115" w:type="dxa"/>
          </w:tcPr>
          <w:p w:rsidR="00CA6C9F" w:rsidRDefault="00CA6C9F">
            <w:pPr>
              <w:pStyle w:val="TableParagraph"/>
            </w:pPr>
          </w:p>
        </w:tc>
        <w:tc>
          <w:tcPr>
            <w:tcW w:w="1114" w:type="dxa"/>
          </w:tcPr>
          <w:p w:rsidR="00CA6C9F" w:rsidRDefault="00CA6C9F">
            <w:pPr>
              <w:pStyle w:val="TableParagraph"/>
            </w:pPr>
          </w:p>
        </w:tc>
      </w:tr>
      <w:tr w:rsidR="00144184" w:rsidTr="00144184">
        <w:trPr>
          <w:trHeight w:val="510"/>
        </w:trPr>
        <w:tc>
          <w:tcPr>
            <w:tcW w:w="6563" w:type="dxa"/>
          </w:tcPr>
          <w:p w:rsidR="00144184" w:rsidRDefault="006B5097" w:rsidP="006B5097">
            <w:pPr>
              <w:jc w:val="both"/>
            </w:pPr>
            <w:r w:rsidRPr="00D01EFF">
              <w:t>Carta de la oferta original firmada y sellada por el representante legal de la empresa.</w:t>
            </w:r>
          </w:p>
        </w:tc>
        <w:tc>
          <w:tcPr>
            <w:tcW w:w="1115" w:type="dxa"/>
          </w:tcPr>
          <w:p w:rsidR="00144184" w:rsidRDefault="00144184">
            <w:pPr>
              <w:pStyle w:val="TableParagraph"/>
            </w:pPr>
          </w:p>
        </w:tc>
        <w:tc>
          <w:tcPr>
            <w:tcW w:w="1114" w:type="dxa"/>
          </w:tcPr>
          <w:p w:rsidR="00144184" w:rsidRDefault="00144184">
            <w:pPr>
              <w:pStyle w:val="TableParagraph"/>
            </w:pPr>
          </w:p>
        </w:tc>
      </w:tr>
      <w:tr w:rsidR="00CA6C9F" w:rsidTr="00FC3BBA">
        <w:trPr>
          <w:trHeight w:val="695"/>
        </w:trPr>
        <w:tc>
          <w:tcPr>
            <w:tcW w:w="6563" w:type="dxa"/>
          </w:tcPr>
          <w:p w:rsidR="00CA6C9F" w:rsidRDefault="00234BDB" w:rsidP="00144184">
            <w:pPr>
              <w:pStyle w:val="TableParagraph"/>
              <w:ind w:left="69" w:right="196"/>
            </w:pPr>
            <w:r>
              <w:t xml:space="preserve">Permiso de Operación vigente, extendida por la Alcaldía Municipal del domicilio de la empresa y/o constancia de que </w:t>
            </w:r>
            <w:r w:rsidR="00144184">
              <w:t>está</w:t>
            </w:r>
            <w:r>
              <w:t xml:space="preserve"> en </w:t>
            </w:r>
            <w:r w:rsidR="00144184">
              <w:t>trámite</w:t>
            </w:r>
            <w:r w:rsidR="00FC3BBA">
              <w:t>.</w:t>
            </w:r>
            <w:r w:rsidR="00144184">
              <w:t xml:space="preserve"> </w:t>
            </w:r>
            <w:r w:rsidR="00144184" w:rsidRPr="00403D1E">
              <w:t>En caso de presentar copia esta deberá autenticarse.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1A15DA">
        <w:trPr>
          <w:trHeight w:val="835"/>
        </w:trPr>
        <w:tc>
          <w:tcPr>
            <w:tcW w:w="6563" w:type="dxa"/>
          </w:tcPr>
          <w:p w:rsidR="00CA6C9F" w:rsidRDefault="00234BDB" w:rsidP="00144184">
            <w:pPr>
              <w:pStyle w:val="TableParagraph"/>
              <w:ind w:left="69" w:right="58"/>
              <w:jc w:val="both"/>
            </w:pPr>
            <w:r>
              <w:t xml:space="preserve">Certificación emitida por el Instituto Hondureño de Transporte y / o constancia de que </w:t>
            </w:r>
            <w:r w:rsidR="001A15DA">
              <w:t>está</w:t>
            </w:r>
            <w:r>
              <w:t xml:space="preserve"> en trámite que acredite que cuenta autorización para brindar servicio de Transporte de personas.</w:t>
            </w:r>
          </w:p>
        </w:tc>
        <w:tc>
          <w:tcPr>
            <w:tcW w:w="1115" w:type="dxa"/>
          </w:tcPr>
          <w:p w:rsidR="00CA6C9F" w:rsidRDefault="00CA6C9F">
            <w:pPr>
              <w:pStyle w:val="TableParagraph"/>
            </w:pPr>
          </w:p>
        </w:tc>
        <w:tc>
          <w:tcPr>
            <w:tcW w:w="1114" w:type="dxa"/>
          </w:tcPr>
          <w:p w:rsidR="00CA6C9F" w:rsidRDefault="00CA6C9F">
            <w:pPr>
              <w:pStyle w:val="TableParagraph"/>
            </w:pPr>
          </w:p>
        </w:tc>
      </w:tr>
      <w:tr w:rsidR="001A15DA" w:rsidTr="001A15DA">
        <w:trPr>
          <w:trHeight w:val="835"/>
        </w:trPr>
        <w:tc>
          <w:tcPr>
            <w:tcW w:w="6563" w:type="dxa"/>
          </w:tcPr>
          <w:p w:rsidR="001A15DA" w:rsidRPr="006B5097" w:rsidRDefault="001A15DA" w:rsidP="001A15DA">
            <w:pPr>
              <w:jc w:val="both"/>
            </w:pPr>
            <w:r w:rsidRPr="00DA5100">
              <w:rPr>
                <w:lang w:val="es-ES_tradnl" w:eastAsia="es-ES"/>
              </w:rPr>
              <w:t>Constancia de cumplir con el pago del salario mínimo y demás derechos laborales extendida por la Secretaria de Trabajo y Seguridad Social. En el caso de empresas que tengan menos de un año de constituidas deberá prestar declaración jurada,  en la que  indique que  en caso de salir adjudicado cumplirá con el pago del salario mínimo con sus empleados.</w:t>
            </w:r>
          </w:p>
        </w:tc>
        <w:tc>
          <w:tcPr>
            <w:tcW w:w="1115" w:type="dxa"/>
          </w:tcPr>
          <w:p w:rsidR="001A15DA" w:rsidRDefault="001A15DA">
            <w:pPr>
              <w:pStyle w:val="TableParagraph"/>
            </w:pPr>
          </w:p>
        </w:tc>
        <w:tc>
          <w:tcPr>
            <w:tcW w:w="1114" w:type="dxa"/>
          </w:tcPr>
          <w:p w:rsidR="001A15DA" w:rsidRDefault="001A15DA">
            <w:pPr>
              <w:pStyle w:val="TableParagraph"/>
            </w:pPr>
          </w:p>
        </w:tc>
      </w:tr>
      <w:tr w:rsidR="00CA6C9F" w:rsidTr="001A15DA">
        <w:trPr>
          <w:trHeight w:val="989"/>
        </w:trPr>
        <w:tc>
          <w:tcPr>
            <w:tcW w:w="6563" w:type="dxa"/>
          </w:tcPr>
          <w:p w:rsidR="00CA6C9F" w:rsidRDefault="00234BDB" w:rsidP="001A15DA">
            <w:pPr>
              <w:pStyle w:val="TableParagraph"/>
              <w:spacing w:before="138"/>
              <w:ind w:left="69" w:right="61"/>
              <w:jc w:val="both"/>
              <w:rPr>
                <w:sz w:val="24"/>
              </w:rPr>
            </w:pPr>
            <w:r>
              <w:rPr>
                <w:sz w:val="24"/>
              </w:rPr>
              <w:t>Constancia de inscripción en el Registro de Proveedores y Contratistas del Estado, extendida por la ONCAE</w:t>
            </w:r>
            <w:r w:rsidR="001A15DA">
              <w:rPr>
                <w:sz w:val="24"/>
              </w:rPr>
              <w:t xml:space="preserve"> y/</w:t>
            </w:r>
            <w:r>
              <w:rPr>
                <w:sz w:val="24"/>
              </w:rPr>
              <w:t>o constancia de que está en trámite la misma</w:t>
            </w:r>
            <w:r w:rsidR="001A15DA">
              <w:rPr>
                <w:sz w:val="24"/>
              </w:rPr>
              <w:t xml:space="preserve">. </w:t>
            </w:r>
            <w:r w:rsidR="001A15DA" w:rsidRPr="00403D1E">
              <w:rPr>
                <w:sz w:val="24"/>
              </w:rPr>
              <w:t>De no disponer de este documento deberá presentarse a la firma del contrato.</w:t>
            </w:r>
          </w:p>
        </w:tc>
        <w:tc>
          <w:tcPr>
            <w:tcW w:w="1115" w:type="dxa"/>
          </w:tcPr>
          <w:p w:rsidR="00CA6C9F" w:rsidRDefault="00CA6C9F">
            <w:pPr>
              <w:pStyle w:val="TableParagraph"/>
            </w:pPr>
          </w:p>
        </w:tc>
        <w:tc>
          <w:tcPr>
            <w:tcW w:w="1114" w:type="dxa"/>
          </w:tcPr>
          <w:p w:rsidR="00CA6C9F" w:rsidRDefault="00CA6C9F">
            <w:pPr>
              <w:pStyle w:val="TableParagraph"/>
            </w:pPr>
          </w:p>
        </w:tc>
      </w:tr>
    </w:tbl>
    <w:p w:rsidR="00CA6C9F" w:rsidRDefault="00234BDB" w:rsidP="00EB3D98">
      <w:pPr>
        <w:pStyle w:val="Ttulo5"/>
        <w:numPr>
          <w:ilvl w:val="1"/>
          <w:numId w:val="47"/>
        </w:numPr>
        <w:tabs>
          <w:tab w:val="left" w:pos="823"/>
        </w:tabs>
        <w:spacing w:line="275" w:lineRule="exact"/>
      </w:pPr>
      <w:r>
        <w:t>FASE II, Evaluación Financiera</w:t>
      </w:r>
    </w:p>
    <w:p w:rsidR="00CA6C9F" w:rsidRDefault="00CA6C9F">
      <w:pPr>
        <w:pStyle w:val="Textoindependiente"/>
        <w:spacing w:before="1" w:after="1"/>
        <w:rPr>
          <w:b/>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rsidTr="00CF35CE">
        <w:trPr>
          <w:trHeight w:val="630"/>
        </w:trPr>
        <w:tc>
          <w:tcPr>
            <w:tcW w:w="6500" w:type="dxa"/>
          </w:tcPr>
          <w:p w:rsidR="00CA6C9F" w:rsidRDefault="00234BDB">
            <w:pPr>
              <w:pStyle w:val="TableParagraph"/>
              <w:spacing w:before="126"/>
              <w:ind w:left="1905"/>
              <w:rPr>
                <w:sz w:val="24"/>
              </w:rPr>
            </w:pPr>
            <w:r>
              <w:rPr>
                <w:sz w:val="24"/>
              </w:rPr>
              <w:t>ASPECTO VERIFICABLE</w:t>
            </w:r>
          </w:p>
        </w:tc>
        <w:tc>
          <w:tcPr>
            <w:tcW w:w="1294" w:type="dxa"/>
          </w:tcPr>
          <w:p w:rsidR="00CA6C9F" w:rsidRDefault="00234BDB">
            <w:pPr>
              <w:pStyle w:val="TableParagraph"/>
              <w:spacing w:before="126"/>
              <w:ind w:left="155"/>
              <w:rPr>
                <w:sz w:val="24"/>
              </w:rPr>
            </w:pPr>
            <w:r>
              <w:rPr>
                <w:sz w:val="24"/>
              </w:rPr>
              <w:t>CUMPLE</w:t>
            </w:r>
          </w:p>
        </w:tc>
        <w:tc>
          <w:tcPr>
            <w:tcW w:w="1034" w:type="dxa"/>
          </w:tcPr>
          <w:p w:rsidR="00CA6C9F" w:rsidRDefault="00234BDB">
            <w:pPr>
              <w:pStyle w:val="TableParagraph"/>
              <w:spacing w:line="276" w:lineRule="auto"/>
              <w:ind w:left="69" w:right="42" w:firstLine="288"/>
            </w:pPr>
            <w:r>
              <w:t>NO CUMPLE</w:t>
            </w:r>
          </w:p>
        </w:tc>
      </w:tr>
      <w:tr w:rsidR="00CA6C9F">
        <w:trPr>
          <w:trHeight w:val="561"/>
        </w:trPr>
        <w:tc>
          <w:tcPr>
            <w:tcW w:w="6500" w:type="dxa"/>
          </w:tcPr>
          <w:p w:rsidR="00CA6C9F" w:rsidRDefault="007F1671" w:rsidP="003D75AA">
            <w:pPr>
              <w:pStyle w:val="TableParagraph"/>
              <w:jc w:val="both"/>
            </w:pPr>
            <w:r>
              <w:t xml:space="preserve"> </w:t>
            </w:r>
            <w:r w:rsidR="003D75AA" w:rsidRPr="003D75AA">
              <w:t>Constancias de Institución Bancaria acreditada en el país, en donde conste que tiene   cuentas de ahorro o de cheques que acrediten un saldo promedio (de los últimos 6 meses) no menor al 5% del monto de la oferta y / o línea de crédito de institución bancaria por un monto no menor al 5% del monto de la oferta.</w:t>
            </w:r>
          </w:p>
        </w:tc>
        <w:tc>
          <w:tcPr>
            <w:tcW w:w="1294" w:type="dxa"/>
          </w:tcPr>
          <w:p w:rsidR="00CA6C9F" w:rsidRDefault="00CA6C9F">
            <w:pPr>
              <w:pStyle w:val="TableParagraph"/>
            </w:pPr>
          </w:p>
        </w:tc>
        <w:tc>
          <w:tcPr>
            <w:tcW w:w="1034" w:type="dxa"/>
          </w:tcPr>
          <w:p w:rsidR="00CA6C9F" w:rsidRDefault="00CA6C9F">
            <w:pPr>
              <w:pStyle w:val="TableParagraph"/>
            </w:pPr>
          </w:p>
        </w:tc>
      </w:tr>
      <w:tr w:rsidR="00CA6C9F" w:rsidTr="007F1671">
        <w:trPr>
          <w:trHeight w:val="983"/>
        </w:trPr>
        <w:tc>
          <w:tcPr>
            <w:tcW w:w="6500" w:type="dxa"/>
          </w:tcPr>
          <w:p w:rsidR="00CA6C9F" w:rsidRDefault="007F1671" w:rsidP="00813549">
            <w:pPr>
              <w:pStyle w:val="TableParagraph"/>
              <w:spacing w:line="276" w:lineRule="auto"/>
              <w:ind w:left="69" w:right="60"/>
              <w:jc w:val="both"/>
            </w:pPr>
            <w:r w:rsidRPr="007F1671">
              <w:t>Estados Financieros Auditados de los años 201</w:t>
            </w:r>
            <w:r w:rsidR="00813549">
              <w:t>7</w:t>
            </w:r>
            <w:r w:rsidRPr="007F1671">
              <w:t xml:space="preserve"> y 201</w:t>
            </w:r>
            <w:r w:rsidR="00813549">
              <w:t>8</w:t>
            </w:r>
            <w:r w:rsidRPr="007F1671">
              <w:t xml:space="preserve"> por un afirma auditora independiente o </w:t>
            </w:r>
            <w:r w:rsidR="00AE1119">
              <w:t>contador colegiado</w:t>
            </w:r>
            <w:r w:rsidRPr="007F1671">
              <w:t xml:space="preserve">. </w:t>
            </w:r>
            <w:r w:rsidRPr="00403D1E">
              <w:t>Estos datos no aplican para empresas que no tengan dos años de operar.</w:t>
            </w:r>
          </w:p>
        </w:tc>
        <w:tc>
          <w:tcPr>
            <w:tcW w:w="1294" w:type="dxa"/>
          </w:tcPr>
          <w:p w:rsidR="00CA6C9F" w:rsidRDefault="00CA6C9F">
            <w:pPr>
              <w:pStyle w:val="TableParagraph"/>
            </w:pPr>
          </w:p>
        </w:tc>
        <w:tc>
          <w:tcPr>
            <w:tcW w:w="1034" w:type="dxa"/>
          </w:tcPr>
          <w:p w:rsidR="00CA6C9F" w:rsidRDefault="00CA6C9F">
            <w:pPr>
              <w:pStyle w:val="TableParagraph"/>
            </w:pPr>
          </w:p>
        </w:tc>
      </w:tr>
    </w:tbl>
    <w:p w:rsidR="00F16D21" w:rsidRPr="00F16D21" w:rsidRDefault="00F16D21" w:rsidP="00F16D21">
      <w:pPr>
        <w:tabs>
          <w:tab w:val="left" w:pos="823"/>
        </w:tabs>
        <w:ind w:left="342"/>
        <w:rPr>
          <w:b/>
          <w:sz w:val="24"/>
        </w:rPr>
      </w:pPr>
    </w:p>
    <w:p w:rsidR="00F16D21" w:rsidRDefault="00F16D21" w:rsidP="00F16D21">
      <w:pPr>
        <w:pStyle w:val="Prrafodelista"/>
        <w:tabs>
          <w:tab w:val="left" w:pos="823"/>
        </w:tabs>
        <w:ind w:left="822" w:firstLine="0"/>
        <w:rPr>
          <w:b/>
          <w:sz w:val="24"/>
        </w:rPr>
      </w:pPr>
    </w:p>
    <w:p w:rsidR="00F16D21" w:rsidRDefault="00F16D21" w:rsidP="00F16D21">
      <w:pPr>
        <w:pStyle w:val="Prrafodelista"/>
        <w:tabs>
          <w:tab w:val="left" w:pos="823"/>
        </w:tabs>
        <w:ind w:left="822" w:firstLine="0"/>
        <w:rPr>
          <w:b/>
          <w:sz w:val="24"/>
        </w:rPr>
      </w:pPr>
    </w:p>
    <w:p w:rsidR="00F16D21" w:rsidRDefault="00F16D21" w:rsidP="00F16D21">
      <w:pPr>
        <w:pStyle w:val="Prrafodelista"/>
        <w:tabs>
          <w:tab w:val="left" w:pos="823"/>
        </w:tabs>
        <w:ind w:left="822" w:firstLine="0"/>
        <w:rPr>
          <w:b/>
          <w:sz w:val="24"/>
        </w:rPr>
      </w:pPr>
    </w:p>
    <w:p w:rsidR="00F16D21" w:rsidRDefault="00F16D21" w:rsidP="00F16D21">
      <w:pPr>
        <w:pStyle w:val="Prrafodelista"/>
        <w:tabs>
          <w:tab w:val="left" w:pos="823"/>
        </w:tabs>
        <w:ind w:left="822" w:firstLine="0"/>
        <w:rPr>
          <w:b/>
          <w:sz w:val="24"/>
        </w:rPr>
      </w:pPr>
    </w:p>
    <w:p w:rsidR="00CA6C9F" w:rsidRDefault="00234BDB" w:rsidP="00EB3D98">
      <w:pPr>
        <w:pStyle w:val="Prrafodelista"/>
        <w:numPr>
          <w:ilvl w:val="1"/>
          <w:numId w:val="47"/>
        </w:numPr>
        <w:tabs>
          <w:tab w:val="left" w:pos="823"/>
        </w:tabs>
        <w:rPr>
          <w:b/>
          <w:sz w:val="24"/>
        </w:rPr>
      </w:pPr>
      <w:r>
        <w:rPr>
          <w:b/>
          <w:sz w:val="24"/>
        </w:rPr>
        <w:t>FASE III, Evaluación Técnica</w:t>
      </w:r>
    </w:p>
    <w:p w:rsidR="00CF35CE" w:rsidRPr="00CF35CE" w:rsidRDefault="00CF35CE" w:rsidP="00CF35CE">
      <w:pPr>
        <w:tabs>
          <w:tab w:val="left" w:pos="823"/>
        </w:tabs>
        <w:rPr>
          <w:b/>
          <w:sz w:val="24"/>
        </w:rPr>
      </w:pPr>
    </w:p>
    <w:p w:rsidR="00CA6C9F" w:rsidRDefault="00CA6C9F">
      <w:pPr>
        <w:pStyle w:val="Textoindependiente"/>
        <w:spacing w:before="7"/>
        <w:rPr>
          <w:b/>
          <w:sz w:val="20"/>
        </w:rPr>
      </w:pPr>
    </w:p>
    <w:p w:rsidR="00CA6C9F" w:rsidRDefault="00234BDB" w:rsidP="00EB3D98">
      <w:pPr>
        <w:pStyle w:val="Prrafodelista"/>
        <w:numPr>
          <w:ilvl w:val="2"/>
          <w:numId w:val="47"/>
        </w:numPr>
        <w:tabs>
          <w:tab w:val="left" w:pos="1002"/>
        </w:tabs>
        <w:rPr>
          <w:sz w:val="24"/>
        </w:rPr>
      </w:pPr>
      <w:r>
        <w:rPr>
          <w:sz w:val="24"/>
        </w:rPr>
        <w:t>Sub Fase III.A Evaluación Técnica en Documentos:</w:t>
      </w:r>
    </w:p>
    <w:p w:rsidR="00CA6C9F" w:rsidRDefault="00CA6C9F">
      <w:pPr>
        <w:pStyle w:val="Textoindependiente"/>
        <w:spacing w:before="9"/>
        <w:rPr>
          <w:sz w:val="2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1519"/>
        <w:gridCol w:w="1418"/>
      </w:tblGrid>
      <w:tr w:rsidR="00CA6C9F" w:rsidTr="004655FC">
        <w:trPr>
          <w:trHeight w:val="832"/>
        </w:trPr>
        <w:tc>
          <w:tcPr>
            <w:tcW w:w="6289" w:type="dxa"/>
          </w:tcPr>
          <w:p w:rsidR="00CA6C9F" w:rsidRPr="00DC30CB" w:rsidRDefault="00234BDB">
            <w:pPr>
              <w:pStyle w:val="TableParagraph"/>
              <w:spacing w:before="152"/>
              <w:ind w:left="162"/>
              <w:rPr>
                <w:sz w:val="20"/>
                <w:szCs w:val="20"/>
              </w:rPr>
            </w:pPr>
            <w:r w:rsidRPr="00DC30CB">
              <w:rPr>
                <w:sz w:val="20"/>
                <w:szCs w:val="20"/>
              </w:rPr>
              <w:t>ASPECTO EVALUABLE EN DOCUMENTOS OFICIALES</w:t>
            </w:r>
          </w:p>
        </w:tc>
        <w:tc>
          <w:tcPr>
            <w:tcW w:w="1519" w:type="dxa"/>
          </w:tcPr>
          <w:p w:rsidR="00CA6C9F" w:rsidRPr="00DC30CB" w:rsidRDefault="00234BDB">
            <w:pPr>
              <w:pStyle w:val="TableParagraph"/>
              <w:spacing w:before="152"/>
              <w:ind w:left="124"/>
              <w:rPr>
                <w:sz w:val="20"/>
                <w:szCs w:val="20"/>
              </w:rPr>
            </w:pPr>
            <w:r w:rsidRPr="00DC30CB">
              <w:rPr>
                <w:sz w:val="20"/>
                <w:szCs w:val="20"/>
              </w:rPr>
              <w:t>CUMPLE</w:t>
            </w:r>
          </w:p>
        </w:tc>
        <w:tc>
          <w:tcPr>
            <w:tcW w:w="1418" w:type="dxa"/>
          </w:tcPr>
          <w:p w:rsidR="00CA6C9F" w:rsidRPr="00DC30CB" w:rsidRDefault="00234BDB">
            <w:pPr>
              <w:pStyle w:val="TableParagraph"/>
              <w:spacing w:line="276" w:lineRule="auto"/>
              <w:ind w:left="173" w:right="144" w:firstLine="314"/>
              <w:rPr>
                <w:sz w:val="20"/>
                <w:szCs w:val="20"/>
              </w:rPr>
            </w:pPr>
            <w:r w:rsidRPr="00DC30CB">
              <w:rPr>
                <w:sz w:val="20"/>
                <w:szCs w:val="20"/>
              </w:rPr>
              <w:t>NO CUMPLE</w:t>
            </w:r>
          </w:p>
        </w:tc>
      </w:tr>
      <w:tr w:rsidR="00CA6C9F" w:rsidTr="004655FC">
        <w:trPr>
          <w:trHeight w:val="864"/>
        </w:trPr>
        <w:tc>
          <w:tcPr>
            <w:tcW w:w="6289" w:type="dxa"/>
          </w:tcPr>
          <w:p w:rsidR="00CA6C9F" w:rsidRDefault="00234BDB" w:rsidP="00DC30CB">
            <w:pPr>
              <w:pStyle w:val="TableParagraph"/>
              <w:ind w:left="69" w:right="64"/>
              <w:jc w:val="both"/>
              <w:rPr>
                <w:sz w:val="24"/>
              </w:rPr>
            </w:pPr>
            <w:r>
              <w:rPr>
                <w:sz w:val="24"/>
              </w:rPr>
              <w:t xml:space="preserve">Declaración Jurada de calidad del servicio a proveer y del cumplimiento de las Especificaciones y condiciones Técnicas establecidas por el IHSS, debidamente autenticada. </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Tr="004655FC">
        <w:trPr>
          <w:trHeight w:val="2406"/>
        </w:trPr>
        <w:tc>
          <w:tcPr>
            <w:tcW w:w="6289" w:type="dxa"/>
          </w:tcPr>
          <w:p w:rsidR="00CA6C9F" w:rsidRDefault="00234BDB" w:rsidP="00DC30CB">
            <w:pPr>
              <w:pStyle w:val="TableParagraph"/>
              <w:ind w:left="69" w:right="59"/>
              <w:jc w:val="both"/>
              <w:rPr>
                <w:sz w:val="24"/>
              </w:rPr>
            </w:pPr>
            <w:r>
              <w:rPr>
                <w:sz w:val="24"/>
              </w:rPr>
              <w:t>El Oferente deberá proporcionar evidencia documentada que demuestre su experiencia en la prestación de los servicios de Transporte de personas, por lo cual deberá de presentar copia de al menos tres (3) Contratos, de los últimos cinco (5) años</w:t>
            </w:r>
            <w:r>
              <w:rPr>
                <w:color w:val="FF0000"/>
                <w:sz w:val="24"/>
              </w:rPr>
              <w:t xml:space="preserve">, </w:t>
            </w:r>
            <w:r>
              <w:rPr>
                <w:sz w:val="24"/>
              </w:rPr>
              <w:t>además debe de adjuntar los datos teléfono</w:t>
            </w:r>
            <w:r w:rsidR="00B45E77">
              <w:rPr>
                <w:sz w:val="24"/>
              </w:rPr>
              <w:t xml:space="preserve">, dirección y persona </w:t>
            </w:r>
            <w:r w:rsidR="00B45E77" w:rsidRPr="002A272D">
              <w:rPr>
                <w:color w:val="000000" w:themeColor="text1"/>
                <w:sz w:val="24"/>
              </w:rPr>
              <w:t>contacto y/o</w:t>
            </w:r>
            <w:r w:rsidRPr="002A272D">
              <w:rPr>
                <w:color w:val="000000" w:themeColor="text1"/>
              </w:rPr>
              <w:t xml:space="preserve"> acreditar </w:t>
            </w:r>
            <w:r>
              <w:t>que su representante o gerente, como</w:t>
            </w:r>
            <w:r>
              <w:rPr>
                <w:spacing w:val="10"/>
              </w:rPr>
              <w:t xml:space="preserve"> </w:t>
            </w:r>
            <w:r>
              <w:t>parte</w:t>
            </w:r>
            <w:r>
              <w:rPr>
                <w:spacing w:val="8"/>
              </w:rPr>
              <w:t xml:space="preserve"> </w:t>
            </w:r>
            <w:r>
              <w:t>del</w:t>
            </w:r>
            <w:r>
              <w:rPr>
                <w:spacing w:val="9"/>
              </w:rPr>
              <w:t xml:space="preserve"> </w:t>
            </w:r>
            <w:r>
              <w:t>personal</w:t>
            </w:r>
            <w:r>
              <w:rPr>
                <w:spacing w:val="11"/>
              </w:rPr>
              <w:t xml:space="preserve"> </w:t>
            </w:r>
            <w:r>
              <w:t>clave,</w:t>
            </w:r>
            <w:r>
              <w:rPr>
                <w:spacing w:val="12"/>
              </w:rPr>
              <w:t xml:space="preserve"> </w:t>
            </w:r>
            <w:r>
              <w:t>tiene</w:t>
            </w:r>
            <w:r>
              <w:rPr>
                <w:spacing w:val="11"/>
              </w:rPr>
              <w:t xml:space="preserve"> </w:t>
            </w:r>
            <w:r>
              <w:t>experiencia</w:t>
            </w:r>
            <w:r>
              <w:rPr>
                <w:spacing w:val="11"/>
              </w:rPr>
              <w:t xml:space="preserve"> </w:t>
            </w:r>
            <w:r>
              <w:t>como</w:t>
            </w:r>
            <w:r>
              <w:rPr>
                <w:spacing w:val="10"/>
              </w:rPr>
              <w:t xml:space="preserve"> </w:t>
            </w:r>
            <w:r>
              <w:t>supervisor</w:t>
            </w:r>
            <w:r>
              <w:rPr>
                <w:spacing w:val="9"/>
              </w:rPr>
              <w:t xml:space="preserve"> </w:t>
            </w:r>
            <w:r>
              <w:t>y/o administrador en el ramo de transporte de personas.</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Tr="004655FC">
        <w:trPr>
          <w:trHeight w:val="2384"/>
        </w:trPr>
        <w:tc>
          <w:tcPr>
            <w:tcW w:w="6289" w:type="dxa"/>
          </w:tcPr>
          <w:p w:rsidR="00CA6C9F" w:rsidRDefault="00234BDB" w:rsidP="00DC30CB">
            <w:pPr>
              <w:pStyle w:val="TableParagraph"/>
              <w:ind w:left="69" w:right="176"/>
              <w:jc w:val="both"/>
            </w:pPr>
            <w:r>
              <w:rPr>
                <w:sz w:val="24"/>
              </w:rPr>
              <w:t xml:space="preserve">Tres (3) constancias vigentes de las empresas </w:t>
            </w:r>
            <w:r>
              <w:rPr>
                <w:spacing w:val="3"/>
                <w:sz w:val="24"/>
              </w:rPr>
              <w:t xml:space="preserve">con </w:t>
            </w:r>
            <w:r>
              <w:rPr>
                <w:spacing w:val="5"/>
                <w:sz w:val="24"/>
              </w:rPr>
              <w:t xml:space="preserve">quienes firmó contrato </w:t>
            </w:r>
            <w:r>
              <w:rPr>
                <w:spacing w:val="3"/>
                <w:sz w:val="24"/>
              </w:rPr>
              <w:t xml:space="preserve">de </w:t>
            </w:r>
            <w:r>
              <w:rPr>
                <w:spacing w:val="5"/>
                <w:sz w:val="24"/>
              </w:rPr>
              <w:t xml:space="preserve">acuerdo </w:t>
            </w:r>
            <w:r>
              <w:rPr>
                <w:spacing w:val="3"/>
                <w:sz w:val="24"/>
              </w:rPr>
              <w:t xml:space="preserve">al </w:t>
            </w:r>
            <w:r>
              <w:rPr>
                <w:spacing w:val="5"/>
                <w:sz w:val="24"/>
              </w:rPr>
              <w:t xml:space="preserve">inciso anterior, </w:t>
            </w:r>
            <w:r>
              <w:rPr>
                <w:sz w:val="24"/>
              </w:rPr>
              <w:t>que indique  que cumplió  con  la  calidad  y  tiempo  de  los  servicios  de  t</w:t>
            </w:r>
            <w:r>
              <w:rPr>
                <w:spacing w:val="-18"/>
                <w:sz w:val="24"/>
              </w:rPr>
              <w:t xml:space="preserve"> </w:t>
            </w:r>
            <w:r>
              <w:rPr>
                <w:sz w:val="24"/>
              </w:rPr>
              <w:t>r</w:t>
            </w:r>
            <w:r>
              <w:rPr>
                <w:spacing w:val="-18"/>
                <w:sz w:val="24"/>
              </w:rPr>
              <w:t xml:space="preserve"> </w:t>
            </w:r>
            <w:r>
              <w:rPr>
                <w:sz w:val="24"/>
              </w:rPr>
              <w:t>a</w:t>
            </w:r>
            <w:r>
              <w:rPr>
                <w:spacing w:val="-18"/>
                <w:sz w:val="24"/>
              </w:rPr>
              <w:t xml:space="preserve"> </w:t>
            </w:r>
            <w:r>
              <w:rPr>
                <w:sz w:val="24"/>
              </w:rPr>
              <w:t>n</w:t>
            </w:r>
            <w:r>
              <w:rPr>
                <w:spacing w:val="-17"/>
                <w:sz w:val="24"/>
              </w:rPr>
              <w:t xml:space="preserve"> </w:t>
            </w:r>
            <w:r>
              <w:rPr>
                <w:sz w:val="24"/>
              </w:rPr>
              <w:t>s</w:t>
            </w:r>
            <w:r>
              <w:rPr>
                <w:spacing w:val="-17"/>
                <w:sz w:val="24"/>
              </w:rPr>
              <w:t xml:space="preserve"> </w:t>
            </w:r>
            <w:r>
              <w:rPr>
                <w:sz w:val="24"/>
              </w:rPr>
              <w:t>p</w:t>
            </w:r>
            <w:r>
              <w:rPr>
                <w:spacing w:val="-17"/>
                <w:sz w:val="24"/>
              </w:rPr>
              <w:t xml:space="preserve"> </w:t>
            </w:r>
            <w:r>
              <w:rPr>
                <w:sz w:val="24"/>
              </w:rPr>
              <w:t>o</w:t>
            </w:r>
            <w:r>
              <w:rPr>
                <w:spacing w:val="-17"/>
                <w:sz w:val="24"/>
              </w:rPr>
              <w:t xml:space="preserve"> </w:t>
            </w:r>
            <w:r>
              <w:rPr>
                <w:sz w:val="24"/>
              </w:rPr>
              <w:t>r</w:t>
            </w:r>
            <w:r>
              <w:rPr>
                <w:spacing w:val="-20"/>
                <w:sz w:val="24"/>
              </w:rPr>
              <w:t xml:space="preserve"> </w:t>
            </w:r>
            <w:r>
              <w:rPr>
                <w:sz w:val="24"/>
              </w:rPr>
              <w:t>t</w:t>
            </w:r>
            <w:r>
              <w:rPr>
                <w:spacing w:val="-17"/>
                <w:sz w:val="24"/>
              </w:rPr>
              <w:t xml:space="preserve"> </w:t>
            </w:r>
            <w:r>
              <w:rPr>
                <w:sz w:val="24"/>
              </w:rPr>
              <w:t>e</w:t>
            </w:r>
            <w:r>
              <w:rPr>
                <w:spacing w:val="57"/>
                <w:sz w:val="24"/>
              </w:rPr>
              <w:t xml:space="preserve"> </w:t>
            </w:r>
            <w:r>
              <w:rPr>
                <w:sz w:val="24"/>
              </w:rPr>
              <w:t>contratados,</w:t>
            </w:r>
            <w:r>
              <w:rPr>
                <w:spacing w:val="11"/>
                <w:sz w:val="24"/>
              </w:rPr>
              <w:t xml:space="preserve"> </w:t>
            </w:r>
            <w:r>
              <w:rPr>
                <w:sz w:val="24"/>
              </w:rPr>
              <w:t>indicando</w:t>
            </w:r>
            <w:r>
              <w:rPr>
                <w:spacing w:val="8"/>
                <w:sz w:val="24"/>
              </w:rPr>
              <w:t xml:space="preserve"> </w:t>
            </w:r>
            <w:r>
              <w:rPr>
                <w:sz w:val="24"/>
              </w:rPr>
              <w:t>teléfono</w:t>
            </w:r>
            <w:r>
              <w:rPr>
                <w:spacing w:val="11"/>
                <w:sz w:val="24"/>
              </w:rPr>
              <w:t xml:space="preserve"> </w:t>
            </w:r>
            <w:r>
              <w:rPr>
                <w:sz w:val="24"/>
              </w:rPr>
              <w:t>y</w:t>
            </w:r>
            <w:r>
              <w:rPr>
                <w:spacing w:val="3"/>
                <w:sz w:val="24"/>
              </w:rPr>
              <w:t xml:space="preserve"> </w:t>
            </w:r>
            <w:r>
              <w:rPr>
                <w:sz w:val="24"/>
              </w:rPr>
              <w:t>dirección</w:t>
            </w:r>
            <w:r w:rsidR="00B45E77">
              <w:rPr>
                <w:color w:val="00AF50"/>
                <w:sz w:val="24"/>
              </w:rPr>
              <w:t xml:space="preserve"> </w:t>
            </w:r>
            <w:r w:rsidR="00B45E77">
              <w:rPr>
                <w:color w:val="FF0000"/>
                <w:sz w:val="24"/>
              </w:rPr>
              <w:t>y/o</w:t>
            </w:r>
            <w:r>
              <w:t xml:space="preserve"> acreditar mediante nota escrita, que su representante o gerente como personal clave, ha tenido buena experiencia en</w:t>
            </w:r>
            <w:r>
              <w:rPr>
                <w:spacing w:val="-25"/>
              </w:rPr>
              <w:t xml:space="preserve"> </w:t>
            </w:r>
            <w:r>
              <w:t>labores de supervisión o administración en la prestación del servicio , extendida de parte de la o las empresas a las que ha prestado el servicio.</w:t>
            </w:r>
          </w:p>
        </w:tc>
        <w:tc>
          <w:tcPr>
            <w:tcW w:w="1519" w:type="dxa"/>
          </w:tcPr>
          <w:p w:rsidR="00CA6C9F" w:rsidRDefault="00CA6C9F">
            <w:pPr>
              <w:pStyle w:val="TableParagraph"/>
            </w:pPr>
          </w:p>
        </w:tc>
        <w:tc>
          <w:tcPr>
            <w:tcW w:w="1418" w:type="dxa"/>
          </w:tcPr>
          <w:p w:rsidR="00CA6C9F" w:rsidRDefault="00CA6C9F">
            <w:pPr>
              <w:pStyle w:val="TableParagraph"/>
            </w:pPr>
          </w:p>
        </w:tc>
      </w:tr>
      <w:tr w:rsidR="00DC30CB" w:rsidTr="004655FC">
        <w:trPr>
          <w:trHeight w:val="548"/>
        </w:trPr>
        <w:tc>
          <w:tcPr>
            <w:tcW w:w="6289" w:type="dxa"/>
          </w:tcPr>
          <w:p w:rsidR="00DC30CB" w:rsidRDefault="00DC30CB" w:rsidP="00C735F8">
            <w:pPr>
              <w:pStyle w:val="TableParagraph"/>
              <w:ind w:left="69" w:right="176"/>
              <w:jc w:val="both"/>
              <w:rPr>
                <w:sz w:val="24"/>
              </w:rPr>
            </w:pPr>
            <w:r w:rsidRPr="00403D1E">
              <w:rPr>
                <w:sz w:val="24"/>
              </w:rPr>
              <w:t>Presentar copias autenticados de boletas de revisión vigentes de cada uno de los vehículos que brindar</w:t>
            </w:r>
            <w:r w:rsidR="00C735F8" w:rsidRPr="00403D1E">
              <w:rPr>
                <w:sz w:val="24"/>
              </w:rPr>
              <w:t>á</w:t>
            </w:r>
            <w:r w:rsidRPr="00403D1E">
              <w:rPr>
                <w:sz w:val="24"/>
              </w:rPr>
              <w:t>n el servicio.</w:t>
            </w:r>
          </w:p>
        </w:tc>
        <w:tc>
          <w:tcPr>
            <w:tcW w:w="1519" w:type="dxa"/>
          </w:tcPr>
          <w:p w:rsidR="00DC30CB" w:rsidRDefault="00DC30CB">
            <w:pPr>
              <w:pStyle w:val="TableParagraph"/>
            </w:pPr>
          </w:p>
        </w:tc>
        <w:tc>
          <w:tcPr>
            <w:tcW w:w="1418" w:type="dxa"/>
          </w:tcPr>
          <w:p w:rsidR="00DC30CB" w:rsidRDefault="00DC30CB">
            <w:pPr>
              <w:pStyle w:val="TableParagraph"/>
            </w:pPr>
          </w:p>
        </w:tc>
      </w:tr>
      <w:tr w:rsidR="00CA6C9F" w:rsidTr="004655FC">
        <w:trPr>
          <w:trHeight w:val="604"/>
        </w:trPr>
        <w:tc>
          <w:tcPr>
            <w:tcW w:w="6289" w:type="dxa"/>
          </w:tcPr>
          <w:p w:rsidR="00CA6C9F" w:rsidRDefault="00234BDB">
            <w:pPr>
              <w:pStyle w:val="TableParagraph"/>
              <w:spacing w:before="41"/>
              <w:ind w:left="69"/>
            </w:pPr>
            <w:r>
              <w:t>Constancia de Cumplimiento en caso de haber suscrito anteriormente con el IHSS contrato de servicios de transporte.</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RPr="00DA5100" w:rsidTr="004655FC">
        <w:trPr>
          <w:trHeight w:val="1701"/>
        </w:trPr>
        <w:tc>
          <w:tcPr>
            <w:tcW w:w="6289" w:type="dxa"/>
          </w:tcPr>
          <w:p w:rsidR="00CA6C9F" w:rsidRPr="00DA5100" w:rsidRDefault="00234BDB">
            <w:pPr>
              <w:pStyle w:val="TableParagraph"/>
              <w:ind w:left="69" w:right="181"/>
              <w:jc w:val="both"/>
            </w:pPr>
            <w:r w:rsidRPr="00DA5100">
              <w:t>Constancia de cumplir con el pago del salario mínimo y demás derechos laborales extendida por la Secretaria de Trabajo y Segur</w:t>
            </w:r>
            <w:r w:rsidR="00B45E77">
              <w:t xml:space="preserve">idad Social. </w:t>
            </w:r>
            <w:r w:rsidRPr="00DA5100">
              <w:t>En el caso de empresas que tengan menos de un año de constituidas deberá prestar declaración jurada, en la que indique que en caso de salir adjudicado cumplirá con el pago del salario mínimo con sus</w:t>
            </w:r>
            <w:r w:rsidRPr="00DA5100">
              <w:rPr>
                <w:spacing w:val="-4"/>
              </w:rPr>
              <w:t xml:space="preserve"> </w:t>
            </w:r>
            <w:r w:rsidRPr="00DA5100">
              <w:t>empleados.</w:t>
            </w:r>
          </w:p>
        </w:tc>
        <w:tc>
          <w:tcPr>
            <w:tcW w:w="1519" w:type="dxa"/>
          </w:tcPr>
          <w:p w:rsidR="00CA6C9F" w:rsidRPr="00DA5100" w:rsidRDefault="00CA6C9F">
            <w:pPr>
              <w:pStyle w:val="TableParagraph"/>
            </w:pPr>
          </w:p>
        </w:tc>
        <w:tc>
          <w:tcPr>
            <w:tcW w:w="1418" w:type="dxa"/>
          </w:tcPr>
          <w:p w:rsidR="00CA6C9F" w:rsidRPr="00DA5100" w:rsidRDefault="00CA6C9F">
            <w:pPr>
              <w:pStyle w:val="TableParagraph"/>
            </w:pPr>
          </w:p>
        </w:tc>
      </w:tr>
    </w:tbl>
    <w:p w:rsidR="00CA6C9F" w:rsidRDefault="00234BDB" w:rsidP="004655FC">
      <w:pPr>
        <w:pStyle w:val="Textoindependiente"/>
        <w:spacing w:before="90"/>
        <w:ind w:left="342" w:right="868"/>
        <w:jc w:val="both"/>
      </w:pPr>
      <w:r w:rsidRPr="00DA5100">
        <w:t>Los aspectos técnicos que no puedan ser verificados en la documentación</w:t>
      </w:r>
      <w:r>
        <w:t xml:space="preserve"> emitida por el oferente, entregada en la oferta, se considerarán no cumplidos y la oferta será descalificada.</w:t>
      </w:r>
    </w:p>
    <w:p w:rsidR="00CA6C9F" w:rsidRDefault="00234BDB" w:rsidP="00EB3D98">
      <w:pPr>
        <w:pStyle w:val="Prrafodelista"/>
        <w:numPr>
          <w:ilvl w:val="2"/>
          <w:numId w:val="47"/>
        </w:numPr>
        <w:tabs>
          <w:tab w:val="left" w:pos="1002"/>
        </w:tabs>
        <w:spacing w:before="201"/>
        <w:rPr>
          <w:sz w:val="24"/>
        </w:rPr>
      </w:pPr>
      <w:r>
        <w:rPr>
          <w:sz w:val="24"/>
        </w:rPr>
        <w:lastRenderedPageBreak/>
        <w:t>Sub Fase III.B Evaluación Técnica Física: (</w:t>
      </w:r>
      <w:r w:rsidR="00576CB5">
        <w:rPr>
          <w:sz w:val="24"/>
        </w:rPr>
        <w:t>N</w:t>
      </w:r>
      <w:r>
        <w:rPr>
          <w:sz w:val="24"/>
        </w:rPr>
        <w:t>o</w:t>
      </w:r>
      <w:r>
        <w:rPr>
          <w:spacing w:val="5"/>
          <w:sz w:val="24"/>
        </w:rPr>
        <w:t xml:space="preserve"> </w:t>
      </w:r>
      <w:r>
        <w:rPr>
          <w:sz w:val="24"/>
        </w:rPr>
        <w:t>aplica)</w:t>
      </w:r>
    </w:p>
    <w:p w:rsidR="00CA6C9F" w:rsidRDefault="00CA6C9F" w:rsidP="004655FC">
      <w:pPr>
        <w:rPr>
          <w:sz w:val="24"/>
        </w:rPr>
        <w:sectPr w:rsidR="00CA6C9F">
          <w:pgSz w:w="12240" w:h="15840"/>
          <w:pgMar w:top="1940" w:right="400" w:bottom="1260" w:left="1360" w:header="427" w:footer="1062" w:gutter="0"/>
          <w:cols w:space="720"/>
        </w:sectPr>
      </w:pPr>
    </w:p>
    <w:p w:rsidR="00CA6C9F" w:rsidRDefault="00CA6C9F">
      <w:pPr>
        <w:pStyle w:val="Textoindependiente"/>
        <w:spacing w:before="10"/>
        <w:rPr>
          <w:sz w:val="15"/>
        </w:rPr>
      </w:pPr>
    </w:p>
    <w:p w:rsidR="00CA6C9F" w:rsidRDefault="00234BDB">
      <w:pPr>
        <w:spacing w:before="90"/>
        <w:ind w:left="342"/>
        <w:rPr>
          <w:rFonts w:ascii="Trebuchet MS" w:hAnsi="Trebuchet MS"/>
          <w:b/>
          <w:i/>
        </w:rPr>
      </w:pPr>
      <w:r>
        <w:rPr>
          <w:sz w:val="24"/>
        </w:rPr>
        <w:t xml:space="preserve">De la muestra de </w:t>
      </w:r>
      <w:r>
        <w:rPr>
          <w:b/>
          <w:i/>
          <w:sz w:val="24"/>
        </w:rPr>
        <w:t xml:space="preserve">[insertar </w:t>
      </w:r>
      <w:r>
        <w:rPr>
          <w:rFonts w:ascii="Trebuchet MS" w:hAnsi="Trebuchet MS"/>
          <w:b/>
          <w:i/>
        </w:rPr>
        <w:t>detalle y tamaño mínimo de muestra requerida</w:t>
      </w:r>
      <w:r>
        <w:rPr>
          <w:b/>
          <w:i/>
          <w:sz w:val="24"/>
        </w:rPr>
        <w:t>]</w:t>
      </w:r>
      <w:r>
        <w:rPr>
          <w:rFonts w:ascii="Trebuchet MS" w:hAnsi="Trebuchet MS"/>
          <w:b/>
          <w:i/>
        </w:rPr>
        <w:t xml:space="preserve">, </w:t>
      </w:r>
      <w:r>
        <w:rPr>
          <w:b/>
          <w:i/>
          <w:sz w:val="24"/>
        </w:rPr>
        <w:t xml:space="preserve">[insertar </w:t>
      </w:r>
      <w:r>
        <w:rPr>
          <w:rFonts w:ascii="Trebuchet MS" w:hAnsi="Trebuchet MS"/>
          <w:b/>
          <w:i/>
        </w:rPr>
        <w:t>número</w:t>
      </w:r>
    </w:p>
    <w:p w:rsidR="00CA6C9F" w:rsidRDefault="00CA6C9F">
      <w:pPr>
        <w:pStyle w:val="Textoindependiente"/>
        <w:spacing w:before="10" w:after="1"/>
        <w:rPr>
          <w:rFonts w:ascii="Trebuchet MS"/>
          <w:b/>
          <w:i/>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129"/>
        <w:gridCol w:w="1480"/>
      </w:tblGrid>
      <w:tr w:rsidR="00CA6C9F" w:rsidTr="00576CB5">
        <w:trPr>
          <w:trHeight w:val="832"/>
        </w:trPr>
        <w:tc>
          <w:tcPr>
            <w:tcW w:w="5972" w:type="dxa"/>
          </w:tcPr>
          <w:p w:rsidR="00CA6C9F" w:rsidRDefault="00234BDB">
            <w:pPr>
              <w:pStyle w:val="TableParagraph"/>
              <w:spacing w:before="152"/>
              <w:ind w:left="1641"/>
              <w:rPr>
                <w:sz w:val="24"/>
              </w:rPr>
            </w:pPr>
            <w:r>
              <w:rPr>
                <w:sz w:val="24"/>
              </w:rPr>
              <w:t>ASPECTO VERIFICABLE</w:t>
            </w:r>
          </w:p>
        </w:tc>
        <w:tc>
          <w:tcPr>
            <w:tcW w:w="1129" w:type="dxa"/>
          </w:tcPr>
          <w:p w:rsidR="00CA6C9F" w:rsidRDefault="00234BDB">
            <w:pPr>
              <w:pStyle w:val="TableParagraph"/>
              <w:spacing w:before="152"/>
              <w:ind w:left="81"/>
              <w:rPr>
                <w:sz w:val="24"/>
              </w:rPr>
            </w:pPr>
            <w:r>
              <w:rPr>
                <w:sz w:val="24"/>
              </w:rPr>
              <w:t>CUMPLE</w:t>
            </w:r>
          </w:p>
        </w:tc>
        <w:tc>
          <w:tcPr>
            <w:tcW w:w="1480" w:type="dxa"/>
          </w:tcPr>
          <w:p w:rsidR="00CA6C9F" w:rsidRDefault="00234BDB">
            <w:pPr>
              <w:pStyle w:val="TableParagraph"/>
              <w:spacing w:line="276" w:lineRule="auto"/>
              <w:ind w:left="249" w:right="221" w:firstLine="315"/>
              <w:rPr>
                <w:sz w:val="24"/>
              </w:rPr>
            </w:pPr>
            <w:r>
              <w:rPr>
                <w:sz w:val="24"/>
              </w:rPr>
              <w:t>NO CUMPLE</w:t>
            </w:r>
          </w:p>
        </w:tc>
      </w:tr>
      <w:tr w:rsidR="00CA6C9F" w:rsidTr="00576CB5">
        <w:trPr>
          <w:trHeight w:val="640"/>
        </w:trPr>
        <w:tc>
          <w:tcPr>
            <w:tcW w:w="5972" w:type="dxa"/>
          </w:tcPr>
          <w:p w:rsidR="00CA6C9F" w:rsidRDefault="00234BDB">
            <w:pPr>
              <w:pStyle w:val="TableParagraph"/>
              <w:spacing w:line="276" w:lineRule="auto"/>
              <w:ind w:left="69"/>
              <w:rPr>
                <w:sz w:val="24"/>
              </w:rPr>
            </w:pPr>
            <w:r>
              <w:rPr>
                <w:sz w:val="24"/>
              </w:rPr>
              <w:t>La Carta de Oferta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r w:rsidR="00CA6C9F" w:rsidTr="00576CB5">
        <w:trPr>
          <w:trHeight w:val="563"/>
        </w:trPr>
        <w:tc>
          <w:tcPr>
            <w:tcW w:w="5972" w:type="dxa"/>
          </w:tcPr>
          <w:p w:rsidR="00CA6C9F" w:rsidRDefault="00234BDB">
            <w:pPr>
              <w:pStyle w:val="TableParagraph"/>
              <w:spacing w:line="276" w:lineRule="auto"/>
              <w:ind w:left="69"/>
            </w:pPr>
            <w:r>
              <w:t>La Lista de precios,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bl>
    <w:p w:rsidR="00CA6C9F" w:rsidRDefault="00234BDB">
      <w:pPr>
        <w:spacing w:line="278" w:lineRule="auto"/>
        <w:ind w:left="342" w:right="1301"/>
        <w:jc w:val="both"/>
        <w:rPr>
          <w:sz w:val="24"/>
        </w:rPr>
      </w:pPr>
      <w:r>
        <w:rPr>
          <w:rFonts w:ascii="Trebuchet MS" w:hAnsi="Trebuchet MS"/>
          <w:b/>
          <w:i/>
        </w:rPr>
        <w:t>de</w:t>
      </w:r>
      <w:r>
        <w:rPr>
          <w:rFonts w:ascii="Trebuchet MS" w:hAnsi="Trebuchet MS"/>
          <w:b/>
          <w:i/>
          <w:spacing w:val="-37"/>
        </w:rPr>
        <w:t xml:space="preserve"> </w:t>
      </w:r>
      <w:r>
        <w:rPr>
          <w:rFonts w:ascii="Trebuchet MS" w:hAnsi="Trebuchet MS"/>
          <w:b/>
          <w:i/>
        </w:rPr>
        <w:t>unidades</w:t>
      </w:r>
      <w:r>
        <w:rPr>
          <w:rFonts w:ascii="Trebuchet MS" w:hAnsi="Trebuchet MS"/>
          <w:b/>
          <w:i/>
          <w:spacing w:val="-38"/>
        </w:rPr>
        <w:t xml:space="preserve"> </w:t>
      </w:r>
      <w:r>
        <w:rPr>
          <w:rFonts w:ascii="Trebuchet MS" w:hAnsi="Trebuchet MS"/>
          <w:b/>
          <w:i/>
        </w:rPr>
        <w:t>que</w:t>
      </w:r>
      <w:r>
        <w:rPr>
          <w:rFonts w:ascii="Trebuchet MS" w:hAnsi="Trebuchet MS"/>
          <w:b/>
          <w:i/>
          <w:spacing w:val="-37"/>
        </w:rPr>
        <w:t xml:space="preserve"> </w:t>
      </w:r>
      <w:r>
        <w:rPr>
          <w:rFonts w:ascii="Trebuchet MS" w:hAnsi="Trebuchet MS"/>
          <w:b/>
          <w:i/>
        </w:rPr>
        <w:t>serán</w:t>
      </w:r>
      <w:r>
        <w:rPr>
          <w:rFonts w:ascii="Trebuchet MS" w:hAnsi="Trebuchet MS"/>
          <w:b/>
          <w:i/>
          <w:spacing w:val="-36"/>
        </w:rPr>
        <w:t xml:space="preserve"> </w:t>
      </w:r>
      <w:r>
        <w:rPr>
          <w:rFonts w:ascii="Trebuchet MS" w:hAnsi="Trebuchet MS"/>
          <w:b/>
          <w:i/>
        </w:rPr>
        <w:t>sometidas</w:t>
      </w:r>
      <w:r>
        <w:rPr>
          <w:rFonts w:ascii="Trebuchet MS" w:hAnsi="Trebuchet MS"/>
          <w:b/>
          <w:i/>
          <w:spacing w:val="-38"/>
        </w:rPr>
        <w:t xml:space="preserve"> </w:t>
      </w:r>
      <w:r>
        <w:rPr>
          <w:rFonts w:ascii="Trebuchet MS" w:hAnsi="Trebuchet MS"/>
          <w:b/>
          <w:i/>
        </w:rPr>
        <w:t>a</w:t>
      </w:r>
      <w:r>
        <w:rPr>
          <w:rFonts w:ascii="Trebuchet MS" w:hAnsi="Trebuchet MS"/>
          <w:b/>
          <w:i/>
          <w:spacing w:val="-37"/>
        </w:rPr>
        <w:t xml:space="preserve"> </w:t>
      </w:r>
      <w:r>
        <w:rPr>
          <w:rFonts w:ascii="Trebuchet MS" w:hAnsi="Trebuchet MS"/>
          <w:b/>
          <w:i/>
        </w:rPr>
        <w:t>ensayos</w:t>
      </w:r>
      <w:r>
        <w:rPr>
          <w:b/>
          <w:i/>
          <w:sz w:val="24"/>
        </w:rPr>
        <w:t>]</w:t>
      </w:r>
      <w:r>
        <w:rPr>
          <w:b/>
          <w:i/>
          <w:spacing w:val="-26"/>
          <w:sz w:val="24"/>
        </w:rPr>
        <w:t xml:space="preserve"> </w:t>
      </w:r>
      <w:r>
        <w:rPr>
          <w:rFonts w:ascii="Trebuchet MS" w:hAnsi="Trebuchet MS"/>
        </w:rPr>
        <w:t>unidades</w:t>
      </w:r>
      <w:r>
        <w:rPr>
          <w:rFonts w:ascii="Trebuchet MS" w:hAnsi="Trebuchet MS"/>
          <w:spacing w:val="-36"/>
        </w:rPr>
        <w:t xml:space="preserve"> </w:t>
      </w:r>
      <w:r>
        <w:rPr>
          <w:sz w:val="24"/>
        </w:rPr>
        <w:t>serán</w:t>
      </w:r>
      <w:r>
        <w:rPr>
          <w:spacing w:val="-27"/>
          <w:sz w:val="24"/>
        </w:rPr>
        <w:t xml:space="preserve"> </w:t>
      </w:r>
      <w:r>
        <w:rPr>
          <w:sz w:val="24"/>
        </w:rPr>
        <w:t>sometidos</w:t>
      </w:r>
      <w:r>
        <w:rPr>
          <w:spacing w:val="-25"/>
          <w:sz w:val="24"/>
        </w:rPr>
        <w:t xml:space="preserve"> </w:t>
      </w:r>
      <w:r>
        <w:rPr>
          <w:sz w:val="24"/>
        </w:rPr>
        <w:t>cada</w:t>
      </w:r>
      <w:r>
        <w:rPr>
          <w:spacing w:val="-26"/>
          <w:sz w:val="24"/>
        </w:rPr>
        <w:t xml:space="preserve"> </w:t>
      </w:r>
      <w:r>
        <w:rPr>
          <w:sz w:val="24"/>
        </w:rPr>
        <w:t>uno</w:t>
      </w:r>
      <w:r>
        <w:rPr>
          <w:spacing w:val="-26"/>
          <w:sz w:val="24"/>
        </w:rPr>
        <w:t xml:space="preserve"> </w:t>
      </w:r>
      <w:r>
        <w:rPr>
          <w:sz w:val="24"/>
        </w:rPr>
        <w:t>de</w:t>
      </w:r>
      <w:r>
        <w:rPr>
          <w:spacing w:val="-25"/>
          <w:sz w:val="24"/>
        </w:rPr>
        <w:t xml:space="preserve"> </w:t>
      </w:r>
      <w:r>
        <w:rPr>
          <w:sz w:val="24"/>
        </w:rPr>
        <w:t>ellos</w:t>
      </w:r>
      <w:r>
        <w:rPr>
          <w:spacing w:val="-26"/>
          <w:sz w:val="24"/>
        </w:rPr>
        <w:t xml:space="preserve"> </w:t>
      </w:r>
      <w:r>
        <w:rPr>
          <w:sz w:val="24"/>
        </w:rPr>
        <w:t>a</w:t>
      </w:r>
      <w:r>
        <w:rPr>
          <w:spacing w:val="-26"/>
          <w:sz w:val="24"/>
        </w:rPr>
        <w:t xml:space="preserve"> </w:t>
      </w:r>
      <w:r>
        <w:rPr>
          <w:sz w:val="24"/>
        </w:rPr>
        <w:t>la siguiente batería secuencial de ensayos físicos: NO</w:t>
      </w:r>
      <w:r>
        <w:rPr>
          <w:spacing w:val="-4"/>
          <w:sz w:val="24"/>
        </w:rPr>
        <w:t xml:space="preserve"> </w:t>
      </w:r>
      <w:r>
        <w:rPr>
          <w:sz w:val="24"/>
        </w:rPr>
        <w:t>APLICA</w:t>
      </w:r>
    </w:p>
    <w:p w:rsidR="00CA6C9F" w:rsidRDefault="00234BDB">
      <w:pPr>
        <w:spacing w:before="199" w:line="456" w:lineRule="auto"/>
        <w:ind w:left="342" w:right="5617"/>
        <w:jc w:val="both"/>
        <w:rPr>
          <w:b/>
          <w:i/>
          <w:sz w:val="24"/>
        </w:rPr>
      </w:pPr>
      <w:r>
        <w:rPr>
          <w:w w:val="95"/>
          <w:sz w:val="24"/>
        </w:rPr>
        <w:t>Ensayo</w:t>
      </w:r>
      <w:r>
        <w:rPr>
          <w:spacing w:val="-22"/>
          <w:w w:val="95"/>
          <w:sz w:val="24"/>
        </w:rPr>
        <w:t xml:space="preserve"> </w:t>
      </w:r>
      <w:r>
        <w:rPr>
          <w:w w:val="95"/>
          <w:sz w:val="24"/>
        </w:rPr>
        <w:t>1:</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5"/>
          <w:w w:val="95"/>
        </w:rPr>
        <w:t xml:space="preserve"> </w:t>
      </w:r>
      <w:r>
        <w:rPr>
          <w:rFonts w:ascii="Trebuchet MS"/>
          <w:b/>
          <w:i/>
          <w:w w:val="95"/>
        </w:rPr>
        <w:t>ensayo</w:t>
      </w:r>
      <w:r>
        <w:rPr>
          <w:rFonts w:ascii="Trebuchet MS"/>
          <w:b/>
          <w:i/>
          <w:spacing w:val="-34"/>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2:</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3:</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4:</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5:</w:t>
      </w:r>
      <w:r>
        <w:rPr>
          <w:spacing w:val="-21"/>
          <w:w w:val="95"/>
          <w:sz w:val="24"/>
        </w:rPr>
        <w:t xml:space="preserve"> </w:t>
      </w:r>
      <w:r>
        <w:rPr>
          <w:b/>
          <w:i/>
          <w:w w:val="95"/>
          <w:sz w:val="24"/>
        </w:rPr>
        <w:t>[insertar</w:t>
      </w:r>
      <w:r>
        <w:rPr>
          <w:b/>
          <w:i/>
          <w:spacing w:val="-22"/>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3"/>
          <w:w w:val="95"/>
        </w:rPr>
        <w:t xml:space="preserve"> </w:t>
      </w:r>
      <w:r>
        <w:rPr>
          <w:rFonts w:ascii="Trebuchet MS"/>
          <w:b/>
          <w:i/>
          <w:w w:val="95"/>
        </w:rPr>
        <w:t>realizar</w:t>
      </w:r>
      <w:r>
        <w:rPr>
          <w:b/>
          <w:i/>
          <w:w w:val="95"/>
          <w:sz w:val="24"/>
        </w:rPr>
        <w:t>]</w:t>
      </w:r>
    </w:p>
    <w:p w:rsidR="00CA6C9F" w:rsidRDefault="00234BDB">
      <w:pPr>
        <w:spacing w:before="2" w:line="280" w:lineRule="auto"/>
        <w:ind w:left="342" w:right="1295"/>
        <w:jc w:val="both"/>
        <w:rPr>
          <w:sz w:val="24"/>
        </w:rPr>
      </w:pPr>
      <w:r>
        <w:rPr>
          <w:sz w:val="24"/>
        </w:rPr>
        <w:t>Para</w:t>
      </w:r>
      <w:r>
        <w:rPr>
          <w:spacing w:val="-3"/>
          <w:sz w:val="24"/>
        </w:rPr>
        <w:t xml:space="preserve"> </w:t>
      </w:r>
      <w:r>
        <w:rPr>
          <w:sz w:val="24"/>
        </w:rPr>
        <w:t>superar esta</w:t>
      </w:r>
      <w:r>
        <w:rPr>
          <w:spacing w:val="-2"/>
          <w:sz w:val="24"/>
        </w:rPr>
        <w:t xml:space="preserve"> </w:t>
      </w:r>
      <w:r>
        <w:rPr>
          <w:sz w:val="24"/>
        </w:rPr>
        <w:t>fase,</w:t>
      </w:r>
      <w:r>
        <w:rPr>
          <w:spacing w:val="-1"/>
          <w:sz w:val="24"/>
        </w:rPr>
        <w:t xml:space="preserve"> </w:t>
      </w:r>
      <w:r>
        <w:rPr>
          <w:sz w:val="24"/>
        </w:rPr>
        <w:t>al</w:t>
      </w:r>
      <w:r>
        <w:rPr>
          <w:spacing w:val="-1"/>
          <w:sz w:val="24"/>
        </w:rPr>
        <w:t xml:space="preserve"> </w:t>
      </w:r>
      <w:r>
        <w:rPr>
          <w:sz w:val="24"/>
        </w:rPr>
        <w:t xml:space="preserve">menos </w:t>
      </w:r>
      <w:r>
        <w:rPr>
          <w:b/>
          <w:i/>
          <w:sz w:val="24"/>
        </w:rPr>
        <w:t xml:space="preserve">[insertar </w:t>
      </w:r>
      <w:r>
        <w:rPr>
          <w:rFonts w:ascii="Trebuchet MS" w:hAnsi="Trebuchet MS"/>
          <w:b/>
          <w:i/>
        </w:rPr>
        <w:t>número</w:t>
      </w:r>
      <w:r>
        <w:rPr>
          <w:rFonts w:ascii="Trebuchet MS" w:hAnsi="Trebuchet MS"/>
          <w:b/>
          <w:i/>
          <w:spacing w:val="-14"/>
        </w:rPr>
        <w:t xml:space="preserve"> </w:t>
      </w:r>
      <w:r>
        <w:rPr>
          <w:rFonts w:ascii="Trebuchet MS" w:hAnsi="Trebuchet MS"/>
          <w:b/>
          <w:i/>
        </w:rPr>
        <w:t>de</w:t>
      </w:r>
      <w:r>
        <w:rPr>
          <w:rFonts w:ascii="Trebuchet MS" w:hAnsi="Trebuchet MS"/>
          <w:b/>
          <w:i/>
          <w:spacing w:val="-16"/>
        </w:rPr>
        <w:t xml:space="preserve"> </w:t>
      </w:r>
      <w:r>
        <w:rPr>
          <w:rFonts w:ascii="Trebuchet MS" w:hAnsi="Trebuchet MS"/>
          <w:b/>
          <w:i/>
        </w:rPr>
        <w:t>unidades</w:t>
      </w:r>
      <w:r>
        <w:rPr>
          <w:b/>
          <w:i/>
          <w:sz w:val="24"/>
        </w:rPr>
        <w:t>]</w:t>
      </w:r>
      <w:r>
        <w:rPr>
          <w:b/>
          <w:i/>
          <w:spacing w:val="-9"/>
          <w:sz w:val="24"/>
        </w:rPr>
        <w:t xml:space="preserve"> </w:t>
      </w:r>
      <w:r>
        <w:rPr>
          <w:rFonts w:ascii="Trebuchet MS" w:hAnsi="Trebuchet MS"/>
        </w:rPr>
        <w:t>de</w:t>
      </w:r>
      <w:r>
        <w:rPr>
          <w:rFonts w:ascii="Trebuchet MS" w:hAnsi="Trebuchet MS"/>
          <w:spacing w:val="-15"/>
        </w:rPr>
        <w:t xml:space="preserve"> </w:t>
      </w:r>
      <w:r>
        <w:rPr>
          <w:rFonts w:ascii="Trebuchet MS" w:hAnsi="Trebuchet MS"/>
        </w:rPr>
        <w:t>la</w:t>
      </w:r>
      <w:r>
        <w:rPr>
          <w:sz w:val="24"/>
        </w:rPr>
        <w:t>s</w:t>
      </w:r>
      <w:r>
        <w:rPr>
          <w:spacing w:val="-1"/>
          <w:sz w:val="24"/>
        </w:rPr>
        <w:t xml:space="preserve"> </w:t>
      </w:r>
      <w:r>
        <w:rPr>
          <w:b/>
          <w:i/>
          <w:sz w:val="24"/>
        </w:rPr>
        <w:t xml:space="preserve">[insertar </w:t>
      </w:r>
      <w:r>
        <w:rPr>
          <w:rFonts w:ascii="Trebuchet MS" w:hAnsi="Trebuchet MS"/>
          <w:b/>
          <w:i/>
        </w:rPr>
        <w:t>número</w:t>
      </w:r>
      <w:r>
        <w:rPr>
          <w:rFonts w:ascii="Trebuchet MS" w:hAnsi="Trebuchet MS"/>
          <w:b/>
          <w:i/>
          <w:spacing w:val="-16"/>
        </w:rPr>
        <w:t xml:space="preserve"> </w:t>
      </w:r>
      <w:r>
        <w:rPr>
          <w:rFonts w:ascii="Trebuchet MS" w:hAnsi="Trebuchet MS"/>
          <w:b/>
          <w:i/>
        </w:rPr>
        <w:t>de unidades</w:t>
      </w:r>
      <w:r>
        <w:rPr>
          <w:b/>
          <w:i/>
          <w:sz w:val="24"/>
        </w:rPr>
        <w:t xml:space="preserve">] </w:t>
      </w:r>
      <w:r>
        <w:rPr>
          <w:rFonts w:ascii="Trebuchet MS" w:hAnsi="Trebuchet MS"/>
        </w:rPr>
        <w:t xml:space="preserve">unidades </w:t>
      </w:r>
      <w:r>
        <w:rPr>
          <w:sz w:val="24"/>
        </w:rPr>
        <w:t>ensayad</w:t>
      </w:r>
      <w:r>
        <w:rPr>
          <w:rFonts w:ascii="Trebuchet MS" w:hAnsi="Trebuchet MS"/>
        </w:rPr>
        <w:t>a</w:t>
      </w:r>
      <w:r>
        <w:rPr>
          <w:sz w:val="24"/>
        </w:rPr>
        <w:t>s no deberán presentar fallas y cumplir con la totalidad de la batería secuencial de ensayos físicos.</w:t>
      </w:r>
    </w:p>
    <w:p w:rsidR="00CA6C9F" w:rsidRDefault="00234BDB">
      <w:pPr>
        <w:spacing w:before="193" w:line="280" w:lineRule="auto"/>
        <w:ind w:left="342" w:right="1295"/>
        <w:jc w:val="both"/>
        <w:rPr>
          <w:sz w:val="24"/>
        </w:rPr>
      </w:pPr>
      <w:r>
        <w:rPr>
          <w:sz w:val="24"/>
        </w:rPr>
        <w:t xml:space="preserve">Los ensayos serán efectuados en presencia del comité de evaluación de las ofertas, bajo la veeduría técnica de </w:t>
      </w:r>
      <w:r>
        <w:rPr>
          <w:b/>
          <w:i/>
          <w:sz w:val="24"/>
        </w:rPr>
        <w:t xml:space="preserve">[insertar </w:t>
      </w:r>
      <w:r>
        <w:rPr>
          <w:rFonts w:ascii="Trebuchet MS" w:hAnsi="Trebuchet MS"/>
          <w:b/>
          <w:i/>
        </w:rPr>
        <w:t>nombre de entidad normativa</w:t>
      </w:r>
      <w:r>
        <w:rPr>
          <w:b/>
          <w:i/>
          <w:sz w:val="24"/>
        </w:rPr>
        <w:t xml:space="preserve">] </w:t>
      </w:r>
      <w:r>
        <w:rPr>
          <w:sz w:val="24"/>
        </w:rPr>
        <w:t>y observación de la</w:t>
      </w:r>
      <w:r>
        <w:rPr>
          <w:spacing w:val="-30"/>
          <w:sz w:val="24"/>
        </w:rPr>
        <w:t xml:space="preserve"> </w:t>
      </w:r>
      <w:r>
        <w:rPr>
          <w:b/>
          <w:i/>
          <w:sz w:val="24"/>
        </w:rPr>
        <w:t xml:space="preserve">[insertar </w:t>
      </w:r>
      <w:r>
        <w:rPr>
          <w:rFonts w:ascii="Trebuchet MS" w:hAnsi="Trebuchet MS"/>
          <w:b/>
          <w:i/>
        </w:rPr>
        <w:t>nombre</w:t>
      </w:r>
      <w:r>
        <w:rPr>
          <w:rFonts w:ascii="Trebuchet MS" w:hAnsi="Trebuchet MS"/>
          <w:b/>
          <w:i/>
          <w:spacing w:val="-22"/>
        </w:rPr>
        <w:t xml:space="preserve"> </w:t>
      </w:r>
      <w:r>
        <w:rPr>
          <w:rFonts w:ascii="Trebuchet MS" w:hAnsi="Trebuchet MS"/>
          <w:b/>
          <w:i/>
        </w:rPr>
        <w:t>de</w:t>
      </w:r>
      <w:r>
        <w:rPr>
          <w:rFonts w:ascii="Trebuchet MS" w:hAnsi="Trebuchet MS"/>
          <w:b/>
          <w:i/>
          <w:spacing w:val="-19"/>
        </w:rPr>
        <w:t xml:space="preserve"> </w:t>
      </w:r>
      <w:r>
        <w:rPr>
          <w:rFonts w:ascii="Trebuchet MS" w:hAnsi="Trebuchet MS"/>
          <w:b/>
          <w:i/>
        </w:rPr>
        <w:t>entidad</w:t>
      </w:r>
      <w:r>
        <w:rPr>
          <w:rFonts w:ascii="Trebuchet MS" w:hAnsi="Trebuchet MS"/>
          <w:b/>
          <w:i/>
          <w:spacing w:val="-21"/>
        </w:rPr>
        <w:t xml:space="preserve"> </w:t>
      </w:r>
      <w:r>
        <w:rPr>
          <w:rFonts w:ascii="Trebuchet MS" w:hAnsi="Trebuchet MS"/>
          <w:b/>
          <w:i/>
        </w:rPr>
        <w:t>técnica</w:t>
      </w:r>
      <w:r>
        <w:rPr>
          <w:b/>
          <w:i/>
          <w:sz w:val="24"/>
        </w:rPr>
        <w:t>]</w:t>
      </w:r>
      <w:r>
        <w:rPr>
          <w:sz w:val="24"/>
        </w:rPr>
        <w:t>.</w:t>
      </w:r>
    </w:p>
    <w:p w:rsidR="00CA6C9F" w:rsidRDefault="00234BDB">
      <w:pPr>
        <w:pStyle w:val="Textoindependiente"/>
        <w:spacing w:before="198" w:line="276" w:lineRule="auto"/>
        <w:ind w:left="342" w:right="1303"/>
        <w:jc w:val="both"/>
      </w:pPr>
      <w:r>
        <w:t>Solamente las ofertas que superen estas Sub Fases pasarán a la siguiente Fase, las ofertas que no la superen serán descalificadas.</w:t>
      </w:r>
    </w:p>
    <w:p w:rsidR="00CA6C9F" w:rsidRDefault="00234BDB" w:rsidP="00EB3D98">
      <w:pPr>
        <w:pStyle w:val="Ttulo5"/>
        <w:numPr>
          <w:ilvl w:val="1"/>
          <w:numId w:val="46"/>
        </w:numPr>
        <w:tabs>
          <w:tab w:val="left" w:pos="883"/>
        </w:tabs>
        <w:spacing w:before="205"/>
      </w:pPr>
      <w:r>
        <w:t>FASE IV, Evaluación Económica</w:t>
      </w:r>
    </w:p>
    <w:p w:rsidR="00CA6C9F" w:rsidRDefault="00CA6C9F">
      <w:pPr>
        <w:pStyle w:val="Textoindependiente"/>
        <w:spacing w:before="8"/>
        <w:rPr>
          <w:b/>
          <w:sz w:val="20"/>
        </w:rPr>
      </w:pPr>
    </w:p>
    <w:p w:rsidR="00CA6C9F" w:rsidRDefault="00234BDB">
      <w:pPr>
        <w:pStyle w:val="Textoindependiente"/>
        <w:spacing w:line="276" w:lineRule="auto"/>
        <w:ind w:left="342" w:right="1305"/>
        <w:jc w:val="both"/>
      </w:pPr>
      <w:r>
        <w:t>Se realizará la revisión aritmética de las ofertas presentadas y se harán las correcciones correspondientes.</w:t>
      </w:r>
    </w:p>
    <w:p w:rsidR="00CA6C9F" w:rsidRDefault="00234BDB">
      <w:pPr>
        <w:pStyle w:val="Textoindependiente"/>
        <w:spacing w:before="198" w:line="278" w:lineRule="auto"/>
        <w:ind w:left="342" w:right="1305"/>
        <w:jc w:val="both"/>
      </w:pPr>
      <w:r>
        <w:t>Se compararán los precios totales de las ofertas evaluadas y se ordenarán de la más baja a la más alta evaluada.</w:t>
      </w:r>
    </w:p>
    <w:p w:rsidR="00CA6C9F" w:rsidRDefault="00234BDB">
      <w:pPr>
        <w:pStyle w:val="Ttulo5"/>
        <w:spacing w:before="200"/>
        <w:jc w:val="both"/>
      </w:pPr>
      <w:bookmarkStart w:id="10" w:name="_TOC_250008"/>
      <w:bookmarkEnd w:id="10"/>
      <w:r>
        <w:t>IO-12 ERRORES U OMISIONES SUBSANABLES</w:t>
      </w:r>
    </w:p>
    <w:p w:rsidR="00CA6C9F" w:rsidRDefault="00CA6C9F">
      <w:pPr>
        <w:jc w:val="both"/>
        <w:sectPr w:rsidR="00CA6C9F">
          <w:pgSz w:w="12240" w:h="15840"/>
          <w:pgMar w:top="1940" w:right="400" w:bottom="1260" w:left="1360" w:header="427" w:footer="1062" w:gutter="0"/>
          <w:cols w:space="720"/>
        </w:sectPr>
      </w:pPr>
    </w:p>
    <w:p w:rsidR="00CA6C9F" w:rsidRDefault="00CA6C9F">
      <w:pPr>
        <w:pStyle w:val="Textoindependiente"/>
        <w:spacing w:before="5"/>
        <w:rPr>
          <w:b/>
          <w:sz w:val="15"/>
        </w:rPr>
      </w:pPr>
    </w:p>
    <w:p w:rsidR="00D07856" w:rsidRDefault="00D07856" w:rsidP="00D07856">
      <w:pPr>
        <w:jc w:val="both"/>
      </w:pPr>
      <w:r>
        <w:t xml:space="preserve">   </w:t>
      </w:r>
      <w:r w:rsidRPr="00D8154A">
        <w:t>Serán subsanables todos los errores u omisiones que no modifiquen la oferta en sus aspectos técnicos.</w:t>
      </w:r>
    </w:p>
    <w:p w:rsidR="00D07856" w:rsidRPr="00D8154A" w:rsidRDefault="00D07856" w:rsidP="00D07856">
      <w:pPr>
        <w:jc w:val="both"/>
      </w:pPr>
    </w:p>
    <w:p w:rsidR="00D07856" w:rsidRDefault="00D07856" w:rsidP="00D07856">
      <w:pPr>
        <w:tabs>
          <w:tab w:val="left" w:pos="142"/>
        </w:tabs>
        <w:ind w:left="284" w:hanging="284"/>
        <w:jc w:val="both"/>
      </w:pPr>
      <w:r>
        <w:t xml:space="preserve">   </w:t>
      </w:r>
      <w:r w:rsidRPr="00D8154A">
        <w:t xml:space="preserve">Solamente la subsanación de los errores aritméticos podrá afectar la oferta en sus aspectos </w:t>
      </w:r>
      <w:r>
        <w:t xml:space="preserve">  </w:t>
      </w:r>
      <w:r w:rsidRPr="00D8154A">
        <w:t>económicos de la siguiente forma</w:t>
      </w:r>
      <w:r>
        <w:t>:</w:t>
      </w:r>
    </w:p>
    <w:p w:rsidR="00D07856" w:rsidRPr="00D07856" w:rsidRDefault="00D07856" w:rsidP="00EB3D98">
      <w:pPr>
        <w:pStyle w:val="Prrafodelista"/>
        <w:numPr>
          <w:ilvl w:val="2"/>
          <w:numId w:val="46"/>
        </w:numPr>
        <w:spacing w:before="6"/>
        <w:jc w:val="left"/>
        <w:rPr>
          <w:rFonts w:ascii="Symbol" w:hAnsi="Symbol"/>
          <w:sz w:val="24"/>
        </w:rPr>
      </w:pPr>
      <w:r w:rsidRPr="00D8154A">
        <w:t>Diferencias entre las cantidades establecidas por el IHSS y las ofertadas, prevalecerán las cantidades establecidas por el IHSS.</w:t>
      </w:r>
    </w:p>
    <w:p w:rsidR="00D07856" w:rsidRPr="00D07856" w:rsidRDefault="00234BDB" w:rsidP="00EB3D98">
      <w:pPr>
        <w:pStyle w:val="Prrafodelista"/>
        <w:numPr>
          <w:ilvl w:val="2"/>
          <w:numId w:val="46"/>
        </w:numPr>
        <w:spacing w:before="6"/>
        <w:jc w:val="left"/>
        <w:rPr>
          <w:rFonts w:ascii="Symbol" w:hAnsi="Symbol"/>
          <w:sz w:val="24"/>
        </w:rPr>
      </w:pPr>
      <w:r w:rsidRPr="00D07856">
        <w:rPr>
          <w:spacing w:val="-4"/>
          <w:sz w:val="24"/>
        </w:rPr>
        <w:t xml:space="preserve">Inconsistencias </w:t>
      </w:r>
      <w:r w:rsidRPr="00D07856">
        <w:rPr>
          <w:spacing w:val="-3"/>
          <w:sz w:val="24"/>
        </w:rPr>
        <w:t xml:space="preserve">entre </w:t>
      </w:r>
      <w:r w:rsidRPr="00D07856">
        <w:rPr>
          <w:spacing w:val="-4"/>
          <w:sz w:val="24"/>
        </w:rPr>
        <w:t xml:space="preserve">precio </w:t>
      </w:r>
      <w:r w:rsidRPr="00D07856">
        <w:rPr>
          <w:spacing w:val="-3"/>
          <w:sz w:val="24"/>
        </w:rPr>
        <w:t xml:space="preserve">mensual </w:t>
      </w:r>
      <w:r w:rsidRPr="00D07856">
        <w:rPr>
          <w:sz w:val="24"/>
        </w:rPr>
        <w:t xml:space="preserve">y </w:t>
      </w:r>
      <w:r w:rsidRPr="00D07856">
        <w:rPr>
          <w:spacing w:val="-3"/>
          <w:sz w:val="24"/>
        </w:rPr>
        <w:t xml:space="preserve">precio total, </w:t>
      </w:r>
      <w:r w:rsidRPr="00D07856">
        <w:rPr>
          <w:spacing w:val="-4"/>
          <w:sz w:val="24"/>
        </w:rPr>
        <w:t xml:space="preserve">prevalecerá </w:t>
      </w:r>
      <w:r w:rsidRPr="00D07856">
        <w:rPr>
          <w:sz w:val="24"/>
        </w:rPr>
        <w:t xml:space="preserve">el </w:t>
      </w:r>
      <w:r w:rsidRPr="00D07856">
        <w:rPr>
          <w:spacing w:val="-4"/>
          <w:sz w:val="24"/>
        </w:rPr>
        <w:t>precio</w:t>
      </w:r>
      <w:r w:rsidRPr="00D07856">
        <w:rPr>
          <w:spacing w:val="-26"/>
          <w:sz w:val="24"/>
        </w:rPr>
        <w:t xml:space="preserve"> </w:t>
      </w:r>
      <w:r w:rsidRPr="00D07856">
        <w:rPr>
          <w:spacing w:val="-4"/>
          <w:sz w:val="24"/>
        </w:rPr>
        <w:t>mensual</w:t>
      </w:r>
    </w:p>
    <w:p w:rsidR="00D07856" w:rsidRDefault="00D07856" w:rsidP="00D07856">
      <w:pPr>
        <w:pStyle w:val="Prrafodelista"/>
        <w:spacing w:before="6"/>
        <w:ind w:left="1412" w:firstLine="0"/>
        <w:jc w:val="left"/>
        <w:rPr>
          <w:rFonts w:ascii="Symbol" w:hAnsi="Symbol"/>
          <w:sz w:val="24"/>
        </w:rPr>
      </w:pPr>
    </w:p>
    <w:p w:rsidR="00CA6C9F" w:rsidRDefault="00234BDB" w:rsidP="00D07856">
      <w:pPr>
        <w:pStyle w:val="Ttulo5"/>
        <w:spacing w:before="205" w:line="271" w:lineRule="auto"/>
        <w:ind w:left="284" w:right="1297" w:firstLine="58"/>
        <w:jc w:val="both"/>
        <w:rPr>
          <w:b w:val="0"/>
        </w:rPr>
      </w:pPr>
      <w:r>
        <w:t xml:space="preserve">El valor de la oferta y el plazo de la Garantía de Mantenimiento de Oferta </w:t>
      </w:r>
      <w:r w:rsidR="00D07856">
        <w:t xml:space="preserve"> </w:t>
      </w:r>
      <w:r>
        <w:t>no serán subsanables</w:t>
      </w:r>
      <w:r>
        <w:rPr>
          <w:b w:val="0"/>
        </w:rPr>
        <w:t>.</w:t>
      </w:r>
    </w:p>
    <w:p w:rsidR="00CA6C9F" w:rsidRDefault="00234BDB">
      <w:pPr>
        <w:pStyle w:val="Ttulo5"/>
        <w:spacing w:before="211"/>
      </w:pPr>
      <w:bookmarkStart w:id="11" w:name="_TOC_250007"/>
      <w:bookmarkEnd w:id="11"/>
      <w:r>
        <w:t>IO-13 ADJUDICACION DEL CONTRATO</w:t>
      </w:r>
    </w:p>
    <w:p w:rsidR="00CA6C9F" w:rsidRDefault="00CA6C9F">
      <w:pPr>
        <w:pStyle w:val="Textoindependiente"/>
        <w:spacing w:before="5"/>
        <w:rPr>
          <w:b/>
          <w:sz w:val="20"/>
        </w:rPr>
      </w:pPr>
    </w:p>
    <w:p w:rsidR="00D07856" w:rsidRPr="00D8154A" w:rsidRDefault="00D07856" w:rsidP="00D07856">
      <w:pPr>
        <w:ind w:left="284" w:hanging="142"/>
        <w:jc w:val="both"/>
      </w:pPr>
      <w:r>
        <w:t xml:space="preserve">   </w:t>
      </w:r>
      <w:r w:rsidRPr="00EF1215">
        <w:t>El contrato se adjudicará al ofertante que haya presentado la oferta con el precio más bajo y que cumpla sustancialmente con todo la documentación solicitada en estas bases de licitación.</w:t>
      </w:r>
    </w:p>
    <w:p w:rsidR="00127EFA" w:rsidRDefault="00127EFA">
      <w:pPr>
        <w:pStyle w:val="Textoindependiente"/>
        <w:ind w:left="342" w:right="1298"/>
        <w:jc w:val="both"/>
      </w:pPr>
    </w:p>
    <w:p w:rsidR="00D07856" w:rsidRDefault="00D07856" w:rsidP="00D07856">
      <w:pPr>
        <w:ind w:left="-142" w:firstLine="142"/>
        <w:jc w:val="both"/>
      </w:pPr>
      <w:r>
        <w:t xml:space="preserve">      </w:t>
      </w:r>
      <w:r w:rsidRPr="00D8154A">
        <w:t xml:space="preserve">El  máximo  porcentaje en que  las  cantidades  podrán  ser  aumentadas es de </w:t>
      </w:r>
      <w:r w:rsidRPr="006F1BC8">
        <w:t xml:space="preserve">acuerdo a demanda  </w:t>
      </w:r>
      <w:r w:rsidR="00A12AB9">
        <w:rPr>
          <w:color w:val="FF0000"/>
        </w:rPr>
        <w:tab/>
        <w:t xml:space="preserve">      </w:t>
      </w:r>
      <w:r w:rsidRPr="00D8154A">
        <w:t xml:space="preserve">por </w:t>
      </w:r>
      <w:r w:rsidR="00E31EC5">
        <w:t xml:space="preserve"> </w:t>
      </w:r>
      <w:r w:rsidRPr="00D8154A">
        <w:t>incremento de nuevas unidades de transporte.</w:t>
      </w:r>
    </w:p>
    <w:p w:rsidR="00CA6C9F" w:rsidRDefault="00CA6C9F" w:rsidP="00127EFA">
      <w:pPr>
        <w:pStyle w:val="Textoindependiente"/>
        <w:spacing w:before="10"/>
        <w:rPr>
          <w:sz w:val="21"/>
        </w:rPr>
      </w:pPr>
    </w:p>
    <w:p w:rsidR="00D07856" w:rsidRPr="00EF1215" w:rsidRDefault="00D07856" w:rsidP="00D07856">
      <w:pPr>
        <w:ind w:left="284"/>
        <w:jc w:val="both"/>
      </w:pPr>
      <w:r w:rsidRPr="00EF1215">
        <w:t xml:space="preserve">El máximo porcentaje en que las cantidades podrán ser d i s m i n u i d a </w:t>
      </w:r>
      <w:r w:rsidRPr="006F1BC8">
        <w:t xml:space="preserve">s es por reducción  </w:t>
      </w:r>
      <w:r w:rsidRPr="00EF1215">
        <w:t>de personal a transportar.</w:t>
      </w:r>
    </w:p>
    <w:p w:rsidR="00844F7B" w:rsidRDefault="00844F7B" w:rsidP="00D07856">
      <w:pPr>
        <w:spacing w:before="1"/>
        <w:ind w:left="284" w:right="1346" w:firstLine="342"/>
      </w:pPr>
    </w:p>
    <w:p w:rsidR="003309E6" w:rsidRPr="00DA5100" w:rsidRDefault="003309E6" w:rsidP="003309E6">
      <w:pPr>
        <w:adjustRightInd w:val="0"/>
        <w:ind w:left="342"/>
        <w:jc w:val="both"/>
        <w:rPr>
          <w:b/>
          <w:sz w:val="24"/>
          <w:szCs w:val="24"/>
        </w:rPr>
      </w:pPr>
      <w:r w:rsidRPr="00DA5100">
        <w:rPr>
          <w:b/>
          <w:sz w:val="24"/>
          <w:szCs w:val="24"/>
        </w:rPr>
        <w:t>Disposicion</w:t>
      </w:r>
      <w:r w:rsidR="00F737CE">
        <w:rPr>
          <w:b/>
          <w:sz w:val="24"/>
          <w:szCs w:val="24"/>
        </w:rPr>
        <w:t>es Generales del Presupuesto 2020</w:t>
      </w:r>
    </w:p>
    <w:p w:rsidR="003309E6" w:rsidRPr="00DA5100" w:rsidRDefault="003309E6" w:rsidP="003309E6">
      <w:pPr>
        <w:adjustRightInd w:val="0"/>
        <w:jc w:val="both"/>
        <w:rPr>
          <w:b/>
          <w:sz w:val="24"/>
          <w:szCs w:val="24"/>
        </w:rPr>
      </w:pPr>
    </w:p>
    <w:p w:rsidR="00922C13" w:rsidRPr="006F1BC8" w:rsidRDefault="003309E6" w:rsidP="00922C13">
      <w:pPr>
        <w:adjustRightInd w:val="0"/>
        <w:ind w:left="342"/>
        <w:jc w:val="both"/>
      </w:pPr>
      <w:r w:rsidRPr="00DA5100">
        <w:rPr>
          <w:b/>
          <w:sz w:val="24"/>
          <w:szCs w:val="24"/>
        </w:rPr>
        <w:t xml:space="preserve">ARTÍCULO </w:t>
      </w:r>
      <w:r w:rsidR="00776E28" w:rsidRPr="00DA5100">
        <w:rPr>
          <w:b/>
          <w:sz w:val="24"/>
          <w:szCs w:val="24"/>
        </w:rPr>
        <w:t>7</w:t>
      </w:r>
      <w:r w:rsidR="00F737CE">
        <w:rPr>
          <w:b/>
          <w:sz w:val="24"/>
          <w:szCs w:val="24"/>
        </w:rPr>
        <w:t>5</w:t>
      </w:r>
      <w:r w:rsidRPr="00DA5100">
        <w:rPr>
          <w:b/>
          <w:sz w:val="24"/>
          <w:szCs w:val="24"/>
        </w:rPr>
        <w:t>.</w:t>
      </w:r>
      <w:r w:rsidRPr="00DA5100">
        <w:rPr>
          <w:sz w:val="24"/>
          <w:szCs w:val="24"/>
        </w:rPr>
        <w:t xml:space="preserve">- </w:t>
      </w:r>
      <w:r w:rsidR="00E31EC5" w:rsidRPr="00DA5100">
        <w:rPr>
          <w:sz w:val="24"/>
          <w:szCs w:val="24"/>
        </w:rPr>
        <w:t xml:space="preserve">En observancia a lo dispuesto en el Artículo 72, párrafos segundo y tercero, de la Ley de Contratación del Estado, la multa diaria aplicable se fija en cero punto treinta seis por ciento (0.36%) </w:t>
      </w:r>
      <w:r w:rsidR="00922C13" w:rsidRPr="00DA5100">
        <w:t>del valor de la renta mensual de la</w:t>
      </w:r>
      <w:r w:rsidR="00922C13" w:rsidRPr="006F1BC8">
        <w:t xml:space="preserve"> ruta; por cada día en la no prestación del </w:t>
      </w:r>
      <w:r w:rsidR="00922C13" w:rsidRPr="00DA5100">
        <w:t>servicio, según lo dispuesto en las Disposiciones</w:t>
      </w:r>
      <w:r w:rsidR="00922C13" w:rsidRPr="006F1BC8">
        <w:t xml:space="preserve"> Generales del Presupuesto General de Ingresos y Egresos de la República vigente.</w:t>
      </w:r>
    </w:p>
    <w:p w:rsidR="00922C13" w:rsidRDefault="00922C13" w:rsidP="00E31EC5">
      <w:pPr>
        <w:adjustRightInd w:val="0"/>
        <w:ind w:left="342"/>
        <w:jc w:val="both"/>
        <w:rPr>
          <w:color w:val="FF0000"/>
          <w:sz w:val="24"/>
          <w:szCs w:val="24"/>
        </w:rPr>
      </w:pPr>
    </w:p>
    <w:p w:rsidR="00CA6C9F" w:rsidRDefault="00234BDB">
      <w:pPr>
        <w:pStyle w:val="Ttulo5"/>
      </w:pPr>
      <w:bookmarkStart w:id="12" w:name="_TOC_250006"/>
      <w:r>
        <w:t>IO-14  FIRMA DE</w:t>
      </w:r>
      <w:r>
        <w:rPr>
          <w:spacing w:val="-17"/>
        </w:rPr>
        <w:t xml:space="preserve"> </w:t>
      </w:r>
      <w:bookmarkEnd w:id="12"/>
      <w:r>
        <w:t>CONTRATO</w:t>
      </w:r>
    </w:p>
    <w:p w:rsidR="00CA6C9F" w:rsidRDefault="00CA6C9F">
      <w:pPr>
        <w:pStyle w:val="Textoindependiente"/>
        <w:spacing w:before="8"/>
        <w:rPr>
          <w:b/>
          <w:sz w:val="20"/>
        </w:rPr>
      </w:pPr>
    </w:p>
    <w:p w:rsidR="00CA6C9F" w:rsidRDefault="00234BDB" w:rsidP="00A12AB9">
      <w:pPr>
        <w:pStyle w:val="Textoindependiente"/>
        <w:tabs>
          <w:tab w:val="left" w:pos="7938"/>
        </w:tabs>
        <w:spacing w:line="276" w:lineRule="auto"/>
        <w:ind w:left="342"/>
        <w:jc w:val="both"/>
      </w:pPr>
      <w:r>
        <w:t xml:space="preserve">El otorgamiento del contrato, se hará en un plazo máximo de </w:t>
      </w:r>
      <w:r>
        <w:rPr>
          <w:b/>
          <w:i/>
        </w:rPr>
        <w:t xml:space="preserve">10 </w:t>
      </w:r>
      <w:r>
        <w:t>días hábiles, desde que la adjudicación quede en firme.</w:t>
      </w:r>
    </w:p>
    <w:p w:rsidR="00CA6C9F" w:rsidRDefault="00234BDB" w:rsidP="00A12AB9">
      <w:pPr>
        <w:pStyle w:val="Textoindependiente"/>
        <w:spacing w:before="196"/>
        <w:ind w:left="284" w:firstLine="58"/>
        <w:jc w:val="both"/>
      </w:pPr>
      <w: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rsidR="00CA6C9F" w:rsidRDefault="00CA6C9F">
      <w:pPr>
        <w:pStyle w:val="Textoindependiente"/>
        <w:spacing w:before="3"/>
      </w:pPr>
    </w:p>
    <w:p w:rsidR="00CA6C9F" w:rsidRDefault="00234BDB" w:rsidP="00EB3D98">
      <w:pPr>
        <w:pStyle w:val="Prrafodelista"/>
        <w:numPr>
          <w:ilvl w:val="0"/>
          <w:numId w:val="45"/>
        </w:numPr>
        <w:tabs>
          <w:tab w:val="left" w:pos="1062"/>
        </w:tabs>
        <w:ind w:right="1299"/>
        <w:rPr>
          <w:sz w:val="24"/>
        </w:rPr>
      </w:pPr>
      <w:r>
        <w:rPr>
          <w:sz w:val="24"/>
        </w:rPr>
        <w:t>Constancia de Solvencia Electrónica, extendida por el Servicio de Administración de Rentas (SAR) a excepción de empresas que tengan menos de un año de constituidas.</w:t>
      </w:r>
    </w:p>
    <w:p w:rsidR="00CA6C9F" w:rsidRPr="003309E6" w:rsidRDefault="00234BDB" w:rsidP="00EB3D98">
      <w:pPr>
        <w:pStyle w:val="Prrafodelista"/>
        <w:numPr>
          <w:ilvl w:val="0"/>
          <w:numId w:val="45"/>
        </w:numPr>
        <w:tabs>
          <w:tab w:val="left" w:pos="1062"/>
        </w:tabs>
        <w:rPr>
          <w:sz w:val="15"/>
        </w:rPr>
      </w:pPr>
      <w:r>
        <w:rPr>
          <w:sz w:val="24"/>
        </w:rPr>
        <w:t>Original o copia de Constancia vigente de no haber sido objeto de resolución</w:t>
      </w:r>
      <w:r w:rsidRPr="003309E6">
        <w:rPr>
          <w:spacing w:val="-4"/>
          <w:sz w:val="24"/>
        </w:rPr>
        <w:t xml:space="preserve"> </w:t>
      </w:r>
      <w:r>
        <w:rPr>
          <w:sz w:val="24"/>
        </w:rPr>
        <w:t>firme</w:t>
      </w:r>
    </w:p>
    <w:p w:rsidR="00CA6C9F" w:rsidRDefault="00234BDB" w:rsidP="003309E6">
      <w:pPr>
        <w:pStyle w:val="Textoindependiente"/>
        <w:ind w:left="1061" w:right="1299"/>
        <w:jc w:val="both"/>
      </w:pPr>
      <w:r>
        <w:t xml:space="preserve">de cualquier contrato celebrado por la Administración extendida por la </w:t>
      </w:r>
      <w:r>
        <w:lastRenderedPageBreak/>
        <w:t>Procuraduría General de la República (PGR) a excepción de empresas que tengan menos de un año de constituidas.</w:t>
      </w:r>
    </w:p>
    <w:p w:rsidR="00CA6C9F" w:rsidRDefault="00234BDB" w:rsidP="00EB3D98">
      <w:pPr>
        <w:pStyle w:val="Prrafodelista"/>
        <w:numPr>
          <w:ilvl w:val="0"/>
          <w:numId w:val="45"/>
        </w:numPr>
        <w:tabs>
          <w:tab w:val="left" w:pos="1062"/>
        </w:tabs>
        <w:ind w:right="1298"/>
        <w:rPr>
          <w:sz w:val="24"/>
        </w:rPr>
      </w:pPr>
      <w:r>
        <w:rPr>
          <w:sz w:val="24"/>
        </w:rPr>
        <w:t>Constancia del Instituto Hondureño de Seguridad Social (IHSS) de encontrarse al día en el pago de sus aportaciones o contribuciones., a excepción de empresas que tengan menos de un año de</w:t>
      </w:r>
      <w:r>
        <w:rPr>
          <w:spacing w:val="-2"/>
          <w:sz w:val="24"/>
        </w:rPr>
        <w:t xml:space="preserve"> </w:t>
      </w:r>
      <w:r>
        <w:rPr>
          <w:sz w:val="24"/>
        </w:rPr>
        <w:t>constituidas.</w:t>
      </w:r>
    </w:p>
    <w:p w:rsidR="00CA6C9F" w:rsidRDefault="00234BDB" w:rsidP="00EB3D98">
      <w:pPr>
        <w:pStyle w:val="Prrafodelista"/>
        <w:numPr>
          <w:ilvl w:val="0"/>
          <w:numId w:val="45"/>
        </w:numPr>
        <w:tabs>
          <w:tab w:val="left" w:pos="1062"/>
        </w:tabs>
        <w:ind w:right="1297"/>
        <w:rPr>
          <w:sz w:val="24"/>
        </w:rPr>
      </w:pPr>
      <w:r>
        <w:rPr>
          <w:sz w:val="24"/>
        </w:rPr>
        <w:t>Certificación de Inscripción en el Registro de Proveedores y Contratistas de ONCAE.</w:t>
      </w:r>
    </w:p>
    <w:p w:rsidR="003309E6" w:rsidRDefault="003309E6" w:rsidP="003309E6">
      <w:pPr>
        <w:pStyle w:val="Prrafodelista"/>
        <w:tabs>
          <w:tab w:val="left" w:pos="1062"/>
        </w:tabs>
        <w:ind w:left="1062" w:right="1297" w:firstLine="0"/>
        <w:rPr>
          <w:sz w:val="24"/>
        </w:rPr>
      </w:pPr>
    </w:p>
    <w:p w:rsidR="00CA6C9F" w:rsidRDefault="00234BDB" w:rsidP="003309E6">
      <w:pPr>
        <w:pStyle w:val="Textoindependiente"/>
        <w:ind w:left="342" w:right="1305"/>
        <w:jc w:val="both"/>
      </w:pPr>
      <w:r>
        <w:t>De no presentar la documentación detallada en ese plazo, perderá todos los derechos adquiridos en la adjudicación y se procederá a adjudicar el contrato al ofertante que haya presentado la segunda oferta más baja evaluada y así sucesivamente.</w:t>
      </w:r>
    </w:p>
    <w:p w:rsidR="00CA6C9F" w:rsidRDefault="00CA6C9F" w:rsidP="003309E6">
      <w:pPr>
        <w:jc w:val="both"/>
        <w:sectPr w:rsidR="00CA6C9F" w:rsidSect="00922C13">
          <w:pgSz w:w="12240" w:h="15840"/>
          <w:pgMar w:top="1940" w:right="1467" w:bottom="1260" w:left="1560" w:header="427" w:footer="1062" w:gutter="0"/>
          <w:cols w:space="720"/>
        </w:sectPr>
      </w:pPr>
    </w:p>
    <w:p w:rsidR="00CA6C9F" w:rsidRDefault="00CA6C9F">
      <w:pPr>
        <w:pStyle w:val="Textoindependiente"/>
        <w:rPr>
          <w:sz w:val="20"/>
        </w:rPr>
      </w:pPr>
    </w:p>
    <w:p w:rsidR="00CA6C9F" w:rsidRDefault="00CA6C9F">
      <w:pPr>
        <w:pStyle w:val="Textoindependiente"/>
        <w:spacing w:before="3"/>
        <w:rPr>
          <w:sz w:val="19"/>
        </w:rPr>
      </w:pPr>
    </w:p>
    <w:p w:rsidR="00CA6C9F" w:rsidRDefault="00234BDB">
      <w:pPr>
        <w:pStyle w:val="Ttulo5"/>
        <w:spacing w:before="90" w:line="480" w:lineRule="auto"/>
        <w:ind w:right="2861" w:firstLine="1559"/>
      </w:pPr>
      <w:r>
        <w:t>SECCION II - CONDICIONES DE CONTRATACION CC-01 ADMINISTRADOR DEL CONTRATO</w:t>
      </w:r>
    </w:p>
    <w:p w:rsidR="00CA6C9F" w:rsidRDefault="00234BDB">
      <w:pPr>
        <w:pStyle w:val="Textoindependiente"/>
        <w:ind w:left="342" w:right="1298"/>
        <w:jc w:val="both"/>
      </w:pPr>
      <w:r>
        <w:rPr>
          <w:b/>
          <w:i/>
        </w:rPr>
        <w:t xml:space="preserve">El IHSS </w:t>
      </w:r>
      <w:r>
        <w:t>a través de la Sub Gerencia de Ingeniería y Servicios Generales, será responsable de verificar la buena marcha y cumplimiento de las obligaciones contractuales, que entre sus funciones tendrá las</w:t>
      </w:r>
      <w:r>
        <w:rPr>
          <w:spacing w:val="-2"/>
        </w:rPr>
        <w:t xml:space="preserve"> </w:t>
      </w:r>
      <w:r>
        <w:t>siguientes:</w:t>
      </w:r>
    </w:p>
    <w:p w:rsidR="00CA6C9F" w:rsidRDefault="00234BDB" w:rsidP="00EB3D98">
      <w:pPr>
        <w:pStyle w:val="Prrafodelista"/>
        <w:numPr>
          <w:ilvl w:val="0"/>
          <w:numId w:val="44"/>
        </w:numPr>
        <w:tabs>
          <w:tab w:val="left" w:pos="626"/>
        </w:tabs>
        <w:spacing w:before="63"/>
        <w:ind w:hanging="283"/>
        <w:rPr>
          <w:sz w:val="24"/>
        </w:rPr>
      </w:pPr>
      <w:r>
        <w:rPr>
          <w:sz w:val="24"/>
        </w:rPr>
        <w:t>Verificar que se emita la Orden de</w:t>
      </w:r>
      <w:r>
        <w:rPr>
          <w:spacing w:val="1"/>
          <w:sz w:val="24"/>
        </w:rPr>
        <w:t xml:space="preserve"> </w:t>
      </w:r>
      <w:r>
        <w:rPr>
          <w:sz w:val="24"/>
        </w:rPr>
        <w:t>Inicio;</w:t>
      </w:r>
    </w:p>
    <w:p w:rsidR="00CA6C9F" w:rsidRDefault="00234BDB" w:rsidP="00EB3D98">
      <w:pPr>
        <w:pStyle w:val="Prrafodelista"/>
        <w:numPr>
          <w:ilvl w:val="0"/>
          <w:numId w:val="44"/>
        </w:numPr>
        <w:tabs>
          <w:tab w:val="left" w:pos="626"/>
        </w:tabs>
        <w:ind w:hanging="283"/>
        <w:rPr>
          <w:sz w:val="24"/>
        </w:rPr>
      </w:pPr>
      <w:r>
        <w:rPr>
          <w:sz w:val="24"/>
        </w:rPr>
        <w:t>Dar seguimiento al cumplimiento en la prestación del Servicio;</w:t>
      </w:r>
    </w:p>
    <w:p w:rsidR="00CA6C9F" w:rsidRDefault="00234BDB" w:rsidP="00EB3D98">
      <w:pPr>
        <w:pStyle w:val="Prrafodelista"/>
        <w:numPr>
          <w:ilvl w:val="0"/>
          <w:numId w:val="44"/>
        </w:numPr>
        <w:tabs>
          <w:tab w:val="left" w:pos="626"/>
        </w:tabs>
        <w:ind w:hanging="283"/>
        <w:rPr>
          <w:sz w:val="24"/>
        </w:rPr>
      </w:pPr>
      <w:r>
        <w:rPr>
          <w:sz w:val="24"/>
        </w:rPr>
        <w:t>Documentar cualquier incumplimiento del Contratista.</w:t>
      </w:r>
    </w:p>
    <w:p w:rsidR="00CA6C9F" w:rsidRDefault="00CA6C9F">
      <w:pPr>
        <w:pStyle w:val="Textoindependiente"/>
        <w:spacing w:before="5"/>
        <w:rPr>
          <w:sz w:val="34"/>
        </w:rPr>
      </w:pPr>
    </w:p>
    <w:p w:rsidR="00CA6C9F" w:rsidRDefault="00234BDB">
      <w:pPr>
        <w:pStyle w:val="Ttulo5"/>
        <w:jc w:val="both"/>
      </w:pPr>
      <w:bookmarkStart w:id="13" w:name="_TOC_250005"/>
      <w:bookmarkEnd w:id="13"/>
      <w:r>
        <w:t>CC-02 PLAZO CONTRACTUAL</w:t>
      </w:r>
    </w:p>
    <w:p w:rsidR="00CA6C9F" w:rsidRDefault="00234BDB">
      <w:pPr>
        <w:pStyle w:val="Textoindependiente"/>
        <w:spacing w:before="135"/>
        <w:ind w:left="342" w:right="1296"/>
        <w:jc w:val="both"/>
      </w:pPr>
      <w:r>
        <w:t xml:space="preserve">El contrato estará vigente desde su otorgamiento hasta </w:t>
      </w:r>
      <w:r w:rsidR="00D62637" w:rsidRPr="00DA5100">
        <w:rPr>
          <w:b/>
        </w:rPr>
        <w:t>dieciocho</w:t>
      </w:r>
      <w:r w:rsidRPr="00DA5100">
        <w:rPr>
          <w:b/>
        </w:rPr>
        <w:t xml:space="preserve"> (1</w:t>
      </w:r>
      <w:r w:rsidR="00AE1119" w:rsidRPr="00DA5100">
        <w:rPr>
          <w:b/>
        </w:rPr>
        <w:t>8</w:t>
      </w:r>
      <w:r w:rsidRPr="00DA5100">
        <w:rPr>
          <w:b/>
        </w:rPr>
        <w:t>) meses a</w:t>
      </w:r>
      <w:r>
        <w:t xml:space="preserve"> partir de</w:t>
      </w:r>
      <w:r w:rsidR="00212A52">
        <w:t xml:space="preserve"> la firma y notificación de adjudicación </w:t>
      </w:r>
      <w:r>
        <w:t>y por renovación</w:t>
      </w:r>
      <w:r w:rsidR="00212A52">
        <w:t xml:space="preserve"> se</w:t>
      </w:r>
      <w:r>
        <w:t>gún comportamiento en la prestación del servicio mediante resolución de máxima autoridad.</w:t>
      </w:r>
    </w:p>
    <w:p w:rsidR="00CA6C9F" w:rsidRDefault="00234BDB">
      <w:pPr>
        <w:pStyle w:val="Ttulo5"/>
        <w:spacing w:before="120"/>
      </w:pPr>
      <w:bookmarkStart w:id="14" w:name="_TOC_250004"/>
      <w:bookmarkEnd w:id="14"/>
      <w:r>
        <w:t>CC-03 CESACIÓN DEL CONTRATO</w:t>
      </w:r>
    </w:p>
    <w:p w:rsidR="00CA6C9F" w:rsidRDefault="00234BDB" w:rsidP="006C0093">
      <w:pPr>
        <w:pStyle w:val="Textoindependiente"/>
        <w:spacing w:before="110"/>
        <w:ind w:left="342" w:right="1346"/>
        <w:jc w:val="both"/>
      </w:pPr>
      <w:r>
        <w:t>El contrato cesará en sus efectos, por la expiración del plazo contractual o por el incumplimiento en la prestación del servicio.</w:t>
      </w:r>
    </w:p>
    <w:p w:rsidR="00CA6C9F" w:rsidRDefault="005C45D0">
      <w:pPr>
        <w:pStyle w:val="Ttulo5"/>
        <w:tabs>
          <w:tab w:val="left" w:pos="1234"/>
          <w:tab w:val="left" w:pos="2328"/>
          <w:tab w:val="left" w:pos="2891"/>
          <w:tab w:val="left" w:pos="4304"/>
          <w:tab w:val="left" w:pos="5026"/>
          <w:tab w:val="left" w:pos="6806"/>
          <w:tab w:val="left" w:pos="8686"/>
        </w:tabs>
        <w:spacing w:before="118"/>
        <w:ind w:right="1297"/>
      </w:pPr>
      <w:r>
        <w:t>CC-04</w:t>
      </w:r>
      <w:r>
        <w:tab/>
        <w:t>LUGAR</w:t>
      </w:r>
      <w:r>
        <w:tab/>
        <w:t>DE</w:t>
      </w:r>
      <w:r>
        <w:tab/>
        <w:t>ENTREGA</w:t>
      </w:r>
      <w:r>
        <w:tab/>
        <w:t xml:space="preserve">DEL </w:t>
      </w:r>
      <w:r w:rsidR="00234BDB">
        <w:t>SUMINISTRO</w:t>
      </w:r>
      <w:r w:rsidR="00234BDB">
        <w:tab/>
        <w:t>(PRESTACION</w:t>
      </w:r>
      <w:r w:rsidR="00234BDB">
        <w:tab/>
        <w:t>DEL SERVICIO)</w:t>
      </w:r>
    </w:p>
    <w:p w:rsidR="00CA6C9F" w:rsidRDefault="00234BDB">
      <w:pPr>
        <w:spacing w:before="105" w:line="408" w:lineRule="auto"/>
        <w:ind w:left="342" w:right="6556"/>
      </w:pPr>
      <w:r>
        <w:t>El lugar de la Prestación del Servicio es: Lote 1: Tegucigalpa M.D.C.</w:t>
      </w:r>
    </w:p>
    <w:p w:rsidR="00CA6C9F" w:rsidRDefault="00234BDB">
      <w:pPr>
        <w:spacing w:before="2"/>
        <w:ind w:left="342"/>
      </w:pPr>
      <w:r>
        <w:t>Servicios de Transporte para los Empleados del Hospital General de Especialidades.</w:t>
      </w:r>
    </w:p>
    <w:p w:rsidR="00CA6C9F" w:rsidRDefault="00234BDB">
      <w:pPr>
        <w:spacing w:before="177"/>
        <w:ind w:left="342"/>
      </w:pPr>
      <w:r>
        <w:t>Lote 2: San Pedro Sula Servicios de Transporte para los Empleados del Hospital Regional del Norte.</w:t>
      </w:r>
    </w:p>
    <w:p w:rsidR="00CA6C9F" w:rsidRDefault="00234BDB">
      <w:pPr>
        <w:spacing w:before="179"/>
        <w:ind w:left="342" w:right="1299"/>
        <w:jc w:val="both"/>
      </w:pPr>
      <w:r>
        <w:t>El sitio acordado de mutuo consentimiento entre el personal de operación del IHSS y el Proveedor, deberá estar ubicado de acuerdo a lo indicado en las especificaciones técnicas de acuerdo a las rutas indicadas en ambos lotes.</w:t>
      </w:r>
    </w:p>
    <w:p w:rsidR="00CA6C9F" w:rsidRDefault="00234BDB">
      <w:pPr>
        <w:pStyle w:val="Ttulo5"/>
        <w:spacing w:before="122"/>
      </w:pPr>
      <w:r>
        <w:t>LOS OFERENTES DEBERÁN COTIZAR PRECIOS SEPARADOS POR LOTES</w:t>
      </w:r>
    </w:p>
    <w:p w:rsidR="00CA6C9F" w:rsidRDefault="00234BDB">
      <w:pPr>
        <w:pStyle w:val="Textoindependiente"/>
        <w:spacing w:before="115"/>
        <w:ind w:left="342" w:right="1535"/>
      </w:pPr>
      <w:r>
        <w:t>Esta  licitación  se  adjudicará  por  lotes,  por  lo  que  el  oferente  podrá  presentar   ofertas por uno o ambos</w:t>
      </w:r>
      <w:r>
        <w:rPr>
          <w:spacing w:val="1"/>
        </w:rPr>
        <w:t xml:space="preserve"> </w:t>
      </w:r>
      <w:r>
        <w:t>lotes.</w:t>
      </w:r>
    </w:p>
    <w:p w:rsidR="00CA6C9F" w:rsidRDefault="00234BDB">
      <w:pPr>
        <w:pStyle w:val="Ttulo5"/>
        <w:spacing w:before="125"/>
      </w:pPr>
      <w:r>
        <w:t>CC-05 PLAZO Y CANTIDADES DE ENTREGA DEL SUMINISTRO (NO APLICA)</w:t>
      </w:r>
    </w:p>
    <w:p w:rsidR="00CA6C9F" w:rsidRDefault="00234BDB">
      <w:pPr>
        <w:pStyle w:val="Textoindependiente"/>
        <w:spacing w:before="111"/>
        <w:ind w:left="342"/>
      </w:pPr>
      <w:r>
        <w:t>El suministro deberá realizarse en entregas, según el siguiente detalle:</w:t>
      </w:r>
    </w:p>
    <w:p w:rsidR="00CA6C9F" w:rsidRDefault="00234BDB">
      <w:pPr>
        <w:pStyle w:val="Textoindependiente"/>
        <w:spacing w:before="120"/>
        <w:ind w:left="342" w:right="1306"/>
        <w:jc w:val="both"/>
      </w:pPr>
      <w:r>
        <w:t>Las entregas podrán anticiparse parcialmente, de acuerdo a requerimiento del Órgano Contratante y a las disponibilidades inmediatas del contratista, sin retrasar las fechas establecidas para completar cada entrega.</w:t>
      </w:r>
    </w:p>
    <w:p w:rsidR="00CA6C9F" w:rsidRDefault="00234BDB" w:rsidP="00B674C0">
      <w:pPr>
        <w:pStyle w:val="Textoindependiente"/>
        <w:ind w:left="342" w:right="1295"/>
        <w:jc w:val="both"/>
        <w:sectPr w:rsidR="00CA6C9F">
          <w:headerReference w:type="default" r:id="rId12"/>
          <w:pgSz w:w="12240" w:h="15840"/>
          <w:pgMar w:top="960" w:right="400" w:bottom="1260" w:left="1360" w:header="749" w:footer="1062" w:gutter="0"/>
          <w:cols w:space="720"/>
        </w:sectPr>
      </w:pPr>
      <w:r>
        <w:t xml:space="preserve">Las cantidades a entregarse podrán variar de acuerdo a las necesidades del IHSS; bajo ninguna circunstancia </w:t>
      </w:r>
      <w:r>
        <w:rPr>
          <w:b/>
          <w:i/>
        </w:rPr>
        <w:t xml:space="preserve">el IHSS </w:t>
      </w:r>
      <w:r>
        <w:t>estará en la obligación de pagar el precio del suministro que quedare pendiente de ser entregado a la finalización de la</w:t>
      </w:r>
      <w:r w:rsidR="00B674C0">
        <w:t xml:space="preserve"> vigencia del presente contrato</w:t>
      </w:r>
    </w:p>
    <w:p w:rsidR="00CA6C9F" w:rsidRDefault="00B674C0" w:rsidP="00E148AA">
      <w:pPr>
        <w:pStyle w:val="Ttulo5"/>
        <w:spacing w:before="90"/>
        <w:ind w:left="0"/>
      </w:pPr>
      <w:bookmarkStart w:id="15" w:name="_TOC_250003"/>
      <w:bookmarkEnd w:id="15"/>
      <w:r>
        <w:lastRenderedPageBreak/>
        <w:t xml:space="preserve">      </w:t>
      </w:r>
      <w:r w:rsidR="00234BDB">
        <w:t>CC-06 PROCEDIMIENTO DE RECEPCION</w:t>
      </w:r>
    </w:p>
    <w:p w:rsidR="00CA6C9F" w:rsidRDefault="00234BDB" w:rsidP="00453EDB">
      <w:pPr>
        <w:pStyle w:val="Textoindependiente"/>
        <w:spacing w:before="111"/>
        <w:ind w:left="342" w:right="1346"/>
        <w:jc w:val="both"/>
      </w:pPr>
      <w:r>
        <w:t>El contratista, deberá regirse según el procedimiento establecido por el IHSS para la prestación del servicio.</w:t>
      </w:r>
    </w:p>
    <w:p w:rsidR="00CA6C9F" w:rsidRDefault="00234BDB" w:rsidP="00453EDB">
      <w:pPr>
        <w:pStyle w:val="Textoindependiente"/>
        <w:spacing w:before="112"/>
        <w:ind w:left="342" w:right="1346"/>
        <w:jc w:val="both"/>
      </w:pPr>
      <w:r>
        <w:t>Para la prestación del servicio, el contratista deberá coordinarse con la Sub Gerencia de Ingeniería y Servicios Generales, para programar el día y la hora del inicio del servicio.</w:t>
      </w:r>
    </w:p>
    <w:p w:rsidR="00CA6C9F" w:rsidRDefault="00234BDB">
      <w:pPr>
        <w:pStyle w:val="Ttulo5"/>
        <w:spacing w:before="219"/>
      </w:pPr>
      <w:bookmarkStart w:id="16" w:name="_TOC_250002"/>
      <w:bookmarkEnd w:id="16"/>
      <w:r>
        <w:t>CC-07 GARANTÍAS</w:t>
      </w:r>
    </w:p>
    <w:p w:rsidR="00CA6C9F" w:rsidRDefault="00234BDB">
      <w:pPr>
        <w:pStyle w:val="Textoindependiente"/>
        <w:spacing w:before="115"/>
        <w:ind w:left="342" w:right="1302"/>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5"/>
      </w:pPr>
    </w:p>
    <w:p w:rsidR="00CA6C9F" w:rsidRDefault="00234BDB" w:rsidP="00EB3D98">
      <w:pPr>
        <w:pStyle w:val="Ttulo5"/>
        <w:numPr>
          <w:ilvl w:val="0"/>
          <w:numId w:val="43"/>
        </w:numPr>
        <w:tabs>
          <w:tab w:val="left" w:pos="602"/>
        </w:tabs>
        <w:spacing w:before="1"/>
        <w:ind w:hanging="600"/>
      </w:pPr>
      <w:r>
        <w:t>GARANTÍA DE CUMPLIMIENTO DE</w:t>
      </w:r>
      <w:r>
        <w:rPr>
          <w:spacing w:val="-1"/>
        </w:rPr>
        <w:t xml:space="preserve"> </w:t>
      </w:r>
      <w:r>
        <w:t>CONTRATO</w:t>
      </w:r>
    </w:p>
    <w:p w:rsidR="00CA6C9F" w:rsidRDefault="00CA6C9F">
      <w:pPr>
        <w:pStyle w:val="Textoindependiente"/>
        <w:spacing w:before="8"/>
        <w:rPr>
          <w:b/>
          <w:sz w:val="23"/>
        </w:rPr>
      </w:pPr>
    </w:p>
    <w:p w:rsidR="00CA6C9F" w:rsidRDefault="00234BDB" w:rsidP="00EB3D98">
      <w:pPr>
        <w:pStyle w:val="Prrafodelista"/>
        <w:numPr>
          <w:ilvl w:val="1"/>
          <w:numId w:val="43"/>
        </w:numPr>
        <w:tabs>
          <w:tab w:val="left" w:pos="1061"/>
          <w:tab w:val="left" w:pos="1062"/>
        </w:tabs>
        <w:jc w:val="left"/>
        <w:rPr>
          <w:sz w:val="24"/>
        </w:rPr>
      </w:pPr>
      <w:r>
        <w:rPr>
          <w:sz w:val="24"/>
        </w:rPr>
        <w:t>Plazo de presentación: diez (10) días hábiles posteriores a la firma del</w:t>
      </w:r>
      <w:r>
        <w:rPr>
          <w:spacing w:val="-2"/>
          <w:sz w:val="24"/>
        </w:rPr>
        <w:t xml:space="preserve"> </w:t>
      </w:r>
      <w:r>
        <w:rPr>
          <w:sz w:val="24"/>
        </w:rPr>
        <w:t>contrato.</w:t>
      </w:r>
    </w:p>
    <w:p w:rsidR="00CA6C9F" w:rsidRDefault="00CA6C9F">
      <w:pPr>
        <w:pStyle w:val="Textoindependiente"/>
        <w:spacing w:before="1"/>
      </w:pPr>
    </w:p>
    <w:p w:rsidR="00CA6C9F" w:rsidRPr="00575FD7" w:rsidRDefault="00234BDB" w:rsidP="00EB3D98">
      <w:pPr>
        <w:pStyle w:val="Prrafodelista"/>
        <w:numPr>
          <w:ilvl w:val="1"/>
          <w:numId w:val="43"/>
        </w:numPr>
        <w:tabs>
          <w:tab w:val="left" w:pos="1061"/>
          <w:tab w:val="left" w:pos="1062"/>
        </w:tabs>
        <w:spacing w:before="2" w:line="237" w:lineRule="auto"/>
        <w:ind w:right="1298"/>
      </w:pPr>
      <w:r>
        <w:rPr>
          <w:sz w:val="24"/>
        </w:rPr>
        <w:t xml:space="preserve">Valor: La garantía de cumplimiento del contrato deberá ser por </w:t>
      </w:r>
      <w:r w:rsidRPr="00575FD7">
        <w:rPr>
          <w:sz w:val="24"/>
        </w:rPr>
        <w:t xml:space="preserve">el </w:t>
      </w:r>
      <w:r w:rsidRPr="00575FD7">
        <w:rPr>
          <w:color w:val="000000" w:themeColor="text1"/>
          <w:sz w:val="24"/>
        </w:rPr>
        <w:t xml:space="preserve">valor </w:t>
      </w:r>
      <w:r w:rsidR="00DE7DE4" w:rsidRPr="00575FD7">
        <w:rPr>
          <w:color w:val="000000" w:themeColor="text1"/>
          <w:sz w:val="24"/>
        </w:rPr>
        <w:t>del</w:t>
      </w:r>
      <w:r w:rsidRPr="00575FD7">
        <w:rPr>
          <w:color w:val="000000" w:themeColor="text1"/>
          <w:sz w:val="24"/>
        </w:rPr>
        <w:t xml:space="preserve"> </w:t>
      </w:r>
      <w:r w:rsidRPr="00575FD7">
        <w:rPr>
          <w:sz w:val="24"/>
        </w:rPr>
        <w:t>quince por ciento (15%) de monto contractual para los</w:t>
      </w:r>
      <w:r w:rsidR="009C54A2">
        <w:rPr>
          <w:sz w:val="24"/>
        </w:rPr>
        <w:t xml:space="preserve"> </w:t>
      </w:r>
      <w:r w:rsidR="007B049C">
        <w:rPr>
          <w:sz w:val="24"/>
        </w:rPr>
        <w:t>veintidós</w:t>
      </w:r>
      <w:r w:rsidR="009C54A2">
        <w:rPr>
          <w:sz w:val="24"/>
        </w:rPr>
        <w:t xml:space="preserve"> </w:t>
      </w:r>
      <w:r w:rsidR="00F82FA9" w:rsidRPr="00575FD7">
        <w:rPr>
          <w:sz w:val="24"/>
        </w:rPr>
        <w:t>(</w:t>
      </w:r>
      <w:r w:rsidR="007B049C">
        <w:rPr>
          <w:sz w:val="24"/>
        </w:rPr>
        <w:t>22</w:t>
      </w:r>
      <w:r w:rsidR="00F82FA9" w:rsidRPr="00575FD7">
        <w:rPr>
          <w:sz w:val="24"/>
        </w:rPr>
        <w:t xml:space="preserve">) </w:t>
      </w:r>
      <w:r w:rsidRPr="00575FD7">
        <w:rPr>
          <w:sz w:val="24"/>
        </w:rPr>
        <w:t>meses</w:t>
      </w:r>
      <w:r w:rsidR="003F1CA9" w:rsidRPr="00575FD7">
        <w:rPr>
          <w:sz w:val="24"/>
        </w:rPr>
        <w:t xml:space="preserve"> de la prestación del contrato.</w:t>
      </w:r>
      <w:r w:rsidRPr="00575FD7">
        <w:rPr>
          <w:sz w:val="24"/>
        </w:rPr>
        <w:t xml:space="preserve"> </w:t>
      </w:r>
    </w:p>
    <w:p w:rsidR="00453EDB" w:rsidRDefault="00453EDB" w:rsidP="00453EDB">
      <w:pPr>
        <w:pStyle w:val="Prrafodelista"/>
      </w:pPr>
    </w:p>
    <w:p w:rsidR="00CA6C9F" w:rsidRDefault="00234BDB" w:rsidP="00EB3D98">
      <w:pPr>
        <w:pStyle w:val="Prrafodelista"/>
        <w:numPr>
          <w:ilvl w:val="1"/>
          <w:numId w:val="43"/>
        </w:numPr>
        <w:tabs>
          <w:tab w:val="left" w:pos="1061"/>
          <w:tab w:val="left" w:pos="1062"/>
        </w:tabs>
        <w:spacing w:line="292" w:lineRule="exact"/>
        <w:jc w:val="left"/>
        <w:rPr>
          <w:sz w:val="24"/>
        </w:rPr>
      </w:pPr>
      <w:r>
        <w:rPr>
          <w:sz w:val="24"/>
        </w:rPr>
        <w:t>Vigencia:</w:t>
      </w:r>
      <w:r>
        <w:rPr>
          <w:spacing w:val="20"/>
          <w:sz w:val="24"/>
        </w:rPr>
        <w:t xml:space="preserve"> </w:t>
      </w:r>
      <w:r>
        <w:rPr>
          <w:sz w:val="24"/>
        </w:rPr>
        <w:t>La</w:t>
      </w:r>
      <w:r>
        <w:rPr>
          <w:spacing w:val="21"/>
          <w:sz w:val="24"/>
        </w:rPr>
        <w:t xml:space="preserve"> </w:t>
      </w:r>
      <w:r>
        <w:rPr>
          <w:sz w:val="24"/>
        </w:rPr>
        <w:t>garantía</w:t>
      </w:r>
      <w:r>
        <w:rPr>
          <w:spacing w:val="18"/>
          <w:sz w:val="24"/>
        </w:rPr>
        <w:t xml:space="preserve"> </w:t>
      </w:r>
      <w:r>
        <w:rPr>
          <w:sz w:val="24"/>
        </w:rPr>
        <w:t>de</w:t>
      </w:r>
      <w:r>
        <w:rPr>
          <w:spacing w:val="19"/>
          <w:sz w:val="24"/>
        </w:rPr>
        <w:t xml:space="preserve"> </w:t>
      </w:r>
      <w:r>
        <w:rPr>
          <w:sz w:val="24"/>
        </w:rPr>
        <w:t>cumplimiento</w:t>
      </w:r>
      <w:r>
        <w:rPr>
          <w:spacing w:val="19"/>
          <w:sz w:val="24"/>
        </w:rPr>
        <w:t xml:space="preserve"> </w:t>
      </w:r>
      <w:r>
        <w:rPr>
          <w:sz w:val="24"/>
        </w:rPr>
        <w:t>del</w:t>
      </w:r>
      <w:r>
        <w:rPr>
          <w:spacing w:val="18"/>
          <w:sz w:val="24"/>
        </w:rPr>
        <w:t xml:space="preserve"> </w:t>
      </w:r>
      <w:r>
        <w:rPr>
          <w:sz w:val="24"/>
        </w:rPr>
        <w:t>contrato</w:t>
      </w:r>
      <w:r>
        <w:rPr>
          <w:spacing w:val="19"/>
          <w:sz w:val="24"/>
        </w:rPr>
        <w:t xml:space="preserve"> </w:t>
      </w:r>
      <w:r>
        <w:rPr>
          <w:sz w:val="24"/>
        </w:rPr>
        <w:t>deberá</w:t>
      </w:r>
      <w:r>
        <w:rPr>
          <w:spacing w:val="18"/>
          <w:sz w:val="24"/>
        </w:rPr>
        <w:t xml:space="preserve"> </w:t>
      </w:r>
      <w:r>
        <w:rPr>
          <w:sz w:val="24"/>
        </w:rPr>
        <w:t>estar</w:t>
      </w:r>
      <w:r>
        <w:rPr>
          <w:spacing w:val="26"/>
          <w:sz w:val="24"/>
        </w:rPr>
        <w:t xml:space="preserve"> </w:t>
      </w:r>
      <w:r>
        <w:rPr>
          <w:sz w:val="24"/>
        </w:rPr>
        <w:t>vigente</w:t>
      </w:r>
      <w:r>
        <w:rPr>
          <w:spacing w:val="20"/>
          <w:sz w:val="24"/>
        </w:rPr>
        <w:t xml:space="preserve"> </w:t>
      </w:r>
      <w:r>
        <w:rPr>
          <w:sz w:val="24"/>
        </w:rPr>
        <w:t>hasta</w:t>
      </w:r>
      <w:r>
        <w:rPr>
          <w:spacing w:val="18"/>
          <w:sz w:val="24"/>
        </w:rPr>
        <w:t xml:space="preserve"> </w:t>
      </w:r>
      <w:r>
        <w:rPr>
          <w:sz w:val="24"/>
        </w:rPr>
        <w:t>tres</w:t>
      </w:r>
    </w:p>
    <w:p w:rsidR="00CA6C9F" w:rsidRDefault="00234BDB">
      <w:pPr>
        <w:pStyle w:val="Textoindependiente"/>
        <w:spacing w:line="274" w:lineRule="exact"/>
        <w:ind w:left="1061"/>
      </w:pPr>
      <w:r>
        <w:t>(3) meses posteriores a la fecha de vencimiento del contrato.</w:t>
      </w:r>
    </w:p>
    <w:p w:rsidR="00CA6C9F" w:rsidRDefault="00CA6C9F">
      <w:pPr>
        <w:pStyle w:val="Textoindependiente"/>
      </w:pPr>
    </w:p>
    <w:p w:rsidR="00CA6C9F" w:rsidRDefault="00234BDB">
      <w:pPr>
        <w:pStyle w:val="Textoindependiente"/>
        <w:ind w:left="342" w:right="1346"/>
      </w:pPr>
      <w:r>
        <w:t>Esta garantía se incrementará en la misma proporción en que el valor del contrato llegase a aumentar.</w:t>
      </w:r>
    </w:p>
    <w:p w:rsidR="00CA6C9F" w:rsidRDefault="00CA6C9F">
      <w:pPr>
        <w:pStyle w:val="Textoindependiente"/>
        <w:spacing w:before="5"/>
      </w:pPr>
    </w:p>
    <w:p w:rsidR="00CA6C9F" w:rsidRDefault="00234BDB" w:rsidP="00EB3D98">
      <w:pPr>
        <w:pStyle w:val="Ttulo5"/>
        <w:numPr>
          <w:ilvl w:val="0"/>
          <w:numId w:val="43"/>
        </w:numPr>
        <w:tabs>
          <w:tab w:val="left" w:pos="617"/>
        </w:tabs>
        <w:ind w:left="616" w:hanging="274"/>
      </w:pPr>
      <w:r>
        <w:t>GARANTIA DE BUEN SUMINISTRO (NO APLICA)</w:t>
      </w:r>
    </w:p>
    <w:p w:rsidR="00CA6C9F" w:rsidRDefault="00CA6C9F">
      <w:pPr>
        <w:pStyle w:val="Textoindependiente"/>
        <w:spacing w:before="9"/>
        <w:rPr>
          <w:b/>
          <w:sz w:val="23"/>
        </w:rPr>
      </w:pPr>
    </w:p>
    <w:p w:rsidR="00CA6C9F" w:rsidRDefault="00234BDB" w:rsidP="00EB3D98">
      <w:pPr>
        <w:pStyle w:val="Prrafodelista"/>
        <w:numPr>
          <w:ilvl w:val="1"/>
          <w:numId w:val="43"/>
        </w:numPr>
        <w:tabs>
          <w:tab w:val="left" w:pos="1061"/>
          <w:tab w:val="left" w:pos="1062"/>
        </w:tabs>
        <w:jc w:val="left"/>
        <w:rPr>
          <w:sz w:val="24"/>
        </w:rPr>
      </w:pPr>
      <w:r>
        <w:rPr>
          <w:sz w:val="24"/>
        </w:rPr>
        <w:t>Plazo de presentación: X días hábiles después de la recepción final del</w:t>
      </w:r>
      <w:r>
        <w:rPr>
          <w:spacing w:val="-3"/>
          <w:sz w:val="24"/>
        </w:rPr>
        <w:t xml:space="preserve"> </w:t>
      </w:r>
      <w:r>
        <w:rPr>
          <w:sz w:val="24"/>
        </w:rPr>
        <w:t>suministro.</w:t>
      </w:r>
    </w:p>
    <w:p w:rsidR="00CA6C9F" w:rsidRDefault="00CA6C9F">
      <w:pPr>
        <w:pStyle w:val="Textoindependiente"/>
        <w:spacing w:before="1"/>
      </w:pPr>
    </w:p>
    <w:p w:rsidR="00CA6C9F" w:rsidRDefault="00234BDB" w:rsidP="00EB3D98">
      <w:pPr>
        <w:pStyle w:val="Prrafodelista"/>
        <w:numPr>
          <w:ilvl w:val="1"/>
          <w:numId w:val="43"/>
        </w:numPr>
        <w:tabs>
          <w:tab w:val="left" w:pos="1061"/>
          <w:tab w:val="left" w:pos="1062"/>
        </w:tabs>
        <w:spacing w:line="237" w:lineRule="auto"/>
        <w:ind w:right="1302"/>
        <w:rPr>
          <w:sz w:val="24"/>
        </w:rPr>
      </w:pPr>
      <w:r>
        <w:rPr>
          <w:sz w:val="24"/>
        </w:rPr>
        <w:t>Valor: La garantía de Calidad del contrato deberá ser por el valor equivalente al cinco por ciento (5%) de monto</w:t>
      </w:r>
      <w:r>
        <w:rPr>
          <w:spacing w:val="1"/>
          <w:sz w:val="24"/>
        </w:rPr>
        <w:t xml:space="preserve"> </w:t>
      </w:r>
      <w:r>
        <w:rPr>
          <w:sz w:val="24"/>
        </w:rPr>
        <w:t>contractual.</w:t>
      </w:r>
    </w:p>
    <w:p w:rsidR="00CA6C9F" w:rsidRDefault="00CA6C9F">
      <w:pPr>
        <w:pStyle w:val="Textoindependiente"/>
        <w:spacing w:before="2"/>
      </w:pPr>
    </w:p>
    <w:p w:rsidR="00CA6C9F" w:rsidRDefault="00234BDB" w:rsidP="00EB3D98">
      <w:pPr>
        <w:pStyle w:val="Prrafodelista"/>
        <w:numPr>
          <w:ilvl w:val="1"/>
          <w:numId w:val="43"/>
        </w:numPr>
        <w:tabs>
          <w:tab w:val="left" w:pos="1061"/>
          <w:tab w:val="left" w:pos="1062"/>
        </w:tabs>
        <w:ind w:right="1297"/>
        <w:jc w:val="left"/>
        <w:rPr>
          <w:sz w:val="24"/>
        </w:rPr>
      </w:pPr>
      <w:r>
        <w:rPr>
          <w:sz w:val="24"/>
        </w:rPr>
        <w:t xml:space="preserve">Vigencia: el plazo </w:t>
      </w:r>
      <w:r>
        <w:rPr>
          <w:b/>
          <w:i/>
          <w:sz w:val="24"/>
        </w:rPr>
        <w:t xml:space="preserve">de la vigencia de la garantía de calidad será de un año </w:t>
      </w:r>
      <w:r>
        <w:rPr>
          <w:sz w:val="24"/>
        </w:rPr>
        <w:t>contado a partir de la recepción</w:t>
      </w:r>
      <w:r>
        <w:rPr>
          <w:spacing w:val="-5"/>
          <w:sz w:val="24"/>
        </w:rPr>
        <w:t xml:space="preserve"> </w:t>
      </w:r>
      <w:r>
        <w:rPr>
          <w:sz w:val="24"/>
        </w:rPr>
        <w:t>final.</w:t>
      </w:r>
    </w:p>
    <w:p w:rsidR="00CA6C9F" w:rsidRDefault="00CA6C9F">
      <w:pPr>
        <w:pStyle w:val="Textoindependiente"/>
        <w:rPr>
          <w:sz w:val="26"/>
        </w:rPr>
      </w:pPr>
    </w:p>
    <w:p w:rsidR="00CA6C9F" w:rsidRDefault="00234BDB" w:rsidP="00EB3D98">
      <w:pPr>
        <w:pStyle w:val="Ttulo5"/>
        <w:numPr>
          <w:ilvl w:val="0"/>
          <w:numId w:val="43"/>
        </w:numPr>
        <w:tabs>
          <w:tab w:val="left" w:pos="628"/>
        </w:tabs>
        <w:ind w:right="1295" w:hanging="600"/>
      </w:pPr>
      <w:r>
        <w:t>CERTIFICADO DE GARANTÍA DE FABRICACIÓN DEL SUMINISTRO: (</w:t>
      </w:r>
      <w:r w:rsidR="00C46D9C">
        <w:t>N</w:t>
      </w:r>
      <w:r w:rsidR="00575FD7">
        <w:t>O</w:t>
      </w:r>
      <w:r w:rsidR="00C46D9C">
        <w:t xml:space="preserve"> </w:t>
      </w:r>
      <w:r w:rsidR="00575FD7">
        <w:t>APLICA</w:t>
      </w:r>
      <w:r>
        <w:t>)</w:t>
      </w:r>
    </w:p>
    <w:p w:rsidR="00CA6C9F" w:rsidRDefault="00CA6C9F">
      <w:pPr>
        <w:pStyle w:val="Textoindependiente"/>
        <w:rPr>
          <w:b/>
        </w:rPr>
      </w:pPr>
    </w:p>
    <w:p w:rsidR="00CA6C9F" w:rsidRDefault="00234BDB" w:rsidP="00EB3D98">
      <w:pPr>
        <w:pStyle w:val="Prrafodelista"/>
        <w:numPr>
          <w:ilvl w:val="1"/>
          <w:numId w:val="43"/>
        </w:numPr>
        <w:tabs>
          <w:tab w:val="left" w:pos="1061"/>
          <w:tab w:val="left" w:pos="1062"/>
        </w:tabs>
        <w:spacing w:line="237" w:lineRule="auto"/>
        <w:ind w:right="1299"/>
        <w:jc w:val="left"/>
        <w:rPr>
          <w:sz w:val="24"/>
        </w:rPr>
      </w:pPr>
      <w:r>
        <w:rPr>
          <w:sz w:val="24"/>
        </w:rPr>
        <w:t xml:space="preserve">Plazo de presentación: </w:t>
      </w:r>
      <w:r>
        <w:rPr>
          <w:b/>
          <w:i/>
          <w:sz w:val="24"/>
        </w:rPr>
        <w:t xml:space="preserve">[insertar número de días] </w:t>
      </w:r>
      <w:r>
        <w:rPr>
          <w:sz w:val="24"/>
        </w:rPr>
        <w:t>días hábiles después de cada recepción parcial del suministro a</w:t>
      </w:r>
      <w:r>
        <w:rPr>
          <w:spacing w:val="-3"/>
          <w:sz w:val="24"/>
        </w:rPr>
        <w:t xml:space="preserve"> </w:t>
      </w:r>
      <w:r>
        <w:rPr>
          <w:sz w:val="24"/>
        </w:rPr>
        <w:t>satisfacción.</w:t>
      </w:r>
    </w:p>
    <w:p w:rsidR="00CA6C9F" w:rsidRDefault="00CA6C9F">
      <w:pPr>
        <w:pStyle w:val="Textoindependiente"/>
        <w:spacing w:before="2"/>
      </w:pPr>
    </w:p>
    <w:p w:rsidR="00CA6C9F" w:rsidRDefault="00234BDB" w:rsidP="00EB3D98">
      <w:pPr>
        <w:pStyle w:val="Prrafodelista"/>
        <w:numPr>
          <w:ilvl w:val="1"/>
          <w:numId w:val="43"/>
        </w:numPr>
        <w:tabs>
          <w:tab w:val="left" w:pos="1061"/>
          <w:tab w:val="left" w:pos="1062"/>
        </w:tabs>
        <w:jc w:val="left"/>
        <w:rPr>
          <w:sz w:val="24"/>
        </w:rPr>
      </w:pPr>
      <w:r>
        <w:rPr>
          <w:sz w:val="24"/>
        </w:rPr>
        <w:t>Objeto: responder por reclamos por desperfectos de</w:t>
      </w:r>
      <w:r>
        <w:rPr>
          <w:spacing w:val="-2"/>
          <w:sz w:val="24"/>
        </w:rPr>
        <w:t xml:space="preserve"> </w:t>
      </w:r>
      <w:r>
        <w:rPr>
          <w:sz w:val="24"/>
        </w:rPr>
        <w:t>fábrica.</w:t>
      </w:r>
    </w:p>
    <w:p w:rsidR="00CA6C9F" w:rsidRDefault="00CA6C9F">
      <w:pPr>
        <w:rPr>
          <w:sz w:val="24"/>
        </w:rPr>
        <w:sectPr w:rsidR="00CA6C9F">
          <w:pgSz w:w="12240" w:h="15840"/>
          <w:pgMar w:top="960" w:right="400" w:bottom="1260" w:left="1360" w:header="749" w:footer="1062" w:gutter="0"/>
          <w:cols w:space="720"/>
        </w:sect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spacing w:before="2"/>
        <w:rPr>
          <w:sz w:val="22"/>
        </w:rPr>
      </w:pPr>
    </w:p>
    <w:p w:rsidR="00CA6C9F" w:rsidRDefault="00234BDB" w:rsidP="00EB3D98">
      <w:pPr>
        <w:pStyle w:val="Ttulo6"/>
        <w:numPr>
          <w:ilvl w:val="1"/>
          <w:numId w:val="43"/>
        </w:numPr>
        <w:tabs>
          <w:tab w:val="left" w:pos="1061"/>
          <w:tab w:val="left" w:pos="1062"/>
        </w:tabs>
        <w:spacing w:before="100" w:line="292" w:lineRule="exact"/>
      </w:pPr>
      <w:r>
        <w:rPr>
          <w:b w:val="0"/>
          <w:i w:val="0"/>
        </w:rPr>
        <w:t>Vigencia:</w:t>
      </w:r>
      <w:r>
        <w:rPr>
          <w:b w:val="0"/>
          <w:i w:val="0"/>
          <w:spacing w:val="47"/>
        </w:rPr>
        <w:t xml:space="preserve"> </w:t>
      </w:r>
      <w:r>
        <w:t>[insertar</w:t>
      </w:r>
      <w:r>
        <w:rPr>
          <w:spacing w:val="47"/>
        </w:rPr>
        <w:t xml:space="preserve"> </w:t>
      </w:r>
      <w:r>
        <w:t>el</w:t>
      </w:r>
      <w:r>
        <w:rPr>
          <w:spacing w:val="48"/>
        </w:rPr>
        <w:t xml:space="preserve"> </w:t>
      </w:r>
      <w:r>
        <w:t>plazo</w:t>
      </w:r>
      <w:r>
        <w:rPr>
          <w:spacing w:val="47"/>
        </w:rPr>
        <w:t xml:space="preserve"> </w:t>
      </w:r>
      <w:r>
        <w:t>de</w:t>
      </w:r>
      <w:r>
        <w:rPr>
          <w:spacing w:val="45"/>
        </w:rPr>
        <w:t xml:space="preserve"> </w:t>
      </w:r>
      <w:r>
        <w:t>la</w:t>
      </w:r>
      <w:r>
        <w:rPr>
          <w:spacing w:val="48"/>
        </w:rPr>
        <w:t xml:space="preserve"> </w:t>
      </w:r>
      <w:r>
        <w:t>vigencia</w:t>
      </w:r>
      <w:r>
        <w:rPr>
          <w:spacing w:val="46"/>
        </w:rPr>
        <w:t xml:space="preserve"> </w:t>
      </w:r>
      <w:r>
        <w:t>de</w:t>
      </w:r>
      <w:r>
        <w:rPr>
          <w:spacing w:val="45"/>
        </w:rPr>
        <w:t xml:space="preserve"> </w:t>
      </w:r>
      <w:r>
        <w:t>la</w:t>
      </w:r>
      <w:r>
        <w:rPr>
          <w:spacing w:val="48"/>
        </w:rPr>
        <w:t xml:space="preserve"> </w:t>
      </w:r>
      <w:r>
        <w:t>garantía</w:t>
      </w:r>
      <w:r>
        <w:rPr>
          <w:spacing w:val="46"/>
        </w:rPr>
        <w:t xml:space="preserve"> </w:t>
      </w:r>
      <w:r>
        <w:t>de</w:t>
      </w:r>
      <w:r>
        <w:rPr>
          <w:spacing w:val="45"/>
        </w:rPr>
        <w:t xml:space="preserve"> </w:t>
      </w:r>
      <w:r>
        <w:t>buen</w:t>
      </w:r>
      <w:r>
        <w:rPr>
          <w:spacing w:val="48"/>
        </w:rPr>
        <w:t xml:space="preserve"> </w:t>
      </w:r>
      <w:r>
        <w:t>suministro]</w:t>
      </w:r>
    </w:p>
    <w:p w:rsidR="00CA6C9F" w:rsidRDefault="0069465E">
      <w:pPr>
        <w:pStyle w:val="Textoindependiente"/>
        <w:spacing w:line="274" w:lineRule="exact"/>
        <w:ind w:left="1061"/>
      </w:pPr>
      <w:r>
        <w:t>C</w:t>
      </w:r>
      <w:r w:rsidR="00234BDB">
        <w:t>ontado a partir de la recepción final.</w:t>
      </w:r>
    </w:p>
    <w:p w:rsidR="00CA6C9F" w:rsidRDefault="00CA6C9F">
      <w:pPr>
        <w:pStyle w:val="Textoindependiente"/>
        <w:rPr>
          <w:sz w:val="26"/>
        </w:rPr>
      </w:pPr>
    </w:p>
    <w:p w:rsidR="00CA6C9F" w:rsidRDefault="00234BDB">
      <w:pPr>
        <w:pStyle w:val="Ttulo5"/>
        <w:spacing w:before="222"/>
      </w:pPr>
      <w:bookmarkStart w:id="17" w:name="_TOC_250001"/>
      <w:bookmarkEnd w:id="17"/>
      <w:r>
        <w:t>CC-08 FORMA DE PAGO</w:t>
      </w:r>
    </w:p>
    <w:p w:rsidR="00CA6C9F" w:rsidRDefault="00CA6C9F">
      <w:pPr>
        <w:pStyle w:val="Textoindependiente"/>
        <w:spacing w:before="8"/>
        <w:rPr>
          <w:b/>
          <w:sz w:val="23"/>
        </w:rPr>
      </w:pPr>
    </w:p>
    <w:p w:rsidR="00CA6C9F" w:rsidRDefault="00234BDB" w:rsidP="00B22E48">
      <w:pPr>
        <w:spacing w:line="276" w:lineRule="auto"/>
        <w:ind w:left="342" w:right="908"/>
        <w:jc w:val="both"/>
      </w:pPr>
      <w:r>
        <w:t xml:space="preserve">El </w:t>
      </w:r>
      <w:r w:rsidR="00F60057">
        <w:t xml:space="preserve">Instituto Hondureño de Seguridad Social, IHSS, pagará por </w:t>
      </w:r>
      <w:r>
        <w:t xml:space="preserve">el servicio de forma mensual </w:t>
      </w:r>
      <w:r w:rsidR="00F60057">
        <w:t>contra</w:t>
      </w:r>
      <w:r>
        <w:t xml:space="preserve"> informe de prestación de servicio conforme lo estipulado en el contrato y aprobado por personal contraparte designado por la Sub Gerencia de Ingeniería y Servicios Generales, </w:t>
      </w:r>
      <w:r w:rsidR="00F60057">
        <w:t>dicho pago se formalizará</w:t>
      </w:r>
      <w:r w:rsidR="00773BC8">
        <w:t xml:space="preserve"> </w:t>
      </w:r>
      <w:r w:rsidR="00F60057">
        <w:t xml:space="preserve"> s</w:t>
      </w:r>
      <w:r>
        <w:t xml:space="preserve">in recargo alguno, </w:t>
      </w:r>
      <w:r w:rsidR="00F60057">
        <w:t>el</w:t>
      </w:r>
      <w:r>
        <w:t xml:space="preserve"> pago se efectuará en moneda de curso legal en Honduras</w:t>
      </w:r>
      <w:r>
        <w:rPr>
          <w:spacing w:val="-3"/>
        </w:rPr>
        <w:t xml:space="preserve"> </w:t>
      </w:r>
      <w:r>
        <w:t>(Lempira).</w:t>
      </w:r>
    </w:p>
    <w:p w:rsidR="004C4EE8" w:rsidRDefault="004C4EE8">
      <w:pPr>
        <w:spacing w:line="276" w:lineRule="auto"/>
        <w:ind w:left="342" w:right="1300"/>
        <w:jc w:val="both"/>
      </w:pPr>
    </w:p>
    <w:p w:rsidR="00CA6C9F" w:rsidRDefault="00234BDB">
      <w:pPr>
        <w:spacing w:line="242" w:lineRule="auto"/>
        <w:ind w:left="342" w:right="1295"/>
        <w:jc w:val="both"/>
      </w:pPr>
      <w:r>
        <w:t>El Instituto Hondureño de Seguridad Social</w:t>
      </w:r>
      <w:r>
        <w:rPr>
          <w:b/>
        </w:rPr>
        <w:t xml:space="preserve">, </w:t>
      </w:r>
      <w:r>
        <w:t>a través de la Gerencia Administrativa y Financiera, efectuará los trámites de pago conforme a los procedimientos establecidos por el INSTITUTO.</w:t>
      </w:r>
    </w:p>
    <w:p w:rsidR="00CA6C9F" w:rsidRDefault="00CA6C9F">
      <w:pPr>
        <w:pStyle w:val="Textoindependiente"/>
        <w:spacing w:before="10"/>
        <w:rPr>
          <w:sz w:val="23"/>
        </w:rPr>
      </w:pPr>
    </w:p>
    <w:p w:rsidR="00CA6C9F" w:rsidRDefault="00234BDB">
      <w:pPr>
        <w:pStyle w:val="Ttulo5"/>
        <w:spacing w:before="1"/>
      </w:pPr>
      <w:bookmarkStart w:id="18" w:name="_TOC_250000"/>
      <w:bookmarkEnd w:id="18"/>
      <w:r>
        <w:t>CC-09 MULTAS</w:t>
      </w:r>
    </w:p>
    <w:p w:rsidR="00EF10D2" w:rsidRDefault="00EF10D2">
      <w:pPr>
        <w:pStyle w:val="Ttulo5"/>
        <w:spacing w:before="1"/>
      </w:pPr>
    </w:p>
    <w:p w:rsidR="004567EA" w:rsidRPr="006F1BC8" w:rsidRDefault="00234BDB" w:rsidP="001850F1">
      <w:pPr>
        <w:adjustRightInd w:val="0"/>
        <w:ind w:left="342"/>
        <w:jc w:val="both"/>
      </w:pPr>
      <w:r w:rsidRPr="006F1BC8">
        <w:t>C</w:t>
      </w:r>
      <w:r w:rsidR="005A3D81" w:rsidRPr="006F1BC8">
        <w:t xml:space="preserve">uando el contratista </w:t>
      </w:r>
      <w:r w:rsidR="00F60057">
        <w:t>incurriere en mora  en el cumplimiento de sus obligaciones contractuales por causas imputables al mismo, se le impondrá al pago de una multa  por cada día de retraso, de conformidad  a lo establecido  en las Disposiciones Generales del Presupuesto de Ingresos y Egresos de La Re</w:t>
      </w:r>
      <w:r w:rsidRPr="006F1BC8">
        <w:t>pública</w:t>
      </w:r>
      <w:r w:rsidR="00957E45" w:rsidRPr="006F1BC8">
        <w:t xml:space="preserve"> </w:t>
      </w:r>
      <w:r w:rsidR="00F60057">
        <w:t xml:space="preserve"> V</w:t>
      </w:r>
      <w:r w:rsidR="00957E45" w:rsidRPr="006F1BC8">
        <w:t>igente.</w:t>
      </w:r>
      <w:r w:rsidR="004567EA" w:rsidRPr="006F1BC8">
        <w:t xml:space="preserve"> </w:t>
      </w:r>
    </w:p>
    <w:p w:rsidR="003308B1" w:rsidRPr="006F1BC8" w:rsidRDefault="003308B1" w:rsidP="004567EA">
      <w:pPr>
        <w:pStyle w:val="Textoindependiente"/>
        <w:ind w:left="342" w:right="1299"/>
        <w:jc w:val="both"/>
        <w:rPr>
          <w:sz w:val="26"/>
        </w:rPr>
      </w:pPr>
    </w:p>
    <w:p w:rsidR="003308B1" w:rsidRPr="005A3D81" w:rsidRDefault="003308B1" w:rsidP="00393F3B">
      <w:pPr>
        <w:pStyle w:val="Textoindependiente"/>
        <w:ind w:left="342" w:right="1299"/>
        <w:jc w:val="center"/>
        <w:rPr>
          <w:sz w:val="32"/>
          <w:szCs w:val="32"/>
        </w:rPr>
      </w:pPr>
    </w:p>
    <w:p w:rsidR="00CA6C9F" w:rsidRDefault="00CA6C9F">
      <w:pPr>
        <w:pStyle w:val="Textoindependiente"/>
        <w:rPr>
          <w:sz w:val="26"/>
        </w:rPr>
      </w:pPr>
    </w:p>
    <w:p w:rsidR="00CA6C9F" w:rsidRDefault="00CA6C9F">
      <w:pPr>
        <w:pStyle w:val="Textoindependiente"/>
        <w:rPr>
          <w:sz w:val="26"/>
        </w:rPr>
      </w:pPr>
    </w:p>
    <w:p w:rsidR="00CA6C9F" w:rsidRDefault="00234BDB">
      <w:pPr>
        <w:pStyle w:val="Textoindependiente"/>
        <w:spacing w:before="200"/>
        <w:ind w:left="342"/>
        <w:jc w:val="both"/>
      </w:pPr>
      <w:r>
        <w:t>.</w:t>
      </w:r>
    </w:p>
    <w:p w:rsidR="00CA6C9F" w:rsidRDefault="00CA6C9F">
      <w:pPr>
        <w:jc w:val="both"/>
        <w:sectPr w:rsidR="00CA6C9F" w:rsidSect="00EF10D2">
          <w:pgSz w:w="12240" w:h="15840"/>
          <w:pgMar w:top="960" w:right="758" w:bottom="1260" w:left="1360" w:header="749" w:footer="1062" w:gutter="0"/>
          <w:cols w:space="720"/>
        </w:sectPr>
      </w:pPr>
    </w:p>
    <w:p w:rsidR="00CA6C9F" w:rsidRDefault="00CA6C9F">
      <w:pPr>
        <w:pStyle w:val="Textoindependiente"/>
        <w:spacing w:before="9"/>
        <w:rPr>
          <w:sz w:val="18"/>
        </w:rPr>
      </w:pPr>
    </w:p>
    <w:p w:rsidR="00CA6C9F" w:rsidRDefault="00234BDB">
      <w:pPr>
        <w:pStyle w:val="Ttulo5"/>
        <w:spacing w:before="90" w:line="448" w:lineRule="auto"/>
        <w:ind w:right="3065" w:firstLine="1763"/>
      </w:pPr>
      <w:r>
        <w:t xml:space="preserve">SECCION III - ESPECIFICACIONES TECNICAS ET-01 NORMATIVA APLICABLE </w:t>
      </w:r>
      <w:r w:rsidR="00B22E48">
        <w:t>(NO</w:t>
      </w:r>
      <w:r>
        <w:t xml:space="preserve"> APLICA)</w:t>
      </w:r>
    </w:p>
    <w:p w:rsidR="00CA6C9F" w:rsidRDefault="00234BDB">
      <w:pPr>
        <w:spacing w:before="41"/>
        <w:ind w:left="342"/>
        <w:rPr>
          <w:b/>
          <w:sz w:val="24"/>
        </w:rPr>
      </w:pPr>
      <w:r>
        <w:rPr>
          <w:b/>
          <w:sz w:val="24"/>
        </w:rPr>
        <w:t>ET-02 CARACTERÍSTICAS TECNICAS</w:t>
      </w:r>
    </w:p>
    <w:p w:rsidR="00BF1F62" w:rsidRDefault="00BF1F62">
      <w:pPr>
        <w:spacing w:before="41"/>
        <w:ind w:left="342"/>
        <w:rPr>
          <w:b/>
          <w:sz w:val="24"/>
        </w:rPr>
      </w:pPr>
    </w:p>
    <w:p w:rsidR="00BF1F62" w:rsidRDefault="00BF1F62" w:rsidP="00EB3D98">
      <w:pPr>
        <w:pStyle w:val="SectionVIHeader"/>
        <w:numPr>
          <w:ilvl w:val="0"/>
          <w:numId w:val="53"/>
        </w:numPr>
        <w:jc w:val="left"/>
        <w:rPr>
          <w:lang w:val="es-ES"/>
        </w:rPr>
      </w:pPr>
      <w:bookmarkStart w:id="19" w:name="_Toc106188526"/>
      <w:r>
        <w:rPr>
          <w:lang w:val="es-ES"/>
        </w:rPr>
        <w:t>Especificaciones Técnicas</w:t>
      </w:r>
      <w:bookmarkEnd w:id="19"/>
    </w:p>
    <w:p w:rsidR="00BF1F62" w:rsidRPr="00330FDB" w:rsidRDefault="00BF1F62" w:rsidP="00BF1F62">
      <w:pPr>
        <w:jc w:val="both"/>
        <w:rPr>
          <w:lang w:val="es-ES" w:eastAsia="es-ES"/>
        </w:rPr>
      </w:pPr>
      <w:r w:rsidRPr="00330FDB">
        <w:rPr>
          <w:lang w:val="es-ES" w:eastAsia="es-ES"/>
        </w:rPr>
        <w:t>El oferente adjudicado se compromete a realizar los servicios de transporte para el personal del Hospital de Especialidades en</w:t>
      </w:r>
      <w:r>
        <w:rPr>
          <w:lang w:val="es-ES" w:eastAsia="es-ES"/>
        </w:rPr>
        <w:t xml:space="preserve"> </w:t>
      </w:r>
      <w:r w:rsidRPr="00330FDB">
        <w:rPr>
          <w:lang w:val="es-ES" w:eastAsia="es-ES"/>
        </w:rPr>
        <w:t xml:space="preserve"> </w:t>
      </w:r>
      <w:r w:rsidRPr="00C85859">
        <w:rPr>
          <w:lang w:val="es-ES" w:eastAsia="es-ES"/>
        </w:rPr>
        <w:t>Comayagüela</w:t>
      </w:r>
      <w:r w:rsidRPr="00330FDB">
        <w:rPr>
          <w:lang w:val="es-ES" w:eastAsia="es-ES"/>
        </w:rPr>
        <w:t xml:space="preserve"> M.</w:t>
      </w:r>
      <w:r>
        <w:rPr>
          <w:lang w:val="es-ES" w:eastAsia="es-ES"/>
        </w:rPr>
        <w:t xml:space="preserve"> </w:t>
      </w:r>
      <w:r w:rsidRPr="00330FDB">
        <w:rPr>
          <w:lang w:val="es-ES" w:eastAsia="es-ES"/>
        </w:rPr>
        <w:t>D.C.</w:t>
      </w:r>
      <w:r>
        <w:rPr>
          <w:lang w:val="es-ES" w:eastAsia="es-ES"/>
        </w:rPr>
        <w:t xml:space="preserve">. </w:t>
      </w:r>
      <w:r w:rsidRPr="00330FDB">
        <w:rPr>
          <w:lang w:val="es-ES" w:eastAsia="es-ES"/>
        </w:rPr>
        <w:t>Este servicio se prestara de acuerdo a las especificaciones siguientes:</w:t>
      </w:r>
    </w:p>
    <w:p w:rsidR="00BF1F62" w:rsidRDefault="00BF1F62" w:rsidP="00BF1F62">
      <w:pPr>
        <w:spacing w:line="360" w:lineRule="auto"/>
        <w:jc w:val="both"/>
        <w:rPr>
          <w:lang w:val="es-ES" w:eastAsia="es-ES"/>
        </w:rPr>
      </w:pPr>
    </w:p>
    <w:p w:rsidR="00BF1F62" w:rsidRDefault="00BF1F62" w:rsidP="00BF1F62">
      <w:pPr>
        <w:spacing w:line="360" w:lineRule="auto"/>
        <w:jc w:val="both"/>
        <w:rPr>
          <w:lang w:val="es-ES" w:eastAsia="es-ES"/>
        </w:rPr>
      </w:pPr>
      <w:r>
        <w:rPr>
          <w:lang w:val="es-ES" w:eastAsia="es-ES"/>
        </w:rPr>
        <w:t xml:space="preserve">ESPECIFICACIONES TECNICAS PARA EL SERVICIO DE TRANSPORTE </w:t>
      </w:r>
    </w:p>
    <w:p w:rsidR="00BF1F62" w:rsidRPr="00330FDB" w:rsidRDefault="00BF1F62" w:rsidP="00BF1F62">
      <w:pPr>
        <w:spacing w:line="360" w:lineRule="auto"/>
        <w:jc w:val="both"/>
        <w:rPr>
          <w:lang w:val="es-ES" w:eastAsia="es-ES"/>
        </w:rPr>
      </w:pPr>
    </w:p>
    <w:p w:rsidR="00BF1F62" w:rsidRPr="00E13DEF" w:rsidRDefault="00BF1F62" w:rsidP="00EB3D98">
      <w:pPr>
        <w:widowControl/>
        <w:numPr>
          <w:ilvl w:val="0"/>
          <w:numId w:val="54"/>
        </w:numPr>
        <w:autoSpaceDE/>
        <w:autoSpaceDN/>
        <w:jc w:val="both"/>
        <w:rPr>
          <w:lang w:val="es-ES" w:eastAsia="es-ES"/>
        </w:rPr>
      </w:pPr>
      <w:r w:rsidRPr="00E13DEF">
        <w:rPr>
          <w:lang w:val="es-ES" w:eastAsia="es-ES"/>
        </w:rPr>
        <w:t>El servicio de transporte para ambos Hospitales se prestara a los trabajadores de los turnos rotativos y eventuales de conformidad con lo establecido en el Reglamento Interno y Contrato Colectivo del IHSS, los 365 días de</w:t>
      </w:r>
      <w:r>
        <w:rPr>
          <w:lang w:val="es-ES" w:eastAsia="es-ES"/>
        </w:rPr>
        <w:t>l año, sin exceptuar ningún días.</w:t>
      </w:r>
    </w:p>
    <w:p w:rsidR="00BF1F62" w:rsidRPr="009E537C" w:rsidRDefault="00BF1F62" w:rsidP="00EB3D98">
      <w:pPr>
        <w:widowControl/>
        <w:numPr>
          <w:ilvl w:val="0"/>
          <w:numId w:val="54"/>
        </w:numPr>
        <w:autoSpaceDE/>
        <w:autoSpaceDN/>
        <w:jc w:val="both"/>
        <w:rPr>
          <w:lang w:val="es-ES" w:eastAsia="es-ES"/>
        </w:rPr>
      </w:pPr>
      <w:r w:rsidRPr="00E13DEF">
        <w:rPr>
          <w:lang w:val="es-ES" w:eastAsia="es-ES"/>
        </w:rPr>
        <w:t>El servicio de transporte se pr</w:t>
      </w:r>
      <w:r w:rsidR="00CF35CE">
        <w:rPr>
          <w:lang w:val="es-ES" w:eastAsia="es-ES"/>
        </w:rPr>
        <w:t xml:space="preserve">estara </w:t>
      </w:r>
      <w:r w:rsidR="00CF35CE" w:rsidRPr="009E537C">
        <w:rPr>
          <w:lang w:val="es-ES" w:eastAsia="es-ES"/>
        </w:rPr>
        <w:t>en vehículos del año 2014</w:t>
      </w:r>
      <w:r w:rsidRPr="009E537C">
        <w:rPr>
          <w:lang w:val="es-ES" w:eastAsia="es-ES"/>
        </w:rPr>
        <w:t xml:space="preserve"> en adelante, en óptimas condiciones de funcionamiento y debiendo cumplir con todo los requerimientos y disposiciones establecidos en las leyes y reglamentos de transito vigentes.</w:t>
      </w:r>
    </w:p>
    <w:p w:rsidR="00BF1F62" w:rsidRPr="009E537C" w:rsidRDefault="00BF1F62" w:rsidP="00EB3D98">
      <w:pPr>
        <w:widowControl/>
        <w:numPr>
          <w:ilvl w:val="0"/>
          <w:numId w:val="54"/>
        </w:numPr>
        <w:autoSpaceDE/>
        <w:autoSpaceDN/>
        <w:jc w:val="both"/>
        <w:rPr>
          <w:lang w:val="es-ES" w:eastAsia="es-ES"/>
        </w:rPr>
      </w:pPr>
      <w:r w:rsidRPr="009E537C">
        <w:rPr>
          <w:lang w:val="es-ES" w:eastAsia="es-ES"/>
        </w:rPr>
        <w:t>Se reconocerá como “centro de reunión “ el sitio acordado, de mutuo consentimiento entre el personal del IHSS y el oferente adjudicado, que deberá ser el Hospital de Especialidades barrio la Granja Comayagüela, M.D.C. y el sitio acordado para el Hospital Regional del Norte sitio que deberá estar ubicado en la periferia del edificio que ocupa el Hospital. Los em</w:t>
      </w:r>
      <w:r w:rsidR="007E66FD" w:rsidRPr="009E537C">
        <w:rPr>
          <w:lang w:val="es-ES" w:eastAsia="es-ES"/>
        </w:rPr>
        <w:t xml:space="preserve">pleados serán </w:t>
      </w:r>
      <w:r w:rsidRPr="009E537C">
        <w:rPr>
          <w:lang w:val="es-ES" w:eastAsia="es-ES"/>
        </w:rPr>
        <w:t xml:space="preserve"> transportados de ida y regreso desde el frente de la Casa de Habitación  o lo el punto  </w:t>
      </w:r>
      <w:r w:rsidR="007E66FD" w:rsidRPr="009E537C">
        <w:rPr>
          <w:lang w:val="es-ES" w:eastAsia="es-ES"/>
        </w:rPr>
        <w:t>más</w:t>
      </w:r>
      <w:r w:rsidRPr="009E537C">
        <w:rPr>
          <w:lang w:val="es-ES" w:eastAsia="es-ES"/>
        </w:rPr>
        <w:t xml:space="preserve"> cercano de su casa de habitación q</w:t>
      </w:r>
      <w:r w:rsidR="007E66FD" w:rsidRPr="009E537C">
        <w:rPr>
          <w:lang w:val="es-ES" w:eastAsia="es-ES"/>
        </w:rPr>
        <w:t xml:space="preserve">ue permita las calles de acceso hacia el Hospital y viceversa. </w:t>
      </w:r>
    </w:p>
    <w:p w:rsidR="00BF1F62" w:rsidRPr="009E537C" w:rsidRDefault="00BF1F62" w:rsidP="00BF1F62">
      <w:pPr>
        <w:ind w:left="720"/>
        <w:jc w:val="both"/>
        <w:rPr>
          <w:lang w:val="es-ES" w:eastAsia="es-ES"/>
        </w:rPr>
      </w:pPr>
    </w:p>
    <w:p w:rsidR="00BF1F62" w:rsidRPr="009E537C" w:rsidRDefault="00BF1F62" w:rsidP="00EB3D98">
      <w:pPr>
        <w:widowControl/>
        <w:numPr>
          <w:ilvl w:val="0"/>
          <w:numId w:val="54"/>
        </w:numPr>
        <w:autoSpaceDE/>
        <w:autoSpaceDN/>
        <w:jc w:val="both"/>
        <w:rPr>
          <w:b/>
          <w:lang w:val="es-ES" w:eastAsia="es-ES"/>
        </w:rPr>
      </w:pPr>
      <w:r w:rsidRPr="009E537C">
        <w:rPr>
          <w:b/>
          <w:lang w:val="es-ES" w:eastAsia="es-ES"/>
        </w:rPr>
        <w:t xml:space="preserve">TURNOS: </w:t>
      </w:r>
    </w:p>
    <w:p w:rsidR="00BF1F62" w:rsidRPr="00E13DEF" w:rsidRDefault="00BF1F62" w:rsidP="00BF1F62">
      <w:pPr>
        <w:ind w:left="720"/>
        <w:jc w:val="both"/>
        <w:rPr>
          <w:rFonts w:eastAsia="Calibri"/>
        </w:rPr>
      </w:pPr>
      <w:r w:rsidRPr="00E13DEF">
        <w:rPr>
          <w:rFonts w:eastAsia="Calibri"/>
          <w:b/>
        </w:rPr>
        <w:t>TURNO “C”</w:t>
      </w:r>
      <w:r w:rsidRPr="00E13DEF">
        <w:rPr>
          <w:rFonts w:eastAsia="Calibri"/>
        </w:rPr>
        <w:t xml:space="preserve"> </w:t>
      </w:r>
    </w:p>
    <w:p w:rsidR="00BF1F62" w:rsidRPr="00E13DEF" w:rsidRDefault="00BF1F62" w:rsidP="00BF1F62">
      <w:pPr>
        <w:ind w:left="720"/>
        <w:jc w:val="both"/>
        <w:rPr>
          <w:rFonts w:eastAsia="Calibri"/>
        </w:rPr>
      </w:pPr>
      <w:r w:rsidRPr="00E13DEF">
        <w:rPr>
          <w:rFonts w:eastAsia="Calibri"/>
        </w:rPr>
        <w:t>De</w:t>
      </w:r>
      <w:r>
        <w:rPr>
          <w:rFonts w:eastAsia="Calibri"/>
        </w:rPr>
        <w:t xml:space="preserve"> </w:t>
      </w:r>
      <w:r w:rsidRPr="00E13DEF">
        <w:rPr>
          <w:rFonts w:eastAsia="Calibri"/>
        </w:rPr>
        <w:t xml:space="preserve">la Casa de Habitación </w:t>
      </w:r>
      <w:r w:rsidRPr="00E13DEF">
        <w:rPr>
          <w:rFonts w:eastAsia="Calibri"/>
          <w:bCs/>
        </w:rPr>
        <w:t xml:space="preserve">a los Hospitales iniciando el recorrido </w:t>
      </w:r>
      <w:r w:rsidRPr="00E13DEF">
        <w:rPr>
          <w:rFonts w:eastAsia="Calibri"/>
        </w:rPr>
        <w:t xml:space="preserve">9:30 </w:t>
      </w:r>
      <w:r w:rsidR="00F60057">
        <w:rPr>
          <w:rFonts w:eastAsia="Calibri"/>
        </w:rPr>
        <w:t>p.m.</w:t>
      </w:r>
      <w:r w:rsidR="00F60057" w:rsidRPr="00E13DEF">
        <w:rPr>
          <w:rFonts w:eastAsia="Calibri"/>
        </w:rPr>
        <w:t xml:space="preserve"> </w:t>
      </w:r>
      <w:r w:rsidRPr="00E13DEF">
        <w:rPr>
          <w:rFonts w:eastAsia="Calibri"/>
        </w:rPr>
        <w:t xml:space="preserve">llegando al Hospital 10:45 PM. </w:t>
      </w:r>
    </w:p>
    <w:p w:rsidR="00BF1F62" w:rsidRPr="00E13DEF" w:rsidRDefault="00BF1F62" w:rsidP="00BF1F62">
      <w:pPr>
        <w:ind w:left="720"/>
        <w:jc w:val="both"/>
        <w:rPr>
          <w:rFonts w:eastAsia="Calibri"/>
          <w:b/>
        </w:rPr>
      </w:pPr>
      <w:r w:rsidRPr="00E13DEF">
        <w:rPr>
          <w:rFonts w:eastAsia="Calibri"/>
          <w:b/>
        </w:rPr>
        <w:t>TURNO “B”</w:t>
      </w:r>
    </w:p>
    <w:p w:rsidR="00BF1F62" w:rsidRPr="00E13DEF" w:rsidRDefault="00BF1F62" w:rsidP="00BF1F62">
      <w:pPr>
        <w:ind w:left="720"/>
        <w:jc w:val="both"/>
        <w:rPr>
          <w:rFonts w:eastAsia="Calibri"/>
        </w:rPr>
      </w:pPr>
      <w:r w:rsidRPr="00E13DEF">
        <w:rPr>
          <w:rFonts w:eastAsia="Calibri"/>
        </w:rPr>
        <w:t>Trasladar al personal del Turno “B” a sus casas de Habitación saliendo de</w:t>
      </w:r>
      <w:r>
        <w:rPr>
          <w:rFonts w:eastAsia="Calibri"/>
        </w:rPr>
        <w:t xml:space="preserve"> los Hospitales a las 11:15 PM, en un tiempo prudencial de 1.15 horas.</w:t>
      </w:r>
    </w:p>
    <w:p w:rsidR="00BF1F62" w:rsidRPr="00E13DEF" w:rsidRDefault="00BF1F62" w:rsidP="00EB3D98">
      <w:pPr>
        <w:widowControl/>
        <w:numPr>
          <w:ilvl w:val="0"/>
          <w:numId w:val="54"/>
        </w:numPr>
        <w:autoSpaceDE/>
        <w:autoSpaceDN/>
        <w:jc w:val="both"/>
        <w:rPr>
          <w:rFonts w:eastAsia="Calibri"/>
        </w:rPr>
      </w:pPr>
      <w:r w:rsidRPr="00E13DEF">
        <w:rPr>
          <w:rFonts w:eastAsia="Calibri"/>
          <w:b/>
        </w:rPr>
        <w:t>El servicio de Transporte se brindara así</w:t>
      </w:r>
      <w:r w:rsidRPr="00E13DEF">
        <w:rPr>
          <w:rFonts w:eastAsia="Calibri"/>
        </w:rPr>
        <w:t>:</w:t>
      </w:r>
    </w:p>
    <w:p w:rsidR="00BF1F62" w:rsidRPr="00E13DEF" w:rsidRDefault="00BF1F62" w:rsidP="00BF1F62">
      <w:pPr>
        <w:ind w:left="720"/>
        <w:jc w:val="both"/>
        <w:rPr>
          <w:rFonts w:eastAsia="Calibri"/>
        </w:rPr>
      </w:pPr>
      <w:r w:rsidRPr="00E13DEF">
        <w:rPr>
          <w:rFonts w:eastAsia="Calibri"/>
        </w:rPr>
        <w:t>Hospital General de Especialidades seis (6)</w:t>
      </w:r>
      <w:r>
        <w:rPr>
          <w:rFonts w:eastAsia="Calibri"/>
        </w:rPr>
        <w:t xml:space="preserve"> </w:t>
      </w:r>
      <w:r w:rsidRPr="00E13DEF">
        <w:rPr>
          <w:rFonts w:eastAsia="Calibri"/>
        </w:rPr>
        <w:t>unidades vehiculares con capacidad de quince (15) pasajeros, y que pueda ingresar a todas las colonias y barrios indicados en las RUTAS.</w:t>
      </w:r>
    </w:p>
    <w:p w:rsidR="009E537C" w:rsidRDefault="00BF1F62" w:rsidP="009E537C">
      <w:pPr>
        <w:ind w:left="720"/>
        <w:jc w:val="both"/>
        <w:rPr>
          <w:rFonts w:eastAsia="Calibri"/>
        </w:rPr>
      </w:pPr>
      <w:r w:rsidRPr="00E13DEF">
        <w:rPr>
          <w:rFonts w:eastAsia="Calibri"/>
        </w:rPr>
        <w:t xml:space="preserve">Hospital Regional </w:t>
      </w:r>
      <w:r w:rsidR="009E537C">
        <w:rPr>
          <w:rFonts w:eastAsia="Calibri"/>
        </w:rPr>
        <w:t>del Norte: con un mínimo de cinco  (5</w:t>
      </w:r>
      <w:r w:rsidRPr="00E13DEF">
        <w:rPr>
          <w:rFonts w:eastAsia="Calibri"/>
        </w:rPr>
        <w:t>) unidades de transporte con capaci</w:t>
      </w:r>
      <w:r>
        <w:rPr>
          <w:rFonts w:eastAsia="Calibri"/>
        </w:rPr>
        <w:t>dad de (15) pasajeros cada una, tipo microbús o bus.</w:t>
      </w:r>
    </w:p>
    <w:p w:rsidR="009E537C" w:rsidRDefault="009E537C" w:rsidP="009E537C">
      <w:pPr>
        <w:ind w:left="720"/>
        <w:jc w:val="both"/>
        <w:rPr>
          <w:rFonts w:eastAsia="Calibri"/>
        </w:rPr>
      </w:pPr>
    </w:p>
    <w:p w:rsidR="009E537C" w:rsidRDefault="009E537C" w:rsidP="009E537C">
      <w:pPr>
        <w:pStyle w:val="Prrafodelista"/>
        <w:tabs>
          <w:tab w:val="left" w:pos="2040"/>
          <w:tab w:val="right" w:pos="9130"/>
        </w:tabs>
        <w:ind w:hanging="11"/>
        <w:jc w:val="left"/>
      </w:pPr>
      <w:r>
        <w:rPr>
          <w:rFonts w:ascii="Arial" w:hAnsi="Arial" w:cs="Arial"/>
          <w:noProof/>
          <w:color w:val="0000FF"/>
          <w:sz w:val="18"/>
          <w:szCs w:val="18"/>
          <w:lang w:bidi="ar-SA"/>
        </w:rPr>
        <w:drawing>
          <wp:inline distT="0" distB="0" distL="0" distR="0" wp14:anchorId="03877C15" wp14:editId="7FAFF6F9">
            <wp:extent cx="2095500" cy="1143000"/>
            <wp:effectExtent l="0" t="0" r="0" b="0"/>
            <wp:docPr id="4" name="Imagen 4" descr="http://www.kinglong-bus.es/2-mini-van/7-1-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glong-bus.es/2-mini-van/7-1-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143000"/>
                    </a:xfrm>
                    <a:prstGeom prst="rect">
                      <a:avLst/>
                    </a:prstGeom>
                    <a:noFill/>
                    <a:ln>
                      <a:noFill/>
                    </a:ln>
                  </pic:spPr>
                </pic:pic>
              </a:graphicData>
            </a:graphic>
          </wp:inline>
        </w:drawing>
      </w:r>
    </w:p>
    <w:p w:rsidR="009E537C" w:rsidRDefault="00ED03E3" w:rsidP="009E537C">
      <w:pPr>
        <w:pStyle w:val="Prrafodelista"/>
        <w:tabs>
          <w:tab w:val="left" w:pos="2040"/>
          <w:tab w:val="right" w:pos="9130"/>
        </w:tabs>
        <w:ind w:hanging="11"/>
        <w:jc w:val="left"/>
        <w:rPr>
          <w:rFonts w:ascii="Arial" w:hAnsi="Arial" w:cs="Arial"/>
          <w:color w:val="333333"/>
          <w:sz w:val="18"/>
          <w:szCs w:val="18"/>
        </w:rPr>
      </w:pPr>
      <w:hyperlink r:id="rId15" w:history="1">
        <w:r w:rsidR="009E537C" w:rsidRPr="00A53BAD">
          <w:rPr>
            <w:rFonts w:ascii="Arial" w:hAnsi="Arial" w:cs="Arial"/>
            <w:b/>
            <w:bCs/>
            <w:color w:val="004291"/>
            <w:sz w:val="18"/>
            <w:szCs w:val="18"/>
            <w:bdr w:val="none" w:sz="0" w:space="0" w:color="auto" w:frame="1"/>
          </w:rPr>
          <w:t>Bus de turismo tipo</w:t>
        </w:r>
      </w:hyperlink>
      <w:r w:rsidR="009E537C" w:rsidRPr="00A53BAD">
        <w:rPr>
          <w:rFonts w:ascii="Arial" w:hAnsi="Arial" w:cs="Arial"/>
          <w:b/>
          <w:bCs/>
          <w:color w:val="004291"/>
          <w:sz w:val="18"/>
          <w:szCs w:val="18"/>
          <w:bdr w:val="none" w:sz="0" w:space="0" w:color="auto" w:frame="1"/>
        </w:rPr>
        <w:t xml:space="preserve"> minibús:</w:t>
      </w:r>
      <w:r w:rsidR="009E537C" w:rsidRPr="00A53BAD">
        <w:rPr>
          <w:rFonts w:ascii="Arial" w:hAnsi="Arial" w:cs="Arial"/>
          <w:color w:val="333333"/>
          <w:sz w:val="18"/>
          <w:szCs w:val="18"/>
        </w:rPr>
        <w:br/>
      </w:r>
    </w:p>
    <w:p w:rsidR="009E537C" w:rsidRDefault="009E537C" w:rsidP="009E537C">
      <w:pPr>
        <w:pStyle w:val="Prrafodelista"/>
        <w:tabs>
          <w:tab w:val="left" w:pos="2040"/>
          <w:tab w:val="right" w:pos="9130"/>
        </w:tabs>
        <w:ind w:hanging="11"/>
        <w:jc w:val="left"/>
        <w:rPr>
          <w:rFonts w:ascii="Arial" w:hAnsi="Arial" w:cs="Arial"/>
          <w:color w:val="333333"/>
          <w:sz w:val="18"/>
          <w:szCs w:val="18"/>
        </w:rPr>
      </w:pPr>
      <w:r w:rsidRPr="00A53BAD">
        <w:rPr>
          <w:rFonts w:ascii="Arial" w:hAnsi="Arial" w:cs="Arial"/>
          <w:color w:val="333333"/>
          <w:sz w:val="18"/>
          <w:szCs w:val="18"/>
        </w:rPr>
        <w:t>Capacidad de asientos: 15 a 19</w:t>
      </w:r>
    </w:p>
    <w:p w:rsidR="009E537C" w:rsidRDefault="009E537C" w:rsidP="009E537C">
      <w:pPr>
        <w:ind w:left="720"/>
        <w:jc w:val="both"/>
        <w:rPr>
          <w:rFonts w:eastAsia="Calibri"/>
        </w:rPr>
      </w:pPr>
    </w:p>
    <w:p w:rsidR="00BF1F62" w:rsidRPr="00640402" w:rsidRDefault="00BF1F62" w:rsidP="009E537C">
      <w:pPr>
        <w:ind w:left="720"/>
        <w:jc w:val="both"/>
      </w:pPr>
      <w:r w:rsidRPr="00640402">
        <w:rPr>
          <w:bCs/>
          <w:color w:val="000000"/>
        </w:rPr>
        <w:t>El oferente adjudicado, deberá contar con vehículos de reserva necesarios, de iguales o mayores características</w:t>
      </w:r>
      <w:r w:rsidRPr="00640402">
        <w:rPr>
          <w:bCs/>
          <w:color w:val="FF0000"/>
        </w:rPr>
        <w:t xml:space="preserve"> </w:t>
      </w:r>
      <w:r w:rsidRPr="00640402">
        <w:rPr>
          <w:bCs/>
        </w:rPr>
        <w:t>y condiciones de los presentados en la oferta y</w:t>
      </w:r>
      <w:r w:rsidRPr="00640402">
        <w:rPr>
          <w:bCs/>
          <w:color w:val="000000"/>
        </w:rPr>
        <w:t xml:space="preserve"> disponible de inmediato en el lugar de prestación del servicio, previendo que  si alguna de las unidades sufre algún desperfecto, no se deje </w:t>
      </w:r>
      <w:r w:rsidRPr="00640402">
        <w:rPr>
          <w:bCs/>
        </w:rPr>
        <w:t xml:space="preserve">de </w:t>
      </w:r>
      <w:r w:rsidRPr="00640402">
        <w:rPr>
          <w:b/>
          <w:bCs/>
        </w:rPr>
        <w:t>brindar el servicio para el cual fue contratado</w:t>
      </w:r>
      <w:r w:rsidRPr="00640402">
        <w:rPr>
          <w:bCs/>
        </w:rPr>
        <w:t>.</w:t>
      </w:r>
    </w:p>
    <w:p w:rsidR="00BF1F62" w:rsidRDefault="00BF1F62" w:rsidP="00EB3D98">
      <w:pPr>
        <w:pStyle w:val="Prrafodelista"/>
        <w:widowControl/>
        <w:numPr>
          <w:ilvl w:val="0"/>
          <w:numId w:val="54"/>
        </w:numPr>
        <w:autoSpaceDE/>
        <w:autoSpaceDN/>
        <w:ind w:left="708"/>
        <w:contextualSpacing/>
        <w:rPr>
          <w:color w:val="000000"/>
          <w:sz w:val="24"/>
          <w:szCs w:val="24"/>
          <w:lang w:val="es-ES" w:eastAsia="es-ES"/>
        </w:rPr>
      </w:pPr>
      <w:r w:rsidRPr="00E13DEF">
        <w:rPr>
          <w:color w:val="000000"/>
          <w:sz w:val="24"/>
          <w:szCs w:val="24"/>
          <w:lang w:val="es-ES" w:eastAsia="es-ES"/>
        </w:rPr>
        <w:t>Los motoristas deberán tener buena presentación y conducta</w:t>
      </w:r>
      <w:r>
        <w:rPr>
          <w:color w:val="000000"/>
          <w:sz w:val="24"/>
          <w:szCs w:val="24"/>
          <w:lang w:val="es-ES" w:eastAsia="es-ES"/>
        </w:rPr>
        <w:t xml:space="preserve">, </w:t>
      </w:r>
      <w:r w:rsidRPr="00E13DEF">
        <w:rPr>
          <w:color w:val="000000"/>
          <w:sz w:val="24"/>
          <w:szCs w:val="24"/>
          <w:lang w:val="es-ES" w:eastAsia="es-ES"/>
        </w:rPr>
        <w:t>además de tener una experiencia mínima de cinco</w:t>
      </w:r>
      <w:r>
        <w:rPr>
          <w:color w:val="000000"/>
          <w:sz w:val="24"/>
          <w:szCs w:val="24"/>
          <w:lang w:val="es-ES" w:eastAsia="es-ES"/>
        </w:rPr>
        <w:t xml:space="preserve"> </w:t>
      </w:r>
      <w:r w:rsidRPr="00E13DEF">
        <w:rPr>
          <w:color w:val="000000"/>
          <w:sz w:val="24"/>
          <w:szCs w:val="24"/>
          <w:lang w:val="es-ES" w:eastAsia="es-ES"/>
        </w:rPr>
        <w:t xml:space="preserve">(5) años como conductor, para lo cual deberá presentar constancia firmada que demuestre tiempo de experiencia, teléfono, identidad  de la persona natural o jurídica que firma la constancia. </w:t>
      </w:r>
    </w:p>
    <w:p w:rsidR="00BF1F62" w:rsidRDefault="00BF1F62" w:rsidP="00BF1F62">
      <w:pPr>
        <w:pStyle w:val="Prrafodelista"/>
        <w:ind w:left="708"/>
        <w:rPr>
          <w:color w:val="000000"/>
          <w:sz w:val="24"/>
          <w:szCs w:val="24"/>
          <w:lang w:val="es-ES" w:eastAsia="es-ES"/>
        </w:rPr>
      </w:pPr>
    </w:p>
    <w:p w:rsidR="00BF1F62" w:rsidRDefault="00BF1F62" w:rsidP="00BF1F62">
      <w:pPr>
        <w:pStyle w:val="Prrafodelista"/>
        <w:rPr>
          <w:color w:val="000000"/>
          <w:sz w:val="24"/>
          <w:szCs w:val="24"/>
          <w:lang w:val="es-ES" w:eastAsia="es-ES"/>
        </w:rPr>
      </w:pPr>
    </w:p>
    <w:p w:rsidR="00BF1F62" w:rsidRDefault="00BF1F62" w:rsidP="00BF1F62">
      <w:pPr>
        <w:pStyle w:val="Prrafodelista"/>
        <w:rPr>
          <w:b/>
          <w:color w:val="000000"/>
          <w:sz w:val="24"/>
          <w:szCs w:val="24"/>
          <w:lang w:val="es-ES" w:eastAsia="es-ES"/>
        </w:rPr>
      </w:pPr>
      <w:r w:rsidRPr="00E320DA">
        <w:rPr>
          <w:b/>
          <w:color w:val="000000"/>
          <w:sz w:val="24"/>
          <w:szCs w:val="24"/>
          <w:lang w:val="es-ES" w:eastAsia="es-ES"/>
        </w:rPr>
        <w:t xml:space="preserve">OBLIGACIONES DEL PROVEEDOR </w:t>
      </w:r>
    </w:p>
    <w:p w:rsidR="00BF1F62" w:rsidRDefault="00BF1F62" w:rsidP="00BF1F62">
      <w:pPr>
        <w:pStyle w:val="Prrafodelista"/>
        <w:rPr>
          <w:b/>
          <w:color w:val="000000"/>
          <w:sz w:val="24"/>
          <w:szCs w:val="24"/>
          <w:lang w:val="es-ES" w:eastAsia="es-ES"/>
        </w:rPr>
      </w:pPr>
    </w:p>
    <w:p w:rsidR="00BF1F62" w:rsidRPr="00280F82" w:rsidRDefault="00BF1F62" w:rsidP="00EB3D98">
      <w:pPr>
        <w:pStyle w:val="Prrafodelista"/>
        <w:widowControl/>
        <w:numPr>
          <w:ilvl w:val="0"/>
          <w:numId w:val="56"/>
        </w:numPr>
        <w:autoSpaceDE/>
        <w:autoSpaceDN/>
        <w:contextualSpacing/>
        <w:rPr>
          <w:b/>
          <w:color w:val="000000"/>
          <w:sz w:val="24"/>
          <w:szCs w:val="24"/>
          <w:lang w:val="es-ES" w:eastAsia="es-ES"/>
        </w:rPr>
      </w:pPr>
      <w:r w:rsidRPr="00E13DEF">
        <w:rPr>
          <w:color w:val="000000"/>
          <w:sz w:val="24"/>
          <w:szCs w:val="24"/>
          <w:lang w:val="es-ES" w:eastAsia="es-ES"/>
        </w:rPr>
        <w:t>El Proveedor deberá presentar documentación de los motoristas Copia de la Tarjeta de Identidad, Antecedentes Penales y Judiciales</w:t>
      </w:r>
      <w:r>
        <w:rPr>
          <w:color w:val="000000"/>
          <w:sz w:val="24"/>
          <w:szCs w:val="24"/>
          <w:lang w:val="es-ES" w:eastAsia="es-ES"/>
        </w:rPr>
        <w:t xml:space="preserve"> </w:t>
      </w:r>
      <w:r w:rsidRPr="00E13DEF">
        <w:rPr>
          <w:color w:val="000000"/>
          <w:sz w:val="24"/>
          <w:szCs w:val="24"/>
          <w:lang w:val="es-ES" w:eastAsia="es-ES"/>
        </w:rPr>
        <w:t xml:space="preserve">(no debe de tener antecedentes penales y judiciales) y Licencia de Conducir Vigente, esta información deberá ser actualizada cada 6 meses. </w:t>
      </w:r>
    </w:p>
    <w:p w:rsidR="00BF1F62" w:rsidRPr="00E13DEF" w:rsidRDefault="00BF1F62" w:rsidP="00EB3D98">
      <w:pPr>
        <w:widowControl/>
        <w:numPr>
          <w:ilvl w:val="0"/>
          <w:numId w:val="56"/>
        </w:numPr>
        <w:autoSpaceDE/>
        <w:autoSpaceDN/>
        <w:jc w:val="both"/>
        <w:rPr>
          <w:rFonts w:eastAsia="Calibri"/>
        </w:rPr>
      </w:pPr>
      <w:r w:rsidRPr="00E13DEF">
        <w:rPr>
          <w:rFonts w:eastAsia="Calibri"/>
        </w:rPr>
        <w:t>El proveedor se compromete a no trasladar en los buses más de la capacidad establecida para cada ruta.</w:t>
      </w:r>
    </w:p>
    <w:p w:rsidR="00BF1F62" w:rsidRDefault="00BF1F62" w:rsidP="00EB3D98">
      <w:pPr>
        <w:widowControl/>
        <w:numPr>
          <w:ilvl w:val="0"/>
          <w:numId w:val="56"/>
        </w:numPr>
        <w:tabs>
          <w:tab w:val="left" w:pos="709"/>
        </w:tabs>
        <w:autoSpaceDE/>
        <w:autoSpaceDN/>
        <w:jc w:val="both"/>
        <w:rPr>
          <w:rFonts w:eastAsia="Calibri"/>
        </w:rPr>
      </w:pPr>
      <w:r w:rsidRPr="00E13DEF">
        <w:rPr>
          <w:rFonts w:eastAsia="Calibri"/>
        </w:rPr>
        <w:t>El proveedor asumirá los gastos de funcionamiento, mantenimiento y reparación de los vehículos.</w:t>
      </w:r>
    </w:p>
    <w:p w:rsidR="00BF1F62" w:rsidRPr="00D1497C" w:rsidRDefault="00BF1F62" w:rsidP="00EB3D98">
      <w:pPr>
        <w:widowControl/>
        <w:numPr>
          <w:ilvl w:val="0"/>
          <w:numId w:val="56"/>
        </w:numPr>
        <w:tabs>
          <w:tab w:val="left" w:pos="709"/>
        </w:tabs>
        <w:autoSpaceDE/>
        <w:autoSpaceDN/>
        <w:jc w:val="both"/>
        <w:rPr>
          <w:rFonts w:eastAsia="Calibri"/>
        </w:rPr>
      </w:pPr>
      <w:r w:rsidRPr="00E13DEF">
        <w:rPr>
          <w:rFonts w:eastAsia="Calibri"/>
          <w:lang w:val="es-MX"/>
        </w:rPr>
        <w:t>Todos los empleados</w:t>
      </w:r>
      <w:r>
        <w:rPr>
          <w:rFonts w:eastAsia="Calibri"/>
          <w:lang w:val="es-MX"/>
        </w:rPr>
        <w:t xml:space="preserve"> </w:t>
      </w:r>
      <w:r w:rsidRPr="00E13DEF">
        <w:rPr>
          <w:rFonts w:eastAsia="Calibri"/>
          <w:lang w:val="es-MX"/>
        </w:rPr>
        <w:t xml:space="preserve">(motoristas) del proveedor estarán obligados a cumplir los Reglamentos, Normas y Procedimientos de la </w:t>
      </w:r>
      <w:r w:rsidRPr="00E13DEF">
        <w:rPr>
          <w:rFonts w:eastAsia="Calibri"/>
          <w:b/>
          <w:lang w:val="es-MX"/>
        </w:rPr>
        <w:t>INSTITUCIÓN</w:t>
      </w:r>
      <w:r w:rsidRPr="00E13DEF">
        <w:rPr>
          <w:rFonts w:eastAsia="Calibri"/>
          <w:lang w:val="es-MX"/>
        </w:rPr>
        <w:t>, con el fin de mantener la disciplina interna y sobre todo el respeto a los derechos de los empleados del Instituto</w:t>
      </w:r>
      <w:r>
        <w:rPr>
          <w:rFonts w:eastAsia="Calibri"/>
          <w:lang w:val="es-MX"/>
        </w:rPr>
        <w:t>.</w:t>
      </w:r>
    </w:p>
    <w:p w:rsidR="00BF1F62" w:rsidRPr="00D1497C" w:rsidRDefault="00BF1F62" w:rsidP="00EB3D98">
      <w:pPr>
        <w:widowControl/>
        <w:numPr>
          <w:ilvl w:val="0"/>
          <w:numId w:val="56"/>
        </w:numPr>
        <w:tabs>
          <w:tab w:val="left" w:pos="709"/>
        </w:tabs>
        <w:autoSpaceDE/>
        <w:autoSpaceDN/>
        <w:jc w:val="both"/>
        <w:rPr>
          <w:rFonts w:eastAsia="Calibri"/>
        </w:rPr>
      </w:pPr>
      <w:r w:rsidRPr="00E13DEF">
        <w:rPr>
          <w:rFonts w:eastAsia="Calibri"/>
          <w:lang w:val="es-MX"/>
        </w:rPr>
        <w:t xml:space="preserve">El </w:t>
      </w:r>
      <w:r>
        <w:rPr>
          <w:rFonts w:eastAsia="Calibri"/>
          <w:lang w:val="es-MX"/>
        </w:rPr>
        <w:t>Proveedor</w:t>
      </w:r>
      <w:r w:rsidRPr="00E13DEF">
        <w:rPr>
          <w:rFonts w:eastAsia="Calibri"/>
          <w:lang w:val="es-MX"/>
        </w:rPr>
        <w:t xml:space="preserve"> proporcionará todas las facilidades a la Administración del Hospital General de Especialidades y Regional del Norte, para realizar la supervisión Técnica de las Unidades Vehiculares, Control de Calidad del servicio,  a la vez se compromete a cumplir con todas las recomendaciones que </w:t>
      </w:r>
      <w:r>
        <w:rPr>
          <w:rFonts w:eastAsia="Calibri"/>
          <w:lang w:val="es-MX"/>
        </w:rPr>
        <w:t xml:space="preserve">la administración </w:t>
      </w:r>
      <w:r w:rsidRPr="00E13DEF">
        <w:rPr>
          <w:rFonts w:eastAsia="Calibri"/>
          <w:lang w:val="es-MX"/>
        </w:rPr>
        <w:t>del IHSS efectué con el objeto de garantizar el buen funcionamiento del Servicio</w:t>
      </w:r>
      <w:r>
        <w:rPr>
          <w:rFonts w:eastAsia="Calibri"/>
          <w:lang w:val="es-MX"/>
        </w:rPr>
        <w:t>.</w:t>
      </w:r>
    </w:p>
    <w:p w:rsidR="00BF1F62" w:rsidRPr="00E13DEF" w:rsidRDefault="00BF1F62" w:rsidP="00EB3D98">
      <w:pPr>
        <w:widowControl/>
        <w:numPr>
          <w:ilvl w:val="0"/>
          <w:numId w:val="56"/>
        </w:numPr>
        <w:tabs>
          <w:tab w:val="left" w:pos="709"/>
        </w:tabs>
        <w:autoSpaceDE/>
        <w:autoSpaceDN/>
        <w:jc w:val="both"/>
        <w:rPr>
          <w:lang w:val="es-MX"/>
        </w:rPr>
      </w:pPr>
      <w:r>
        <w:rPr>
          <w:lang w:val="es-MX"/>
        </w:rPr>
        <w:t>El P</w:t>
      </w:r>
      <w:r w:rsidRPr="00E13DEF">
        <w:rPr>
          <w:lang w:val="es-MX"/>
        </w:rPr>
        <w:t xml:space="preserve">roveedor esta comprometido a no transportar personal ajenos al personal del IHSS en los horarios establecidos </w:t>
      </w:r>
      <w:r>
        <w:rPr>
          <w:lang w:val="es-MX"/>
        </w:rPr>
        <w:t xml:space="preserve">para el traslado del personal del </w:t>
      </w:r>
      <w:r w:rsidRPr="00E13DEF">
        <w:rPr>
          <w:lang w:val="es-MX"/>
        </w:rPr>
        <w:t>IHSS,</w:t>
      </w:r>
    </w:p>
    <w:p w:rsidR="00BF1F62" w:rsidRPr="00741430" w:rsidRDefault="00BF1F62" w:rsidP="00EB3D98">
      <w:pPr>
        <w:widowControl/>
        <w:numPr>
          <w:ilvl w:val="0"/>
          <w:numId w:val="56"/>
        </w:numPr>
        <w:tabs>
          <w:tab w:val="left" w:pos="709"/>
        </w:tabs>
        <w:autoSpaceDE/>
        <w:autoSpaceDN/>
        <w:jc w:val="both"/>
        <w:rPr>
          <w:lang w:val="es-MX"/>
        </w:rPr>
      </w:pPr>
      <w:r w:rsidRPr="00741430">
        <w:rPr>
          <w:lang w:val="es-MX"/>
        </w:rPr>
        <w:t xml:space="preserve">El Proveedor se compromete a mantener en cada Unidad de Transporte una bitácora en la cual se anotara todas las incidencias que ocurran durante la prestación del servicio de transporte. </w:t>
      </w:r>
      <w:r w:rsidRPr="00741430">
        <w:rPr>
          <w:lang w:val="es-MX"/>
        </w:rPr>
        <w:lastRenderedPageBreak/>
        <w:t>Esta bitácora deberá estar ubicada en un lugar visible dentro del vehículo, permitiendo que la bitácora sea utilizada tanto por el personal del IHSS como por el Proveedor.</w:t>
      </w:r>
    </w:p>
    <w:p w:rsidR="00BF1F62" w:rsidRPr="00BF0D6C" w:rsidRDefault="00BF1F62" w:rsidP="00EB3D98">
      <w:pPr>
        <w:widowControl/>
        <w:numPr>
          <w:ilvl w:val="0"/>
          <w:numId w:val="56"/>
        </w:numPr>
        <w:tabs>
          <w:tab w:val="left" w:pos="709"/>
        </w:tabs>
        <w:autoSpaceDE/>
        <w:autoSpaceDN/>
        <w:jc w:val="both"/>
        <w:rPr>
          <w:rFonts w:eastAsia="Calibri"/>
        </w:rPr>
      </w:pPr>
      <w:r w:rsidRPr="00E13DEF">
        <w:rPr>
          <w:lang w:val="es-MX"/>
        </w:rPr>
        <w:t>El Proveedor se compromete a reconocer los gas</w:t>
      </w:r>
      <w:r>
        <w:rPr>
          <w:lang w:val="es-MX"/>
        </w:rPr>
        <w:t>tos en que incurra el empleado</w:t>
      </w:r>
      <w:r w:rsidRPr="00E13DEF">
        <w:rPr>
          <w:lang w:val="es-MX"/>
        </w:rPr>
        <w:t>, por falta de cumplimiento del servicio de transporte, tanto las deducciones de salario</w:t>
      </w:r>
      <w:r>
        <w:rPr>
          <w:lang w:val="es-MX"/>
        </w:rPr>
        <w:t xml:space="preserve"> por llegadas tardías</w:t>
      </w:r>
      <w:r w:rsidRPr="00E13DEF">
        <w:rPr>
          <w:lang w:val="es-MX"/>
        </w:rPr>
        <w:t>, como los gastos de transporte, debidamente documentada y comprobada</w:t>
      </w:r>
      <w:r>
        <w:rPr>
          <w:lang w:val="es-MX"/>
        </w:rPr>
        <w:t>.</w:t>
      </w:r>
    </w:p>
    <w:p w:rsidR="00BF1F62" w:rsidRDefault="00BF1F62" w:rsidP="00EB3D98">
      <w:pPr>
        <w:widowControl/>
        <w:numPr>
          <w:ilvl w:val="0"/>
          <w:numId w:val="56"/>
        </w:numPr>
        <w:tabs>
          <w:tab w:val="left" w:pos="709"/>
        </w:tabs>
        <w:autoSpaceDE/>
        <w:autoSpaceDN/>
        <w:jc w:val="both"/>
        <w:rPr>
          <w:lang w:val="es-MX"/>
        </w:rPr>
      </w:pPr>
      <w:r w:rsidRPr="00710559">
        <w:rPr>
          <w:lang w:val="es-MX"/>
        </w:rPr>
        <w:t>El proveedor se compromete contar con un servicio de comunicación</w:t>
      </w:r>
      <w:r>
        <w:rPr>
          <w:lang w:val="es-MX"/>
        </w:rPr>
        <w:t xml:space="preserve"> </w:t>
      </w:r>
      <w:r w:rsidRPr="00710559">
        <w:rPr>
          <w:lang w:val="es-MX"/>
        </w:rPr>
        <w:t>( walk talk, celular o radio comunicación) mismo que será utilizado exclusivamente para la coordinación de los movimientos entre el Proveedor y el personal del IHSS.</w:t>
      </w:r>
    </w:p>
    <w:p w:rsidR="00BF1F62" w:rsidRDefault="00BF1F62" w:rsidP="00EB3D98">
      <w:pPr>
        <w:widowControl/>
        <w:numPr>
          <w:ilvl w:val="0"/>
          <w:numId w:val="56"/>
        </w:numPr>
        <w:tabs>
          <w:tab w:val="left" w:pos="709"/>
        </w:tabs>
        <w:autoSpaceDE/>
        <w:autoSpaceDN/>
        <w:jc w:val="both"/>
        <w:rPr>
          <w:lang w:val="es-MX"/>
        </w:rPr>
      </w:pPr>
      <w:r w:rsidRPr="00710559">
        <w:rPr>
          <w:lang w:val="es-MX"/>
        </w:rPr>
        <w:t xml:space="preserve"> El proveedor se compromete a presentar el primer día de cada mes un informe del servicio prestado, para efectos de pago.</w:t>
      </w:r>
    </w:p>
    <w:p w:rsidR="00BF1F62" w:rsidRDefault="00BF1F62" w:rsidP="00EB3D98">
      <w:pPr>
        <w:widowControl/>
        <w:numPr>
          <w:ilvl w:val="0"/>
          <w:numId w:val="56"/>
        </w:numPr>
        <w:tabs>
          <w:tab w:val="left" w:pos="709"/>
        </w:tabs>
        <w:autoSpaceDE/>
        <w:autoSpaceDN/>
        <w:jc w:val="both"/>
        <w:rPr>
          <w:lang w:val="es-MX"/>
        </w:rPr>
      </w:pPr>
      <w:r>
        <w:rPr>
          <w:lang w:val="es-MX"/>
        </w:rPr>
        <w:t>El proveedor se compromete sustituirá de inmediato la unidad de transporte por otra igual  o de mejor condiciones, cuando la utilizada sufriese desperfectos mecánicos o de otra índole que impidiese el normal cumplimiento del servicio de transporte,</w:t>
      </w:r>
    </w:p>
    <w:p w:rsidR="00BF1F62" w:rsidRDefault="00BF1F62" w:rsidP="00EB3D98">
      <w:pPr>
        <w:widowControl/>
        <w:numPr>
          <w:ilvl w:val="0"/>
          <w:numId w:val="56"/>
        </w:numPr>
        <w:tabs>
          <w:tab w:val="left" w:pos="709"/>
        </w:tabs>
        <w:autoSpaceDE/>
        <w:autoSpaceDN/>
        <w:jc w:val="both"/>
        <w:rPr>
          <w:lang w:val="es-MX"/>
        </w:rPr>
      </w:pPr>
      <w:r>
        <w:rPr>
          <w:lang w:val="es-MX"/>
        </w:rPr>
        <w:t>El Proveedor hará el cambio inmediato del motorista cuando este cometa faltas tales como: Trabajar en estado de ebriedad, Discutir y reñir con los empleados del IHSS, bajar de su unidad y poner en peligro la integridad de los empleados.</w:t>
      </w:r>
    </w:p>
    <w:p w:rsidR="00BF1F62" w:rsidRDefault="00BF1F62" w:rsidP="00BF1F62">
      <w:pPr>
        <w:tabs>
          <w:tab w:val="left" w:pos="709"/>
        </w:tabs>
        <w:ind w:left="720"/>
        <w:jc w:val="both"/>
        <w:rPr>
          <w:lang w:val="es-MX"/>
        </w:rPr>
      </w:pPr>
    </w:p>
    <w:p w:rsidR="00BF1F62" w:rsidRPr="001D6C3C" w:rsidRDefault="00BF1F62" w:rsidP="00EB3D98">
      <w:pPr>
        <w:pStyle w:val="Prrafodelista"/>
        <w:widowControl/>
        <w:numPr>
          <w:ilvl w:val="0"/>
          <w:numId w:val="56"/>
        </w:numPr>
        <w:autoSpaceDE/>
        <w:autoSpaceDN/>
        <w:spacing w:after="200" w:line="276" w:lineRule="auto"/>
        <w:contextualSpacing/>
        <w:rPr>
          <w:b/>
          <w:sz w:val="24"/>
          <w:szCs w:val="24"/>
          <w:u w:val="single"/>
        </w:rPr>
      </w:pPr>
      <w:r w:rsidRPr="001D6C3C">
        <w:rPr>
          <w:sz w:val="24"/>
          <w:szCs w:val="24"/>
        </w:rPr>
        <w:t xml:space="preserve">La condición de patrono será asumida en forma directa y exclusiva por el </w:t>
      </w:r>
      <w:r>
        <w:rPr>
          <w:sz w:val="24"/>
          <w:szCs w:val="24"/>
        </w:rPr>
        <w:t>Proveedor</w:t>
      </w:r>
      <w:r w:rsidRPr="001D6C3C">
        <w:rPr>
          <w:sz w:val="24"/>
          <w:szCs w:val="24"/>
        </w:rPr>
        <w:t>, con todas las obligaciones laborales, incluyendo afiliación al IHSS del personal que este asigne a las labores, objeto de  esta licitación, eximiendo completamente y en forma incondicional al IHSS, de toda responsabilidad derivada de las relaciones</w:t>
      </w:r>
      <w:r>
        <w:rPr>
          <w:sz w:val="24"/>
          <w:szCs w:val="24"/>
        </w:rPr>
        <w:t xml:space="preserve"> de trabajo entre el Proveedor</w:t>
      </w:r>
      <w:r w:rsidRPr="001D6C3C">
        <w:rPr>
          <w:sz w:val="24"/>
          <w:szCs w:val="24"/>
        </w:rPr>
        <w:t xml:space="preserve"> y sus trabajadores, incluso en caso de accidente de trabajo o enfermedad profesional.</w:t>
      </w:r>
    </w:p>
    <w:p w:rsidR="00BF1F62" w:rsidRPr="001D6C3C" w:rsidRDefault="00BF1F62" w:rsidP="00EB3D98">
      <w:pPr>
        <w:pStyle w:val="Prrafodelista"/>
        <w:widowControl/>
        <w:numPr>
          <w:ilvl w:val="0"/>
          <w:numId w:val="56"/>
        </w:numPr>
        <w:autoSpaceDE/>
        <w:autoSpaceDN/>
        <w:spacing w:after="200" w:line="276" w:lineRule="auto"/>
        <w:contextualSpacing/>
        <w:rPr>
          <w:b/>
          <w:sz w:val="24"/>
          <w:szCs w:val="24"/>
          <w:u w:val="single"/>
        </w:rPr>
      </w:pPr>
      <w:r w:rsidRPr="001D6C3C">
        <w:rPr>
          <w:sz w:val="24"/>
          <w:szCs w:val="24"/>
        </w:rPr>
        <w:t xml:space="preserve">El </w:t>
      </w:r>
      <w:r>
        <w:rPr>
          <w:sz w:val="24"/>
          <w:szCs w:val="24"/>
        </w:rPr>
        <w:t xml:space="preserve">Proveedor </w:t>
      </w:r>
      <w:r w:rsidRPr="001D6C3C">
        <w:rPr>
          <w:sz w:val="24"/>
          <w:szCs w:val="24"/>
        </w:rPr>
        <w:t xml:space="preserve">se compromete a mantener la nómina actualizada del personal requerido (motoristas y/o ayudantes), con el fin de garantizar la realización de las labores, y acuerdos de este contrato. Mismas que serán verificadas periódicamente por el </w:t>
      </w:r>
      <w:r w:rsidRPr="001D6C3C">
        <w:rPr>
          <w:b/>
          <w:sz w:val="24"/>
          <w:szCs w:val="24"/>
        </w:rPr>
        <w:t>IHSS.</w:t>
      </w:r>
    </w:p>
    <w:p w:rsidR="00BF1F62" w:rsidRPr="001D6C3C" w:rsidRDefault="00BF1F62" w:rsidP="00EB3D98">
      <w:pPr>
        <w:pStyle w:val="Prrafodelista"/>
        <w:widowControl/>
        <w:numPr>
          <w:ilvl w:val="0"/>
          <w:numId w:val="56"/>
        </w:numPr>
        <w:autoSpaceDE/>
        <w:autoSpaceDN/>
        <w:spacing w:after="200" w:line="276" w:lineRule="auto"/>
        <w:contextualSpacing/>
        <w:rPr>
          <w:b/>
          <w:sz w:val="24"/>
          <w:szCs w:val="24"/>
          <w:u w:val="single"/>
        </w:rPr>
      </w:pPr>
      <w:r>
        <w:rPr>
          <w:sz w:val="24"/>
          <w:szCs w:val="24"/>
        </w:rPr>
        <w:t>El Proveedor</w:t>
      </w:r>
      <w:r w:rsidRPr="001D6C3C">
        <w:rPr>
          <w:sz w:val="24"/>
          <w:szCs w:val="24"/>
        </w:rPr>
        <w:t xml:space="preserve"> se compromete a sustituir de inmediato, en caso de ausencia temporal o definitiva a cualquiera de los motoristas y/o ayudantes, con el fin de mantener el servicio habilitado, acreditándolo con los documentos correspondientes.</w:t>
      </w:r>
    </w:p>
    <w:p w:rsidR="00BF1F62" w:rsidRPr="001D6C3C" w:rsidRDefault="00BF1F62" w:rsidP="00EB3D98">
      <w:pPr>
        <w:pStyle w:val="Prrafodelista"/>
        <w:widowControl/>
        <w:numPr>
          <w:ilvl w:val="0"/>
          <w:numId w:val="56"/>
        </w:numPr>
        <w:autoSpaceDE/>
        <w:autoSpaceDN/>
        <w:spacing w:after="200" w:line="276" w:lineRule="auto"/>
        <w:contextualSpacing/>
        <w:rPr>
          <w:b/>
          <w:sz w:val="24"/>
          <w:szCs w:val="24"/>
          <w:u w:val="single"/>
        </w:rPr>
      </w:pPr>
      <w:r>
        <w:rPr>
          <w:sz w:val="24"/>
          <w:szCs w:val="24"/>
        </w:rPr>
        <w:t xml:space="preserve">El Proveedor </w:t>
      </w:r>
      <w:r w:rsidRPr="001D6C3C">
        <w:rPr>
          <w:sz w:val="24"/>
          <w:szCs w:val="24"/>
        </w:rPr>
        <w:t xml:space="preserve"> se compromete a mantener las unidades vehiculares requeridas en buen estado, para garantizar el servicio.</w:t>
      </w:r>
    </w:p>
    <w:p w:rsidR="00BF1F62" w:rsidRPr="007E66FD" w:rsidRDefault="00BF1F62" w:rsidP="007E66FD">
      <w:pPr>
        <w:pStyle w:val="Prrafodelista"/>
        <w:widowControl/>
        <w:numPr>
          <w:ilvl w:val="0"/>
          <w:numId w:val="56"/>
        </w:numPr>
        <w:autoSpaceDE/>
        <w:autoSpaceDN/>
        <w:spacing w:after="200" w:line="276" w:lineRule="auto"/>
        <w:contextualSpacing/>
        <w:rPr>
          <w:b/>
          <w:sz w:val="24"/>
          <w:szCs w:val="24"/>
          <w:u w:val="single"/>
        </w:rPr>
      </w:pPr>
      <w:r w:rsidRPr="001D6C3C">
        <w:rPr>
          <w:sz w:val="24"/>
          <w:szCs w:val="24"/>
        </w:rPr>
        <w:t xml:space="preserve">El </w:t>
      </w:r>
      <w:r>
        <w:rPr>
          <w:sz w:val="24"/>
          <w:szCs w:val="24"/>
        </w:rPr>
        <w:t xml:space="preserve">Proveedor </w:t>
      </w:r>
      <w:r w:rsidRPr="001D6C3C">
        <w:rPr>
          <w:sz w:val="24"/>
          <w:szCs w:val="24"/>
        </w:rPr>
        <w:t xml:space="preserve">deberá presentar sus quejas ante la administración </w:t>
      </w:r>
      <w:r w:rsidRPr="009A3C3C">
        <w:rPr>
          <w:sz w:val="24"/>
          <w:szCs w:val="24"/>
        </w:rPr>
        <w:t>del  IHSS Hospital de Especialidades</w:t>
      </w:r>
      <w:r w:rsidR="005605F3">
        <w:rPr>
          <w:sz w:val="24"/>
          <w:szCs w:val="24"/>
        </w:rPr>
        <w:t xml:space="preserve"> o Hospital Regional del Norte</w:t>
      </w:r>
      <w:r w:rsidRPr="009A3C3C">
        <w:rPr>
          <w:sz w:val="24"/>
          <w:szCs w:val="24"/>
        </w:rPr>
        <w:t>. Y no deberá suspender el servicio sin antes haber agotado las gestiones administrativas localmente y a nivel central.</w:t>
      </w:r>
    </w:p>
    <w:p w:rsidR="00BF1F62" w:rsidRDefault="00BF1F62" w:rsidP="00BF1F62">
      <w:pPr>
        <w:tabs>
          <w:tab w:val="left" w:pos="709"/>
        </w:tabs>
        <w:jc w:val="both"/>
        <w:rPr>
          <w:b/>
          <w:lang w:val="es-MX"/>
        </w:rPr>
      </w:pPr>
      <w:r w:rsidRPr="00E320DA">
        <w:rPr>
          <w:b/>
          <w:lang w:val="es-MX"/>
        </w:rPr>
        <w:t>OBLIGACIONES DEL INSTITUTO HONDUREÑO DE SEGURIDAD SOCIAL</w:t>
      </w:r>
    </w:p>
    <w:p w:rsidR="00BF1F62" w:rsidRDefault="00BF1F62" w:rsidP="00BF1F62">
      <w:pPr>
        <w:tabs>
          <w:tab w:val="left" w:pos="709"/>
        </w:tabs>
        <w:jc w:val="both"/>
        <w:rPr>
          <w:b/>
          <w:lang w:val="es-MX"/>
        </w:rPr>
      </w:pPr>
    </w:p>
    <w:p w:rsidR="00BF1F62" w:rsidRPr="00E320DA" w:rsidRDefault="00BF1F62" w:rsidP="00EB3D98">
      <w:pPr>
        <w:pStyle w:val="Prrafodelista"/>
        <w:widowControl/>
        <w:numPr>
          <w:ilvl w:val="0"/>
          <w:numId w:val="55"/>
        </w:numPr>
        <w:autoSpaceDE/>
        <w:autoSpaceDN/>
        <w:contextualSpacing/>
        <w:rPr>
          <w:color w:val="000000"/>
          <w:sz w:val="24"/>
          <w:szCs w:val="24"/>
          <w:lang w:val="es-ES" w:eastAsia="es-ES"/>
        </w:rPr>
      </w:pPr>
      <w:r w:rsidRPr="00E320DA">
        <w:rPr>
          <w:color w:val="000000"/>
          <w:sz w:val="24"/>
          <w:szCs w:val="24"/>
          <w:lang w:val="es-ES" w:eastAsia="es-ES"/>
        </w:rPr>
        <w:t>El IHSS, designara el persona</w:t>
      </w:r>
      <w:r>
        <w:rPr>
          <w:color w:val="000000"/>
          <w:sz w:val="24"/>
          <w:szCs w:val="24"/>
          <w:lang w:val="es-ES" w:eastAsia="es-ES"/>
        </w:rPr>
        <w:t>l que supervisara, evaluara</w:t>
      </w:r>
      <w:r w:rsidRPr="00E320DA">
        <w:rPr>
          <w:color w:val="000000"/>
          <w:sz w:val="24"/>
          <w:szCs w:val="24"/>
          <w:lang w:val="es-ES" w:eastAsia="es-ES"/>
        </w:rPr>
        <w:t xml:space="preserve"> y control</w:t>
      </w:r>
      <w:r>
        <w:rPr>
          <w:color w:val="000000"/>
          <w:sz w:val="24"/>
          <w:szCs w:val="24"/>
          <w:lang w:val="es-ES" w:eastAsia="es-ES"/>
        </w:rPr>
        <w:t>ara</w:t>
      </w:r>
      <w:r w:rsidRPr="00E320DA">
        <w:rPr>
          <w:color w:val="000000"/>
          <w:sz w:val="24"/>
          <w:szCs w:val="24"/>
          <w:lang w:val="es-ES" w:eastAsia="es-ES"/>
        </w:rPr>
        <w:t xml:space="preserve"> el cumplimiento del presente </w:t>
      </w:r>
      <w:r>
        <w:rPr>
          <w:color w:val="000000"/>
          <w:sz w:val="24"/>
          <w:szCs w:val="24"/>
          <w:lang w:val="es-ES" w:eastAsia="es-ES"/>
        </w:rPr>
        <w:t>servicio.</w:t>
      </w:r>
    </w:p>
    <w:p w:rsidR="00BF1F62" w:rsidRDefault="00BF1F62" w:rsidP="00EB3D98">
      <w:pPr>
        <w:widowControl/>
        <w:numPr>
          <w:ilvl w:val="0"/>
          <w:numId w:val="55"/>
        </w:numPr>
        <w:tabs>
          <w:tab w:val="left" w:pos="709"/>
        </w:tabs>
        <w:autoSpaceDE/>
        <w:autoSpaceDN/>
        <w:jc w:val="both"/>
        <w:rPr>
          <w:lang w:val="es-MX"/>
        </w:rPr>
      </w:pPr>
      <w:r w:rsidRPr="00B06863">
        <w:rPr>
          <w:lang w:val="es-MX"/>
        </w:rPr>
        <w:t>Solicitar al Proveedor información relacionado con la prestación del servicio, así como reuniones para resolver situaciones por mal servicio.</w:t>
      </w:r>
    </w:p>
    <w:p w:rsidR="00BF1F62" w:rsidRDefault="00BF1F62" w:rsidP="00EB3D98">
      <w:pPr>
        <w:widowControl/>
        <w:numPr>
          <w:ilvl w:val="0"/>
          <w:numId w:val="55"/>
        </w:numPr>
        <w:tabs>
          <w:tab w:val="left" w:pos="709"/>
        </w:tabs>
        <w:autoSpaceDE/>
        <w:autoSpaceDN/>
        <w:jc w:val="both"/>
        <w:rPr>
          <w:lang w:val="es-MX"/>
        </w:rPr>
      </w:pPr>
      <w:r>
        <w:rPr>
          <w:lang w:val="es-MX"/>
        </w:rPr>
        <w:t>Solicitar al Proveedor las correcciones de las deficiencias del servicio.</w:t>
      </w:r>
    </w:p>
    <w:p w:rsidR="00BF1F62" w:rsidRDefault="00BF1F62" w:rsidP="00EB3D98">
      <w:pPr>
        <w:widowControl/>
        <w:numPr>
          <w:ilvl w:val="0"/>
          <w:numId w:val="55"/>
        </w:numPr>
        <w:tabs>
          <w:tab w:val="left" w:pos="709"/>
        </w:tabs>
        <w:autoSpaceDE/>
        <w:autoSpaceDN/>
        <w:jc w:val="both"/>
        <w:rPr>
          <w:lang w:val="es-MX"/>
        </w:rPr>
      </w:pPr>
      <w:r>
        <w:rPr>
          <w:lang w:val="es-MX"/>
        </w:rPr>
        <w:lastRenderedPageBreak/>
        <w:t>El IHSS, Anticipadamente entregara el programa de Turnos o Roles de trabajo Semanal, indicando las jornadas y nombre de personas que laboraran durante la próxima semana, El IHSS podrá presentar modificaciones imprevistas en los roles de turno, cambios que deberán ser acatados por el Proveedor, sin implicar aumento alguno en el valor del contrato.</w:t>
      </w:r>
    </w:p>
    <w:p w:rsidR="00BF1F62" w:rsidRDefault="00BF1F62" w:rsidP="00EB3D98">
      <w:pPr>
        <w:widowControl/>
        <w:numPr>
          <w:ilvl w:val="0"/>
          <w:numId w:val="55"/>
        </w:numPr>
        <w:tabs>
          <w:tab w:val="left" w:pos="709"/>
        </w:tabs>
        <w:autoSpaceDE/>
        <w:autoSpaceDN/>
        <w:jc w:val="both"/>
        <w:rPr>
          <w:lang w:val="es-MX"/>
        </w:rPr>
      </w:pPr>
      <w:r>
        <w:rPr>
          <w:lang w:val="es-MX"/>
        </w:rPr>
        <w:t xml:space="preserve">En caso que el personal cambie su residencia se informara al Proveedor la nueva dirección sin costo adicional para el IHSS.  </w:t>
      </w:r>
    </w:p>
    <w:p w:rsidR="00BF1F62" w:rsidRDefault="00BF1F62" w:rsidP="00BF1F62">
      <w:pPr>
        <w:tabs>
          <w:tab w:val="left" w:pos="709"/>
        </w:tabs>
        <w:jc w:val="both"/>
        <w:rPr>
          <w:lang w:val="es-MX"/>
        </w:rPr>
      </w:pPr>
    </w:p>
    <w:p w:rsidR="00BF1F62" w:rsidRDefault="00BF1F62" w:rsidP="00BF1F62">
      <w:pPr>
        <w:tabs>
          <w:tab w:val="left" w:pos="709"/>
        </w:tabs>
        <w:jc w:val="both"/>
        <w:rPr>
          <w:b/>
          <w:lang w:val="es-MX"/>
        </w:rPr>
      </w:pPr>
      <w:r w:rsidRPr="00945F6E">
        <w:rPr>
          <w:b/>
          <w:lang w:val="es-MX"/>
        </w:rPr>
        <w:t>PENALIZACION</w:t>
      </w:r>
    </w:p>
    <w:p w:rsidR="00BF1F62" w:rsidRDefault="00BF1F62" w:rsidP="00BF1F62">
      <w:pPr>
        <w:tabs>
          <w:tab w:val="left" w:pos="709"/>
        </w:tabs>
        <w:jc w:val="both"/>
        <w:rPr>
          <w:b/>
          <w:lang w:val="es-MX"/>
        </w:rPr>
      </w:pPr>
    </w:p>
    <w:p w:rsidR="00BF1F62" w:rsidRPr="005F3CAF" w:rsidRDefault="00BF1F62" w:rsidP="00BF1F62">
      <w:pPr>
        <w:tabs>
          <w:tab w:val="left" w:pos="709"/>
        </w:tabs>
        <w:jc w:val="both"/>
        <w:rPr>
          <w:lang w:val="es-MX"/>
        </w:rPr>
      </w:pPr>
      <w:r w:rsidRPr="005F3CAF">
        <w:rPr>
          <w:lang w:val="es-MX"/>
        </w:rPr>
        <w:t xml:space="preserve">Si el personal del IHSS, no asiste a su turno por causa imputable al Proveedor y que sean debidamente documentadas y comprobadas, será deducido al contratista de su pago mensual, el valor que corresponda por los días no prestados, las deducciones de salario realizados a los empleados y los gasto de transporte en que incurrió el empleado para </w:t>
      </w:r>
      <w:r w:rsidR="00773BC8" w:rsidRPr="005F3CAF">
        <w:rPr>
          <w:lang w:val="es-MX"/>
        </w:rPr>
        <w:t>poder</w:t>
      </w:r>
      <w:r w:rsidRPr="005F3CAF">
        <w:rPr>
          <w:lang w:val="es-MX"/>
        </w:rPr>
        <w:t xml:space="preserve"> llegar al Hospital o a su casa de Habitación</w:t>
      </w:r>
      <w:r>
        <w:rPr>
          <w:lang w:val="es-MX"/>
        </w:rPr>
        <w:t>.</w:t>
      </w:r>
    </w:p>
    <w:p w:rsidR="00BF1F62" w:rsidRPr="001D6C3C" w:rsidRDefault="00BF1F62" w:rsidP="00BF1F62">
      <w:pPr>
        <w:pStyle w:val="Prrafodelista"/>
        <w:rPr>
          <w:sz w:val="24"/>
          <w:szCs w:val="24"/>
        </w:rPr>
      </w:pPr>
    </w:p>
    <w:p w:rsidR="00BF1F62" w:rsidRPr="00560BD3" w:rsidRDefault="007B049C" w:rsidP="00BF1F62">
      <w:pPr>
        <w:pStyle w:val="Prrafodelista"/>
        <w:ind w:left="0"/>
        <w:rPr>
          <w:b/>
          <w:sz w:val="24"/>
          <w:szCs w:val="24"/>
        </w:rPr>
      </w:pPr>
      <w:r w:rsidRPr="00560BD3">
        <w:rPr>
          <w:b/>
          <w:sz w:val="24"/>
          <w:szCs w:val="24"/>
        </w:rPr>
        <w:t>RUTAS:</w:t>
      </w:r>
    </w:p>
    <w:p w:rsidR="00BF1F62" w:rsidRDefault="00BF1F62" w:rsidP="00BF1F62">
      <w:pPr>
        <w:pStyle w:val="Prrafodelista"/>
        <w:rPr>
          <w:sz w:val="24"/>
          <w:szCs w:val="24"/>
        </w:rPr>
      </w:pPr>
    </w:p>
    <w:p w:rsidR="00BF1F62" w:rsidRPr="000C7050" w:rsidRDefault="00BF1F62" w:rsidP="00BF1F62">
      <w:pPr>
        <w:pStyle w:val="Prrafodelista"/>
        <w:ind w:left="-57"/>
        <w:rPr>
          <w:b/>
          <w:sz w:val="24"/>
          <w:szCs w:val="24"/>
        </w:rPr>
      </w:pPr>
      <w:r>
        <w:rPr>
          <w:b/>
          <w:sz w:val="24"/>
          <w:szCs w:val="24"/>
        </w:rPr>
        <w:t>LOTE/</w:t>
      </w:r>
      <w:r w:rsidR="007B049C">
        <w:rPr>
          <w:b/>
          <w:sz w:val="24"/>
          <w:szCs w:val="24"/>
        </w:rPr>
        <w:t>PARTIDA</w:t>
      </w:r>
      <w:r w:rsidR="007B049C" w:rsidRPr="000C7050">
        <w:rPr>
          <w:b/>
          <w:sz w:val="24"/>
          <w:szCs w:val="24"/>
        </w:rPr>
        <w:t>:</w:t>
      </w:r>
      <w:r w:rsidRPr="000C7050">
        <w:rPr>
          <w:b/>
          <w:sz w:val="24"/>
          <w:szCs w:val="24"/>
        </w:rPr>
        <w:t xml:space="preserve"> 1</w:t>
      </w:r>
    </w:p>
    <w:p w:rsidR="00BF1F62" w:rsidRDefault="00BF1F62" w:rsidP="00BF1F62">
      <w:pPr>
        <w:pStyle w:val="Prrafodelista"/>
        <w:rPr>
          <w:sz w:val="24"/>
          <w:szCs w:val="24"/>
        </w:rPr>
      </w:pPr>
    </w:p>
    <w:p w:rsidR="00BF1F62" w:rsidRDefault="00BF1F62" w:rsidP="00BF1F62">
      <w:pPr>
        <w:pStyle w:val="Prrafodelista"/>
        <w:ind w:left="0"/>
        <w:rPr>
          <w:sz w:val="24"/>
          <w:szCs w:val="24"/>
        </w:rPr>
      </w:pPr>
      <w:r>
        <w:rPr>
          <w:sz w:val="24"/>
          <w:szCs w:val="24"/>
        </w:rPr>
        <w:t>Rutas Hospital General de Especialidades, Barrio la Granja.</w:t>
      </w:r>
    </w:p>
    <w:p w:rsidR="00BF1F62" w:rsidRDefault="00BF1F62" w:rsidP="00BF1F62">
      <w:pPr>
        <w:pStyle w:val="Prrafodelista"/>
        <w:rPr>
          <w:sz w:val="24"/>
          <w:szCs w:val="24"/>
        </w:rPr>
      </w:pPr>
    </w:p>
    <w:p w:rsidR="00BF1F62" w:rsidRDefault="00BF1F62" w:rsidP="00BF1F62">
      <w:pPr>
        <w:jc w:val="both"/>
        <w:rPr>
          <w:b/>
        </w:rPr>
      </w:pPr>
      <w:r w:rsidRPr="000B4CBA">
        <w:rPr>
          <w:b/>
        </w:rPr>
        <w:t>RUTA NO.1</w:t>
      </w:r>
      <w:r>
        <w:rPr>
          <w:b/>
        </w:rPr>
        <w:t xml:space="preserve"> </w:t>
      </w:r>
      <w:r w:rsidRPr="000B4CBA">
        <w:rPr>
          <w:b/>
        </w:rPr>
        <w:t>(ZONA ORIENTE KENNEDY Y ALEDAÑOS)</w:t>
      </w:r>
      <w:r>
        <w:rPr>
          <w:b/>
        </w:rPr>
        <w:t>.</w:t>
      </w:r>
    </w:p>
    <w:p w:rsidR="00BF1F62" w:rsidRDefault="00BF1F62" w:rsidP="00BF1F62">
      <w:pPr>
        <w:jc w:val="both"/>
      </w:pPr>
      <w:r w:rsidRPr="000B4CBA">
        <w:t>1.-COLONIA KENNEDY</w:t>
      </w:r>
    </w:p>
    <w:p w:rsidR="00BF1F62" w:rsidRDefault="00BF1F62" w:rsidP="00BF1F62">
      <w:pPr>
        <w:jc w:val="both"/>
      </w:pPr>
      <w:r w:rsidRPr="000B4CBA">
        <w:t>2.- LAS COLINAS</w:t>
      </w:r>
    </w:p>
    <w:p w:rsidR="00BF1F62" w:rsidRDefault="00BF1F62" w:rsidP="00BF1F62">
      <w:pPr>
        <w:jc w:val="both"/>
      </w:pPr>
      <w:r>
        <w:t>3.-</w:t>
      </w:r>
      <w:r w:rsidRPr="000B4CBA">
        <w:t>LAS PALMAS</w:t>
      </w:r>
    </w:p>
    <w:p w:rsidR="00BF1F62" w:rsidRDefault="00BF1F62" w:rsidP="00BF1F62">
      <w:pPr>
        <w:jc w:val="both"/>
      </w:pPr>
      <w:r>
        <w:t>4.-</w:t>
      </w:r>
      <w:r w:rsidRPr="000B4CBA">
        <w:t>RESIDENCIAL HONDURAS</w:t>
      </w:r>
    </w:p>
    <w:p w:rsidR="00BF1F62" w:rsidRDefault="00BF1F62" w:rsidP="00BF1F62">
      <w:pPr>
        <w:jc w:val="both"/>
      </w:pPr>
      <w:r w:rsidRPr="000B4CBA">
        <w:t>5.-PASEO LAS CAMPAÑAS</w:t>
      </w:r>
    </w:p>
    <w:p w:rsidR="00BF1F62" w:rsidRDefault="00BF1F62" w:rsidP="00BF1F62">
      <w:pPr>
        <w:jc w:val="both"/>
      </w:pPr>
      <w:r w:rsidRPr="000B4CBA">
        <w:t>6.-RESIDENCIAL VENECIA</w:t>
      </w:r>
    </w:p>
    <w:p w:rsidR="00BF1F62" w:rsidRDefault="00BF1F62" w:rsidP="00BF1F62">
      <w:pPr>
        <w:jc w:val="both"/>
      </w:pPr>
      <w:r w:rsidRPr="000B4CBA">
        <w:t>7.-LOS PINOS</w:t>
      </w:r>
    </w:p>
    <w:p w:rsidR="00BF1F62" w:rsidRDefault="00BF1F62" w:rsidP="00BF1F62">
      <w:pPr>
        <w:jc w:val="both"/>
      </w:pPr>
      <w:r w:rsidRPr="000B4CBA">
        <w:t>8.-VILLA NUEVA</w:t>
      </w:r>
    </w:p>
    <w:p w:rsidR="00BF1F62" w:rsidRDefault="00BF1F62" w:rsidP="00BF1F62">
      <w:pPr>
        <w:jc w:val="both"/>
      </w:pPr>
      <w:r w:rsidRPr="000B4CBA">
        <w:t>9.-VILLA VIEJA</w:t>
      </w:r>
    </w:p>
    <w:p w:rsidR="00BF1F62" w:rsidRDefault="00BF1F62" w:rsidP="00BF1F62">
      <w:pPr>
        <w:jc w:val="both"/>
      </w:pPr>
      <w:r w:rsidRPr="000B4CBA">
        <w:t xml:space="preserve">10.- HATO DE </w:t>
      </w:r>
      <w:r>
        <w:t>EN MEDIO</w:t>
      </w:r>
    </w:p>
    <w:p w:rsidR="00BF1F62" w:rsidRDefault="00BF1F62" w:rsidP="00BF1F62">
      <w:pPr>
        <w:jc w:val="both"/>
      </w:pPr>
      <w:r w:rsidRPr="000B4CBA">
        <w:t>11.-SAN ANGEL</w:t>
      </w:r>
    </w:p>
    <w:p w:rsidR="00BF1F62" w:rsidRDefault="00BF1F62" w:rsidP="00BF1F62">
      <w:pPr>
        <w:jc w:val="both"/>
      </w:pPr>
      <w:r w:rsidRPr="000B4CBA">
        <w:t>12.-COLONIA MIRAFLORES</w:t>
      </w:r>
    </w:p>
    <w:p w:rsidR="00BF1F62" w:rsidRDefault="00BF1F62" w:rsidP="00BF1F62">
      <w:pPr>
        <w:jc w:val="both"/>
      </w:pPr>
      <w:r w:rsidRPr="000B4CBA">
        <w:t>13.-LOMAS DE JACALEAPA</w:t>
      </w:r>
    </w:p>
    <w:p w:rsidR="00BF1F62" w:rsidRDefault="00BF1F62" w:rsidP="00BF1F62">
      <w:pPr>
        <w:jc w:val="both"/>
      </w:pPr>
      <w:r w:rsidRPr="000B4CBA">
        <w:t>14.-LOS LLANOS</w:t>
      </w:r>
      <w:r w:rsidRPr="000B4CBA">
        <w:tab/>
      </w:r>
    </w:p>
    <w:p w:rsidR="00BF1F62" w:rsidRDefault="00BF1F62" w:rsidP="00BF1F62">
      <w:pPr>
        <w:jc w:val="both"/>
      </w:pPr>
      <w:r w:rsidRPr="000B4CBA">
        <w:t>15.-RESIDENCIAL PLAZA</w:t>
      </w:r>
    </w:p>
    <w:p w:rsidR="00BF1F62" w:rsidRDefault="00BF1F62" w:rsidP="00BF1F62">
      <w:pPr>
        <w:jc w:val="both"/>
      </w:pPr>
      <w:r w:rsidRPr="000B4CBA">
        <w:t>16.-LA JOYA</w:t>
      </w:r>
    </w:p>
    <w:p w:rsidR="00BF1F62" w:rsidRDefault="00BF1F62" w:rsidP="00BF1F62">
      <w:pPr>
        <w:jc w:val="both"/>
      </w:pPr>
      <w:r w:rsidRPr="000B4CBA">
        <w:t>17.-ALTOS DEL TRAPICHE</w:t>
      </w:r>
    </w:p>
    <w:p w:rsidR="00BF1F62" w:rsidRDefault="00BF1F62" w:rsidP="00BF1F62">
      <w:pPr>
        <w:jc w:val="both"/>
      </w:pPr>
      <w:r w:rsidRPr="000B4CBA">
        <w:t>18.- COVESPUL</w:t>
      </w:r>
    </w:p>
    <w:p w:rsidR="00BF1F62" w:rsidRDefault="00BF1F62" w:rsidP="00BF1F62">
      <w:pPr>
        <w:jc w:val="both"/>
      </w:pPr>
      <w:r w:rsidRPr="000B4CBA">
        <w:t>19.-NUEVA SUYAPA</w:t>
      </w:r>
    </w:p>
    <w:p w:rsidR="00BF1F62" w:rsidRDefault="00BF1F62" w:rsidP="00BF1F62">
      <w:pPr>
        <w:jc w:val="both"/>
      </w:pPr>
      <w:r w:rsidRPr="000B4CBA">
        <w:t>20.-RESIDENCIAL SUYAPITA</w:t>
      </w:r>
    </w:p>
    <w:p w:rsidR="00BF1F62" w:rsidRDefault="00BF1F62" w:rsidP="00BF1F62">
      <w:pPr>
        <w:jc w:val="both"/>
      </w:pPr>
      <w:r w:rsidRPr="000B4CBA">
        <w:t>21.-RESIDENCIAL BERNARDO DAZZY</w:t>
      </w:r>
    </w:p>
    <w:p w:rsidR="00BF1F62" w:rsidRDefault="00BF1F62" w:rsidP="00BF1F62">
      <w:pPr>
        <w:jc w:val="both"/>
      </w:pPr>
      <w:r>
        <w:t>22.-PRADOS UNIVERS</w:t>
      </w:r>
      <w:r w:rsidRPr="000B4CBA">
        <w:t>ITARIOS</w:t>
      </w:r>
    </w:p>
    <w:p w:rsidR="00BF1F62" w:rsidRDefault="00BF1F62" w:rsidP="00BF1F62">
      <w:pPr>
        <w:jc w:val="both"/>
      </w:pPr>
      <w:r w:rsidRPr="000B4CBA">
        <w:t>23.-RESIDENCIAL PRADOS UNIVERSITARIOS (PRADO VERDE)</w:t>
      </w:r>
    </w:p>
    <w:p w:rsidR="00BF1F62" w:rsidRDefault="00BF1F62" w:rsidP="00BF1F62">
      <w:pPr>
        <w:jc w:val="both"/>
      </w:pPr>
      <w:r w:rsidRPr="000B4CBA">
        <w:t>24.-VILLA OLIMPICA</w:t>
      </w:r>
    </w:p>
    <w:p w:rsidR="00BF1F62" w:rsidRDefault="00BF1F62" w:rsidP="00BF1F62">
      <w:pPr>
        <w:jc w:val="both"/>
      </w:pPr>
      <w:r w:rsidRPr="000B4CBA">
        <w:lastRenderedPageBreak/>
        <w:t>25.-EL HOGAR</w:t>
      </w:r>
    </w:p>
    <w:p w:rsidR="00BF1F62" w:rsidRPr="000B4CBA" w:rsidRDefault="00BF1F62" w:rsidP="00BF1F62">
      <w:pPr>
        <w:jc w:val="both"/>
      </w:pPr>
      <w:r w:rsidRPr="000B4CBA">
        <w:t>26.-LOMAS DE SAN JOSE</w:t>
      </w:r>
    </w:p>
    <w:p w:rsidR="00BF1F62" w:rsidRPr="000B4CBA" w:rsidRDefault="00BF1F62" w:rsidP="00BF1F62">
      <w:pPr>
        <w:jc w:val="both"/>
      </w:pPr>
    </w:p>
    <w:p w:rsidR="00BF1F62" w:rsidRPr="000B4CBA" w:rsidRDefault="00BF1F62" w:rsidP="00BF1F62">
      <w:pPr>
        <w:jc w:val="both"/>
        <w:rPr>
          <w:b/>
        </w:rPr>
      </w:pPr>
      <w:r w:rsidRPr="000B4CBA">
        <w:rPr>
          <w:b/>
        </w:rPr>
        <w:t>RUTA NO.2 (ZONA DE OCCIDENTE COLONIA CENTRO AMÉRICA Y ALEDAÑOS).</w:t>
      </w:r>
    </w:p>
    <w:p w:rsidR="00BF1F62" w:rsidRPr="000B4CBA" w:rsidRDefault="00BF1F62" w:rsidP="00BF1F62">
      <w:pPr>
        <w:jc w:val="both"/>
      </w:pPr>
      <w:r w:rsidRPr="000B4CBA">
        <w:t>1.-VILLA ADELA</w:t>
      </w:r>
    </w:p>
    <w:p w:rsidR="00BF1F62" w:rsidRPr="000B4CBA" w:rsidRDefault="00BF1F62" w:rsidP="00BF1F62">
      <w:pPr>
        <w:jc w:val="both"/>
      </w:pPr>
      <w:r>
        <w:t>2.-COLO</w:t>
      </w:r>
      <w:r w:rsidRPr="000B4CBA">
        <w:t>NIA RODRIGUEZ</w:t>
      </w:r>
    </w:p>
    <w:p w:rsidR="00BF1F62" w:rsidRPr="000B4CBA" w:rsidRDefault="00BF1F62" w:rsidP="00BF1F62">
      <w:pPr>
        <w:jc w:val="both"/>
      </w:pPr>
      <w:r w:rsidRPr="000B4CBA">
        <w:t>3.-</w:t>
      </w:r>
      <w:r>
        <w:t xml:space="preserve">COLONIA </w:t>
      </w:r>
      <w:r w:rsidRPr="000B4CBA">
        <w:t>BENDECK</w:t>
      </w:r>
    </w:p>
    <w:p w:rsidR="00BF1F62" w:rsidRPr="000B4CBA" w:rsidRDefault="00BF1F62" w:rsidP="00BF1F62">
      <w:pPr>
        <w:jc w:val="both"/>
      </w:pPr>
      <w:r>
        <w:t>4.-</w:t>
      </w:r>
      <w:r w:rsidRPr="000B4CBA">
        <w:t>LOMAS DEL NORTE</w:t>
      </w:r>
    </w:p>
    <w:p w:rsidR="00BF1F62" w:rsidRPr="000B4CBA" w:rsidRDefault="00BF1F62" w:rsidP="00BF1F62">
      <w:pPr>
        <w:jc w:val="both"/>
      </w:pPr>
      <w:r w:rsidRPr="000B4CBA">
        <w:t>5.-COLONIA ESPIRITU SANTO</w:t>
      </w:r>
    </w:p>
    <w:p w:rsidR="00BF1F62" w:rsidRPr="000B4CBA" w:rsidRDefault="00BF1F62" w:rsidP="00BF1F62">
      <w:pPr>
        <w:jc w:val="both"/>
      </w:pPr>
      <w:r w:rsidRPr="000B4CBA">
        <w:t>6.-BRISAS DEL COUNTRY</w:t>
      </w:r>
    </w:p>
    <w:p w:rsidR="00BF1F62" w:rsidRPr="000B4CBA" w:rsidRDefault="00BF1F62" w:rsidP="00BF1F62">
      <w:pPr>
        <w:jc w:val="both"/>
      </w:pPr>
      <w:r w:rsidRPr="000B4CBA">
        <w:t>7.-SAN FRANCISCO</w:t>
      </w:r>
    </w:p>
    <w:p w:rsidR="00BF1F62" w:rsidRPr="000B4CBA" w:rsidRDefault="00BF1F62" w:rsidP="00BF1F62">
      <w:pPr>
        <w:jc w:val="both"/>
      </w:pPr>
      <w:r w:rsidRPr="000B4CBA">
        <w:t>8.-FRANCISCO MORAZAN</w:t>
      </w:r>
    </w:p>
    <w:p w:rsidR="00BF1F62" w:rsidRPr="000B4CBA" w:rsidRDefault="00BF1F62" w:rsidP="00BF1F62">
      <w:pPr>
        <w:jc w:val="both"/>
      </w:pPr>
      <w:r w:rsidRPr="000B4CBA">
        <w:t>9.-COLONIA LA ULLOA</w:t>
      </w:r>
    </w:p>
    <w:p w:rsidR="00BF1F62" w:rsidRPr="000B4CBA" w:rsidRDefault="00BF1F62" w:rsidP="00BF1F62">
      <w:pPr>
        <w:jc w:val="both"/>
      </w:pPr>
      <w:r w:rsidRPr="000B4CBA">
        <w:t>10.-21 DE FEBRERO</w:t>
      </w:r>
    </w:p>
    <w:p w:rsidR="00BF1F62" w:rsidRPr="000B4CBA" w:rsidRDefault="00BF1F62" w:rsidP="00BF1F62">
      <w:pPr>
        <w:jc w:val="both"/>
      </w:pPr>
      <w:r w:rsidRPr="000B4CBA">
        <w:t>11.-COLONIA LA NUEVA ERA</w:t>
      </w:r>
    </w:p>
    <w:p w:rsidR="00BF1F62" w:rsidRPr="000B4CBA" w:rsidRDefault="00BF1F62" w:rsidP="00BF1F62">
      <w:pPr>
        <w:jc w:val="both"/>
      </w:pPr>
      <w:r w:rsidRPr="000B4CBA">
        <w:t>12.-COLONIA LEMPIRA</w:t>
      </w:r>
    </w:p>
    <w:p w:rsidR="00BF1F62" w:rsidRPr="000B4CBA" w:rsidRDefault="00BF1F62" w:rsidP="00BF1F62">
      <w:pPr>
        <w:jc w:val="both"/>
      </w:pPr>
      <w:r w:rsidRPr="000B4CBA">
        <w:t>13.-ARTURO QUEZADA</w:t>
      </w:r>
    </w:p>
    <w:p w:rsidR="00BF1F62" w:rsidRPr="000B4CBA" w:rsidRDefault="00BF1F62" w:rsidP="00BF1F62">
      <w:pPr>
        <w:jc w:val="both"/>
      </w:pPr>
      <w:r w:rsidRPr="000B4CBA">
        <w:t>14.-CENTRO AMERICA OESTE</w:t>
      </w:r>
    </w:p>
    <w:p w:rsidR="00BF1F62" w:rsidRPr="000B4CBA" w:rsidRDefault="00BF1F62" w:rsidP="00BF1F62">
      <w:pPr>
        <w:jc w:val="both"/>
      </w:pPr>
      <w:r w:rsidRPr="000B4CBA">
        <w:t>15.-CENTRO AMERICA</w:t>
      </w:r>
    </w:p>
    <w:p w:rsidR="00BF1F62" w:rsidRPr="000B4CBA" w:rsidRDefault="00BF1F62" w:rsidP="00BF1F62">
      <w:pPr>
        <w:jc w:val="both"/>
      </w:pPr>
      <w:r w:rsidRPr="000B4CBA">
        <w:t>16.-EL CARRIZAL</w:t>
      </w:r>
    </w:p>
    <w:p w:rsidR="00BF1F62" w:rsidRPr="000B4CBA" w:rsidRDefault="00BF1F62" w:rsidP="00BF1F62">
      <w:pPr>
        <w:jc w:val="both"/>
      </w:pPr>
      <w:r w:rsidRPr="000B4CBA">
        <w:t>17.-EL CARRIZAL DOS</w:t>
      </w:r>
    </w:p>
    <w:p w:rsidR="00BF1F62" w:rsidRPr="000B4CBA" w:rsidRDefault="00BF1F62" w:rsidP="00BF1F62">
      <w:pPr>
        <w:jc w:val="both"/>
      </w:pPr>
      <w:r w:rsidRPr="000B4CBA">
        <w:t>18.-COLONIA BUENAS NUEVAS (EL LOLO)</w:t>
      </w:r>
    </w:p>
    <w:p w:rsidR="00BF1F62" w:rsidRPr="000B4CBA" w:rsidRDefault="00BF1F62" w:rsidP="00BF1F62">
      <w:pPr>
        <w:jc w:val="both"/>
      </w:pPr>
      <w:r w:rsidRPr="000B4CBA">
        <w:t>19.-LA FUENTE</w:t>
      </w:r>
    </w:p>
    <w:p w:rsidR="00BF1F62" w:rsidRPr="000B4CBA" w:rsidRDefault="00BF1F62" w:rsidP="00BF1F62">
      <w:pPr>
        <w:jc w:val="both"/>
      </w:pPr>
      <w:r w:rsidRPr="000B4CBA">
        <w:t>20.-MONSEÑOR FIALLOS</w:t>
      </w:r>
    </w:p>
    <w:p w:rsidR="00BF1F62" w:rsidRPr="000B4CBA" w:rsidRDefault="00BF1F62" w:rsidP="00BF1F62">
      <w:pPr>
        <w:jc w:val="both"/>
      </w:pPr>
      <w:r w:rsidRPr="000B4CBA">
        <w:t>21.-LA VENEZUELA</w:t>
      </w:r>
    </w:p>
    <w:p w:rsidR="00BF1F62" w:rsidRPr="000B4CBA" w:rsidRDefault="00BF1F62" w:rsidP="00BF1F62">
      <w:pPr>
        <w:jc w:val="both"/>
      </w:pPr>
    </w:p>
    <w:p w:rsidR="00BF1F62" w:rsidRDefault="00BF1F62" w:rsidP="00BF1F62">
      <w:pPr>
        <w:jc w:val="both"/>
        <w:rPr>
          <w:b/>
        </w:rPr>
      </w:pPr>
      <w:r w:rsidRPr="000B4CBA">
        <w:rPr>
          <w:b/>
        </w:rPr>
        <w:t>RUTA NO.3 (ZONA NORTE LA TOROCAGUA Y COLONIAS ALEDAÑAS)</w:t>
      </w:r>
      <w:r>
        <w:rPr>
          <w:b/>
        </w:rPr>
        <w:t>.</w:t>
      </w:r>
    </w:p>
    <w:p w:rsidR="00BF1F62" w:rsidRPr="000B4CBA" w:rsidRDefault="00BF1F62" w:rsidP="00BF1F62">
      <w:pPr>
        <w:jc w:val="both"/>
      </w:pPr>
      <w:r w:rsidRPr="000B4CBA">
        <w:t>1.-</w:t>
      </w:r>
      <w:r w:rsidRPr="000B4CBA">
        <w:tab/>
        <w:t>SANTA FE</w:t>
      </w:r>
    </w:p>
    <w:p w:rsidR="00BF1F62" w:rsidRPr="000B4CBA" w:rsidRDefault="00BF1F62" w:rsidP="00BF1F62">
      <w:pPr>
        <w:jc w:val="both"/>
      </w:pPr>
      <w:r w:rsidRPr="000B4CBA">
        <w:t>2.-</w:t>
      </w:r>
      <w:r w:rsidRPr="000B4CBA">
        <w:tab/>
        <w:t>COLONIA VILLA UNION</w:t>
      </w:r>
    </w:p>
    <w:p w:rsidR="00BF1F62" w:rsidRPr="000B4CBA" w:rsidRDefault="00BF1F62" w:rsidP="00BF1F62">
      <w:pPr>
        <w:jc w:val="both"/>
      </w:pPr>
      <w:r w:rsidRPr="000B4CBA">
        <w:t>3.-</w:t>
      </w:r>
      <w:r w:rsidRPr="000B4CBA">
        <w:tab/>
        <w:t>COLONIA VILLA CRISTINA</w:t>
      </w:r>
    </w:p>
    <w:p w:rsidR="00BF1F62" w:rsidRPr="000B4CBA" w:rsidRDefault="00BF1F62" w:rsidP="00BF1F62">
      <w:pPr>
        <w:jc w:val="both"/>
      </w:pPr>
      <w:r w:rsidRPr="000B4CBA">
        <w:t>4.-</w:t>
      </w:r>
      <w:r w:rsidRPr="000B4CBA">
        <w:tab/>
        <w:t>COLONIA LAS MERCEDES</w:t>
      </w:r>
    </w:p>
    <w:p w:rsidR="00BF1F62" w:rsidRPr="000B4CBA" w:rsidRDefault="00BF1F62" w:rsidP="00BF1F62">
      <w:pPr>
        <w:jc w:val="both"/>
      </w:pPr>
      <w:r w:rsidRPr="000B4CBA">
        <w:t>5.-</w:t>
      </w:r>
      <w:r w:rsidRPr="000B4CBA">
        <w:tab/>
        <w:t>CERRO GRANDE HASTA LA ZONA 8</w:t>
      </w:r>
    </w:p>
    <w:p w:rsidR="00BF1F62" w:rsidRPr="000B4CBA" w:rsidRDefault="00BF1F62" w:rsidP="00BF1F62">
      <w:pPr>
        <w:jc w:val="both"/>
      </w:pPr>
      <w:r w:rsidRPr="000B4CBA">
        <w:t>6.-</w:t>
      </w:r>
      <w:r w:rsidRPr="000B4CBA">
        <w:tab/>
        <w:t>COLONIA CATALUÑA (SALIDA OLANCHO)</w:t>
      </w:r>
    </w:p>
    <w:p w:rsidR="00BF1F62" w:rsidRPr="000B4CBA" w:rsidRDefault="00BF1F62" w:rsidP="00BF1F62">
      <w:pPr>
        <w:jc w:val="both"/>
      </w:pPr>
      <w:r w:rsidRPr="000B4CBA">
        <w:t>7.-</w:t>
      </w:r>
      <w:r w:rsidRPr="000B4CBA">
        <w:tab/>
        <w:t>RESIDENCIAL SAN JOSE</w:t>
      </w:r>
    </w:p>
    <w:p w:rsidR="00BF1F62" w:rsidRPr="000B4CBA" w:rsidRDefault="00BF1F62" w:rsidP="00BF1F62">
      <w:pPr>
        <w:jc w:val="both"/>
      </w:pPr>
      <w:r w:rsidRPr="000B4CBA">
        <w:t>8.-</w:t>
      </w:r>
      <w:r w:rsidRPr="000B4CBA">
        <w:tab/>
        <w:t>CIUDAD ESPAÑA (VALLE AMARATECA TAMARA)</w:t>
      </w:r>
    </w:p>
    <w:p w:rsidR="00BF1F62" w:rsidRPr="000B4CBA" w:rsidRDefault="00BF1F62" w:rsidP="00BF1F62">
      <w:pPr>
        <w:jc w:val="both"/>
      </w:pPr>
      <w:r w:rsidRPr="000B4CBA">
        <w:t>9.-</w:t>
      </w:r>
      <w:r w:rsidRPr="000B4CBA">
        <w:tab/>
        <w:t>TOROCAGUA</w:t>
      </w:r>
    </w:p>
    <w:p w:rsidR="00BF1F62" w:rsidRPr="000B4CBA" w:rsidRDefault="00BF1F62" w:rsidP="00BF1F62">
      <w:pPr>
        <w:jc w:val="both"/>
      </w:pPr>
      <w:r w:rsidRPr="000B4CBA">
        <w:t xml:space="preserve">10.- </w:t>
      </w:r>
      <w:r w:rsidRPr="000B4CBA">
        <w:tab/>
        <w:t>LAS CRUCITAS</w:t>
      </w:r>
    </w:p>
    <w:p w:rsidR="00BF1F62" w:rsidRPr="000B4CBA" w:rsidRDefault="00BF1F62" w:rsidP="00BF1F62">
      <w:pPr>
        <w:jc w:val="both"/>
      </w:pPr>
      <w:r w:rsidRPr="000B4CBA">
        <w:t>11.-</w:t>
      </w:r>
      <w:r w:rsidRPr="000B4CBA">
        <w:tab/>
        <w:t>LA HAYA</w:t>
      </w:r>
    </w:p>
    <w:p w:rsidR="00BF1F62" w:rsidRPr="000B4CBA" w:rsidRDefault="00BF1F62" w:rsidP="00BF1F62">
      <w:pPr>
        <w:jc w:val="both"/>
      </w:pPr>
      <w:r w:rsidRPr="000B4CBA">
        <w:t>12.-</w:t>
      </w:r>
      <w:r w:rsidRPr="000B4CBA">
        <w:tab/>
      </w:r>
      <w:r>
        <w:t xml:space="preserve"> </w:t>
      </w:r>
      <w:r w:rsidRPr="000B4CBA">
        <w:t>SANTA TERESITA</w:t>
      </w:r>
    </w:p>
    <w:p w:rsidR="00BF1F62" w:rsidRPr="000B4CBA" w:rsidRDefault="00BF1F62" w:rsidP="00BF1F62">
      <w:pPr>
        <w:jc w:val="both"/>
      </w:pPr>
      <w:r w:rsidRPr="000B4CBA">
        <w:t>13.-</w:t>
      </w:r>
      <w:r w:rsidRPr="000B4CBA">
        <w:tab/>
        <w:t>GRANADA</w:t>
      </w:r>
    </w:p>
    <w:p w:rsidR="00BF1F62" w:rsidRPr="000B4CBA" w:rsidRDefault="00BF1F62" w:rsidP="00BF1F62">
      <w:pPr>
        <w:jc w:val="both"/>
      </w:pPr>
      <w:r w:rsidRPr="000B4CBA">
        <w:t>14.-</w:t>
      </w:r>
      <w:r w:rsidRPr="000B4CBA">
        <w:tab/>
        <w:t>POLICARPO PAZ</w:t>
      </w:r>
    </w:p>
    <w:p w:rsidR="00BF1F62" w:rsidRPr="000B4CBA" w:rsidRDefault="00BF1F62" w:rsidP="00BF1F62">
      <w:pPr>
        <w:jc w:val="both"/>
      </w:pPr>
      <w:r w:rsidRPr="000B4CBA">
        <w:t xml:space="preserve">15.- </w:t>
      </w:r>
      <w:r w:rsidRPr="000B4CBA">
        <w:tab/>
        <w:t>ZAPOTE NORTE Y CENTRO</w:t>
      </w:r>
    </w:p>
    <w:p w:rsidR="00BF1F62" w:rsidRDefault="00BF1F62" w:rsidP="00BF1F62">
      <w:pPr>
        <w:jc w:val="both"/>
      </w:pPr>
      <w:r w:rsidRPr="000B4CBA">
        <w:t>16.-</w:t>
      </w:r>
      <w:r w:rsidRPr="000B4CBA">
        <w:tab/>
        <w:t>BELLA VISTA</w:t>
      </w:r>
    </w:p>
    <w:p w:rsidR="00BF1F62" w:rsidRDefault="00BF1F62" w:rsidP="00BF1F62">
      <w:pPr>
        <w:jc w:val="both"/>
      </w:pPr>
      <w:r>
        <w:t>17.-      BRISAS DE SAN JOSE</w:t>
      </w:r>
    </w:p>
    <w:p w:rsidR="00BF1F62" w:rsidRDefault="00BF1F62" w:rsidP="00BF1F62">
      <w:pPr>
        <w:jc w:val="both"/>
      </w:pPr>
      <w:r>
        <w:t>18.-      COLONIA BETHEL</w:t>
      </w:r>
    </w:p>
    <w:p w:rsidR="00BF1F62" w:rsidRDefault="00BF1F62" w:rsidP="00BF1F62">
      <w:pPr>
        <w:jc w:val="both"/>
        <w:rPr>
          <w:b/>
        </w:rPr>
      </w:pPr>
    </w:p>
    <w:p w:rsidR="00CC4715" w:rsidRDefault="00CC4715" w:rsidP="00BF1F62">
      <w:pPr>
        <w:jc w:val="both"/>
        <w:rPr>
          <w:b/>
        </w:rPr>
      </w:pPr>
    </w:p>
    <w:p w:rsidR="00CC4715" w:rsidRDefault="00CC4715" w:rsidP="00BF1F62">
      <w:pPr>
        <w:jc w:val="both"/>
        <w:rPr>
          <w:b/>
        </w:rPr>
      </w:pPr>
    </w:p>
    <w:p w:rsidR="00CC4715" w:rsidRDefault="00CC4715" w:rsidP="00BF1F62">
      <w:pPr>
        <w:jc w:val="both"/>
        <w:rPr>
          <w:b/>
        </w:rPr>
      </w:pPr>
    </w:p>
    <w:p w:rsidR="00CC4715" w:rsidRDefault="00CC4715" w:rsidP="00BF1F62">
      <w:pPr>
        <w:jc w:val="both"/>
        <w:rPr>
          <w:b/>
        </w:rPr>
      </w:pPr>
    </w:p>
    <w:p w:rsidR="00BF1F62" w:rsidRDefault="00BF1F62" w:rsidP="00BF1F62">
      <w:pPr>
        <w:jc w:val="both"/>
        <w:rPr>
          <w:b/>
        </w:rPr>
      </w:pPr>
      <w:r w:rsidRPr="000B4CBA">
        <w:rPr>
          <w:b/>
        </w:rPr>
        <w:t>RUTA NO.4 (ZONA NORORIENTAL COL. EL SITIO Y ZONAS ALEDAÑAS)</w:t>
      </w:r>
      <w:r>
        <w:rPr>
          <w:b/>
        </w:rPr>
        <w:t>.</w:t>
      </w:r>
    </w:p>
    <w:p w:rsidR="00BF1F62" w:rsidRPr="000B4CBA" w:rsidRDefault="00BF1F62" w:rsidP="00BF1F62">
      <w:pPr>
        <w:jc w:val="both"/>
      </w:pPr>
      <w:r w:rsidRPr="000B4CBA">
        <w:t>1.-</w:t>
      </w:r>
      <w:r w:rsidRPr="000B4CBA">
        <w:tab/>
        <w:t>SAN MIGUEL</w:t>
      </w:r>
    </w:p>
    <w:p w:rsidR="00BF1F62" w:rsidRPr="000B4CBA" w:rsidRDefault="00BF1F62" w:rsidP="00BF1F62">
      <w:pPr>
        <w:jc w:val="both"/>
      </w:pPr>
      <w:r w:rsidRPr="000B4CBA">
        <w:t>2.-</w:t>
      </w:r>
      <w:r w:rsidRPr="000B4CBA">
        <w:tab/>
        <w:t>COLONIA IZAGUIRRE</w:t>
      </w:r>
    </w:p>
    <w:p w:rsidR="00BF1F62" w:rsidRPr="000B4CBA" w:rsidRDefault="00BF1F62" w:rsidP="00BF1F62">
      <w:pPr>
        <w:jc w:val="both"/>
      </w:pPr>
      <w:r w:rsidRPr="000B4CBA">
        <w:t>3.-</w:t>
      </w:r>
      <w:r w:rsidRPr="000B4CBA">
        <w:tab/>
        <w:t>EL SITIO</w:t>
      </w:r>
    </w:p>
    <w:p w:rsidR="00BF1F62" w:rsidRPr="000B4CBA" w:rsidRDefault="00BF1F62" w:rsidP="00BF1F62">
      <w:pPr>
        <w:jc w:val="both"/>
      </w:pPr>
      <w:r w:rsidRPr="000B4CBA">
        <w:t>4.-</w:t>
      </w:r>
      <w:r w:rsidRPr="000B4CBA">
        <w:tab/>
        <w:t>LA ESPERANZA</w:t>
      </w:r>
    </w:p>
    <w:p w:rsidR="00BF1F62" w:rsidRPr="000B4CBA" w:rsidRDefault="00BF1F62" w:rsidP="00BF1F62">
      <w:pPr>
        <w:jc w:val="both"/>
      </w:pPr>
      <w:r w:rsidRPr="000B4CBA">
        <w:t>5.-</w:t>
      </w:r>
      <w:r w:rsidRPr="000B4CBA">
        <w:tab/>
        <w:t>BRISAS DEL VALLE</w:t>
      </w:r>
    </w:p>
    <w:p w:rsidR="00BF1F62" w:rsidRPr="000B4CBA" w:rsidRDefault="00BF1F62" w:rsidP="00BF1F62">
      <w:pPr>
        <w:jc w:val="both"/>
      </w:pPr>
      <w:r w:rsidRPr="000B4CBA">
        <w:t>6.-</w:t>
      </w:r>
      <w:r w:rsidRPr="000B4CBA">
        <w:tab/>
        <w:t>21 DE OCTUBRE</w:t>
      </w:r>
    </w:p>
    <w:p w:rsidR="00BF1F62" w:rsidRPr="000B4CBA" w:rsidRDefault="00BF1F62" w:rsidP="00BF1F62">
      <w:pPr>
        <w:jc w:val="both"/>
      </w:pPr>
      <w:r w:rsidRPr="000B4CBA">
        <w:t>7.-</w:t>
      </w:r>
      <w:r w:rsidRPr="000B4CBA">
        <w:tab/>
        <w:t>COLONIA LA FRATERNIDAD</w:t>
      </w:r>
    </w:p>
    <w:p w:rsidR="00BF1F62" w:rsidRPr="000B4CBA" w:rsidRDefault="00BF1F62" w:rsidP="00BF1F62">
      <w:pPr>
        <w:jc w:val="both"/>
      </w:pPr>
      <w:r w:rsidRPr="000B4CBA">
        <w:t>8.-</w:t>
      </w:r>
      <w:r w:rsidRPr="000B4CBA">
        <w:tab/>
        <w:t>BARRIÓ CASAMATA</w:t>
      </w:r>
    </w:p>
    <w:p w:rsidR="00BF1F62" w:rsidRPr="000B4CBA" w:rsidRDefault="00BF1F62" w:rsidP="00BF1F62">
      <w:pPr>
        <w:jc w:val="both"/>
      </w:pPr>
      <w:r w:rsidRPr="000B4CBA">
        <w:t xml:space="preserve">9.- </w:t>
      </w:r>
      <w:r w:rsidRPr="000B4CBA">
        <w:tab/>
        <w:t>REPARTO POR ARRIBA</w:t>
      </w:r>
    </w:p>
    <w:p w:rsidR="00BF1F62" w:rsidRPr="000B4CBA" w:rsidRDefault="00BF1F62" w:rsidP="00BF1F62">
      <w:pPr>
        <w:jc w:val="both"/>
      </w:pPr>
      <w:r w:rsidRPr="000B4CBA">
        <w:t>10.-</w:t>
      </w:r>
      <w:r w:rsidRPr="000B4CBA">
        <w:tab/>
        <w:t>REPARTO POR ABAJO</w:t>
      </w:r>
    </w:p>
    <w:p w:rsidR="00BF1F62" w:rsidRPr="000B4CBA" w:rsidRDefault="00BF1F62" w:rsidP="00BF1F62">
      <w:pPr>
        <w:jc w:val="both"/>
      </w:pPr>
      <w:r w:rsidRPr="000B4CBA">
        <w:t>11.-</w:t>
      </w:r>
      <w:r w:rsidRPr="000B4CBA">
        <w:tab/>
        <w:t>PUEBLO NUEVO</w:t>
      </w:r>
    </w:p>
    <w:p w:rsidR="00BF1F62" w:rsidRPr="000B4CBA" w:rsidRDefault="00BF1F62" w:rsidP="00BF1F62">
      <w:pPr>
        <w:jc w:val="both"/>
      </w:pPr>
      <w:r w:rsidRPr="000B4CBA">
        <w:t>12.-</w:t>
      </w:r>
      <w:r w:rsidRPr="000B4CBA">
        <w:tab/>
        <w:t>LA CANAN</w:t>
      </w:r>
    </w:p>
    <w:p w:rsidR="00BF1F62" w:rsidRPr="000B4CBA" w:rsidRDefault="00BF1F62" w:rsidP="00BF1F62">
      <w:pPr>
        <w:jc w:val="both"/>
      </w:pPr>
      <w:r w:rsidRPr="000B4CBA">
        <w:t>13.-</w:t>
      </w:r>
      <w:r w:rsidRPr="000B4CBA">
        <w:tab/>
        <w:t>COLONIA GUILLEN</w:t>
      </w:r>
    </w:p>
    <w:p w:rsidR="00BF1F62" w:rsidRPr="000B4CBA" w:rsidRDefault="00BF1F62" w:rsidP="00BF1F62">
      <w:pPr>
        <w:jc w:val="both"/>
      </w:pPr>
      <w:r w:rsidRPr="000B4CBA">
        <w:t>14.-</w:t>
      </w:r>
      <w:r w:rsidRPr="000B4CBA">
        <w:tab/>
        <w:t>COLONIA LA TRAVESIA</w:t>
      </w:r>
    </w:p>
    <w:p w:rsidR="00BF1F62" w:rsidRPr="000B4CBA" w:rsidRDefault="00BF1F62" w:rsidP="00BF1F62">
      <w:pPr>
        <w:jc w:val="both"/>
      </w:pPr>
      <w:r w:rsidRPr="000B4CBA">
        <w:t xml:space="preserve">15.- </w:t>
      </w:r>
      <w:r w:rsidRPr="000B4CBA">
        <w:tab/>
        <w:t>COLONIA LA ERA</w:t>
      </w:r>
    </w:p>
    <w:p w:rsidR="00BF1F62" w:rsidRPr="000B4CBA" w:rsidRDefault="00BF1F62" w:rsidP="00BF1F62">
      <w:pPr>
        <w:jc w:val="both"/>
      </w:pPr>
      <w:r w:rsidRPr="000B4CBA">
        <w:t>16.-</w:t>
      </w:r>
      <w:r w:rsidRPr="000B4CBA">
        <w:tab/>
        <w:t>BARRIO EL MANCHEN</w:t>
      </w:r>
    </w:p>
    <w:p w:rsidR="00BF1F62" w:rsidRPr="000B4CBA" w:rsidRDefault="00BF1F62" w:rsidP="00BF1F62">
      <w:pPr>
        <w:jc w:val="both"/>
      </w:pPr>
      <w:r w:rsidRPr="000B4CBA">
        <w:t xml:space="preserve">17.- </w:t>
      </w:r>
      <w:r w:rsidRPr="000B4CBA">
        <w:tab/>
        <w:t>COLONIA LA HOYA</w:t>
      </w:r>
    </w:p>
    <w:p w:rsidR="00BF1F62" w:rsidRPr="000B4CBA" w:rsidRDefault="00BF1F62" w:rsidP="00BF1F62">
      <w:pPr>
        <w:jc w:val="both"/>
      </w:pPr>
      <w:r w:rsidRPr="000B4CBA">
        <w:t>18.-</w:t>
      </w:r>
      <w:r w:rsidRPr="000B4CBA">
        <w:tab/>
        <w:t>COLONIA ESTANZUEL</w:t>
      </w:r>
    </w:p>
    <w:p w:rsidR="00BF1F62" w:rsidRPr="000B4CBA" w:rsidRDefault="00BF1F62" w:rsidP="00BF1F62">
      <w:pPr>
        <w:jc w:val="both"/>
      </w:pPr>
      <w:r w:rsidRPr="000B4CBA">
        <w:t>19.-</w:t>
      </w:r>
      <w:r w:rsidRPr="000B4CBA">
        <w:tab/>
        <w:t>30 DE NOVIEMBRE</w:t>
      </w:r>
    </w:p>
    <w:p w:rsidR="00BF1F62" w:rsidRPr="000B4CBA" w:rsidRDefault="00BF1F62" w:rsidP="00BF1F62">
      <w:pPr>
        <w:jc w:val="both"/>
      </w:pPr>
      <w:r w:rsidRPr="000B4CBA">
        <w:t>20.-</w:t>
      </w:r>
      <w:r w:rsidRPr="000B4CBA">
        <w:tab/>
        <w:t>COLONIA MARICHAL</w:t>
      </w:r>
    </w:p>
    <w:p w:rsidR="00BF1F62" w:rsidRPr="000B4CBA" w:rsidRDefault="00BF1F62" w:rsidP="00BF1F62">
      <w:pPr>
        <w:jc w:val="both"/>
      </w:pPr>
      <w:r w:rsidRPr="000B4CBA">
        <w:t>21.-</w:t>
      </w:r>
      <w:r w:rsidRPr="000B4CBA">
        <w:tab/>
        <w:t>28 DE MARZO</w:t>
      </w:r>
    </w:p>
    <w:p w:rsidR="00BF1F62" w:rsidRPr="000B4CBA" w:rsidRDefault="00BF1F62" w:rsidP="00BF1F62">
      <w:pPr>
        <w:jc w:val="both"/>
      </w:pPr>
      <w:r w:rsidRPr="000B4CBA">
        <w:t>22.-</w:t>
      </w:r>
      <w:r w:rsidRPr="000B4CBA">
        <w:tab/>
        <w:t>BARRIÓ MORAZAN</w:t>
      </w:r>
    </w:p>
    <w:p w:rsidR="00BF1F62" w:rsidRPr="000B4CBA" w:rsidRDefault="00BF1F62" w:rsidP="00BF1F62">
      <w:pPr>
        <w:jc w:val="both"/>
      </w:pPr>
      <w:r w:rsidRPr="000B4CBA">
        <w:t>23.-</w:t>
      </w:r>
      <w:r w:rsidRPr="000B4CBA">
        <w:tab/>
        <w:t>ALAMEDA</w:t>
      </w:r>
    </w:p>
    <w:p w:rsidR="00BF1F62" w:rsidRPr="000B4CBA" w:rsidRDefault="00BF1F62" w:rsidP="00BF1F62">
      <w:pPr>
        <w:jc w:val="both"/>
      </w:pPr>
      <w:r w:rsidRPr="000B4CBA">
        <w:t>24.-</w:t>
      </w:r>
      <w:r w:rsidRPr="000B4CBA">
        <w:tab/>
        <w:t>BARRIÓ GUADALUPE</w:t>
      </w:r>
    </w:p>
    <w:p w:rsidR="00BF1F62" w:rsidRPr="000B4CBA" w:rsidRDefault="00BF1F62" w:rsidP="00BF1F62">
      <w:pPr>
        <w:jc w:val="both"/>
      </w:pPr>
    </w:p>
    <w:p w:rsidR="00BF1F62" w:rsidRDefault="00BF1F62" w:rsidP="00BF1F62">
      <w:pPr>
        <w:jc w:val="both"/>
        <w:rPr>
          <w:b/>
        </w:rPr>
      </w:pPr>
      <w:r w:rsidRPr="000B4CBA">
        <w:rPr>
          <w:b/>
        </w:rPr>
        <w:t>RUTA NO.5 (ZONA CENTRO B° EL BOSQUE Y ZONAS ALEDAÑAS).</w:t>
      </w:r>
    </w:p>
    <w:p w:rsidR="00BF1F62" w:rsidRPr="000B4CBA" w:rsidRDefault="00BF1F62" w:rsidP="00BF1F62">
      <w:pPr>
        <w:jc w:val="both"/>
      </w:pPr>
      <w:r w:rsidRPr="000B4CBA">
        <w:t>1.-</w:t>
      </w:r>
      <w:r w:rsidRPr="000B4CBA">
        <w:tab/>
        <w:t>BARRIÓ EL BOSQUE</w:t>
      </w:r>
    </w:p>
    <w:p w:rsidR="00BF1F62" w:rsidRPr="000B4CBA" w:rsidRDefault="00BF1F62" w:rsidP="00BF1F62">
      <w:pPr>
        <w:jc w:val="both"/>
      </w:pPr>
      <w:r w:rsidRPr="000B4CBA">
        <w:t>2.-</w:t>
      </w:r>
      <w:r w:rsidRPr="000B4CBA">
        <w:tab/>
        <w:t>BARRIÓ BUENOS AIRES</w:t>
      </w:r>
    </w:p>
    <w:p w:rsidR="00BF1F62" w:rsidRPr="000B4CBA" w:rsidRDefault="00BF1F62" w:rsidP="00BF1F62">
      <w:pPr>
        <w:jc w:val="both"/>
      </w:pPr>
      <w:r w:rsidRPr="000B4CBA">
        <w:t>3.-</w:t>
      </w:r>
      <w:r w:rsidRPr="000B4CBA">
        <w:tab/>
        <w:t>BARRIÓ LA LEONA</w:t>
      </w:r>
    </w:p>
    <w:p w:rsidR="00BF1F62" w:rsidRPr="000B4CBA" w:rsidRDefault="00BF1F62" w:rsidP="00BF1F62">
      <w:pPr>
        <w:jc w:val="both"/>
      </w:pPr>
      <w:r w:rsidRPr="000B4CBA">
        <w:t>4.-</w:t>
      </w:r>
      <w:r w:rsidRPr="000B4CBA">
        <w:tab/>
        <w:t>BARRIÓ LA CABAÑA</w:t>
      </w:r>
    </w:p>
    <w:p w:rsidR="00BF1F62" w:rsidRPr="000B4CBA" w:rsidRDefault="00BF1F62" w:rsidP="00BF1F62">
      <w:pPr>
        <w:jc w:val="both"/>
      </w:pPr>
      <w:r w:rsidRPr="000B4CBA">
        <w:t>5.-</w:t>
      </w:r>
      <w:r w:rsidRPr="000B4CBA">
        <w:tab/>
        <w:t>BARRIÓ EL CHILE</w:t>
      </w:r>
    </w:p>
    <w:p w:rsidR="00BF1F62" w:rsidRPr="000B4CBA" w:rsidRDefault="00BF1F62" w:rsidP="00BF1F62">
      <w:pPr>
        <w:jc w:val="both"/>
      </w:pPr>
      <w:r w:rsidRPr="000B4CBA">
        <w:t>6.-</w:t>
      </w:r>
      <w:r w:rsidRPr="000B4CBA">
        <w:tab/>
        <w:t>BARRIÓ LA RONDA</w:t>
      </w:r>
    </w:p>
    <w:p w:rsidR="00BF1F62" w:rsidRPr="000B4CBA" w:rsidRDefault="00BF1F62" w:rsidP="00BF1F62">
      <w:pPr>
        <w:jc w:val="both"/>
      </w:pPr>
      <w:r w:rsidRPr="000B4CBA">
        <w:t>7.-</w:t>
      </w:r>
      <w:r w:rsidRPr="000B4CBA">
        <w:tab/>
        <w:t>BARRIÓ ABAJO</w:t>
      </w:r>
    </w:p>
    <w:p w:rsidR="00BF1F62" w:rsidRPr="000B4CBA" w:rsidRDefault="00BF1F62" w:rsidP="00BF1F62">
      <w:pPr>
        <w:jc w:val="both"/>
      </w:pPr>
      <w:r w:rsidRPr="000B4CBA">
        <w:t>8.-</w:t>
      </w:r>
      <w:r w:rsidRPr="000B4CBA">
        <w:tab/>
        <w:t>EL PICACHO</w:t>
      </w:r>
    </w:p>
    <w:p w:rsidR="00BF1F62" w:rsidRPr="000B4CBA" w:rsidRDefault="00BF1F62" w:rsidP="00BF1F62">
      <w:pPr>
        <w:jc w:val="both"/>
      </w:pPr>
      <w:r w:rsidRPr="000B4CBA">
        <w:t>9.-</w:t>
      </w:r>
      <w:r w:rsidRPr="000B4CBA">
        <w:tab/>
        <w:t>EL PICACHITO</w:t>
      </w:r>
    </w:p>
    <w:p w:rsidR="00BF1F62" w:rsidRPr="000B4CBA" w:rsidRDefault="00BF1F62" w:rsidP="00BF1F62">
      <w:pPr>
        <w:jc w:val="both"/>
      </w:pPr>
    </w:p>
    <w:p w:rsidR="00BF1F62" w:rsidRDefault="00BF1F62" w:rsidP="00BF1F62">
      <w:pPr>
        <w:jc w:val="both"/>
        <w:rPr>
          <w:b/>
        </w:rPr>
      </w:pPr>
      <w:r w:rsidRPr="000B4CBA">
        <w:rPr>
          <w:b/>
        </w:rPr>
        <w:t>RUTA NO.6 (ZONA SUR COLONIA SANTA ROSA Y ALEDAÑOS).</w:t>
      </w:r>
    </w:p>
    <w:p w:rsidR="00BF1F62" w:rsidRPr="000B4CBA" w:rsidRDefault="00BF1F62" w:rsidP="00BF1F62">
      <w:pPr>
        <w:jc w:val="both"/>
      </w:pPr>
      <w:r w:rsidRPr="000B4CBA">
        <w:t>1.-</w:t>
      </w:r>
      <w:r w:rsidRPr="000B4CBA">
        <w:tab/>
        <w:t>EL PEDREGAL</w:t>
      </w:r>
    </w:p>
    <w:p w:rsidR="00BF1F62" w:rsidRPr="000B4CBA" w:rsidRDefault="00BF1F62" w:rsidP="00BF1F62">
      <w:pPr>
        <w:jc w:val="both"/>
      </w:pPr>
      <w:r w:rsidRPr="000B4CBA">
        <w:t>2.-</w:t>
      </w:r>
      <w:r w:rsidRPr="000B4CBA">
        <w:tab/>
        <w:t>FALDAS DEL PEDREGAL</w:t>
      </w:r>
    </w:p>
    <w:p w:rsidR="00BF1F62" w:rsidRPr="000B4CBA" w:rsidRDefault="00BF1F62" w:rsidP="00BF1F62">
      <w:pPr>
        <w:jc w:val="both"/>
      </w:pPr>
      <w:r w:rsidRPr="000B4CBA">
        <w:t>3.-</w:t>
      </w:r>
      <w:r w:rsidRPr="000B4CBA">
        <w:tab/>
        <w:t xml:space="preserve"> SAN JOSE DE LA VEGA</w:t>
      </w:r>
    </w:p>
    <w:p w:rsidR="00BF1F62" w:rsidRPr="000B4CBA" w:rsidRDefault="00BF1F62" w:rsidP="00BF1F62">
      <w:pPr>
        <w:jc w:val="both"/>
      </w:pPr>
      <w:r w:rsidRPr="000B4CBA">
        <w:t>4.-</w:t>
      </w:r>
      <w:r w:rsidRPr="000B4CBA">
        <w:tab/>
        <w:t>LOMAS DEL CORTIJO</w:t>
      </w:r>
    </w:p>
    <w:p w:rsidR="00BF1F62" w:rsidRDefault="00BF1F62" w:rsidP="00BF1F62">
      <w:pPr>
        <w:jc w:val="both"/>
      </w:pPr>
      <w:r w:rsidRPr="000B4CBA">
        <w:lastRenderedPageBreak/>
        <w:t>5.-</w:t>
      </w:r>
      <w:r w:rsidRPr="000B4CBA">
        <w:tab/>
        <w:t>CALPULES</w:t>
      </w:r>
    </w:p>
    <w:p w:rsidR="00CC4715" w:rsidRDefault="00CC4715" w:rsidP="00BF1F62">
      <w:pPr>
        <w:jc w:val="both"/>
      </w:pPr>
    </w:p>
    <w:p w:rsidR="00CC4715" w:rsidRPr="000B4CBA" w:rsidRDefault="00CC4715" w:rsidP="00BF1F62">
      <w:pPr>
        <w:jc w:val="both"/>
      </w:pPr>
    </w:p>
    <w:p w:rsidR="00BF1F62" w:rsidRPr="000B4CBA" w:rsidRDefault="00BF1F62" w:rsidP="00BF1F62">
      <w:pPr>
        <w:jc w:val="both"/>
      </w:pPr>
      <w:r w:rsidRPr="000B4CBA">
        <w:t>6.-</w:t>
      </w:r>
      <w:r w:rsidRPr="000B4CBA">
        <w:tab/>
        <w:t>COLONIA ALEMAN Y RESIDENCIAL</w:t>
      </w:r>
    </w:p>
    <w:p w:rsidR="00BF1F62" w:rsidRPr="000B4CBA" w:rsidRDefault="00BF1F62" w:rsidP="00BF1F62">
      <w:pPr>
        <w:jc w:val="both"/>
      </w:pPr>
      <w:r w:rsidRPr="000B4CBA">
        <w:t>7.-</w:t>
      </w:r>
      <w:r w:rsidRPr="000B4CBA">
        <w:tab/>
        <w:t>COLONIA SAN JOSE DE LA NPEÑA</w:t>
      </w:r>
    </w:p>
    <w:p w:rsidR="00BF1F62" w:rsidRPr="000B4CBA" w:rsidRDefault="00BF1F62" w:rsidP="00BF1F62">
      <w:pPr>
        <w:jc w:val="both"/>
      </w:pPr>
      <w:r w:rsidRPr="000B4CBA">
        <w:t>8.-</w:t>
      </w:r>
      <w:r w:rsidRPr="000B4CBA">
        <w:tab/>
        <w:t>LA PEÑA POR ABAJO</w:t>
      </w:r>
    </w:p>
    <w:p w:rsidR="00BF1F62" w:rsidRPr="000B4CBA" w:rsidRDefault="00BF1F62" w:rsidP="00BF1F62">
      <w:pPr>
        <w:jc w:val="both"/>
      </w:pPr>
      <w:r w:rsidRPr="000B4CBA">
        <w:t>9.-</w:t>
      </w:r>
      <w:r w:rsidRPr="000B4CBA">
        <w:tab/>
        <w:t>LA PEÑA VIEJA</w:t>
      </w:r>
    </w:p>
    <w:p w:rsidR="00BF1F62" w:rsidRPr="000B4CBA" w:rsidRDefault="00BF1F62" w:rsidP="00BF1F62">
      <w:pPr>
        <w:jc w:val="both"/>
      </w:pPr>
      <w:r w:rsidRPr="000B4CBA">
        <w:t>10.-</w:t>
      </w:r>
      <w:r w:rsidRPr="000B4CBA">
        <w:tab/>
        <w:t>MONTES DE SINAHI</w:t>
      </w:r>
    </w:p>
    <w:p w:rsidR="00BF1F62" w:rsidRPr="000B4CBA" w:rsidRDefault="00BF1F62" w:rsidP="00BF1F62">
      <w:pPr>
        <w:jc w:val="both"/>
      </w:pPr>
      <w:r w:rsidRPr="000B4CBA">
        <w:t>11.-</w:t>
      </w:r>
      <w:r w:rsidRPr="000B4CBA">
        <w:tab/>
        <w:t>COLONIA LA CAÑADA</w:t>
      </w:r>
    </w:p>
    <w:p w:rsidR="00BF1F62" w:rsidRPr="000B4CBA" w:rsidRDefault="00BF1F62" w:rsidP="00BF1F62">
      <w:pPr>
        <w:jc w:val="both"/>
      </w:pPr>
      <w:r w:rsidRPr="000B4CBA">
        <w:t xml:space="preserve">12.- </w:t>
      </w:r>
      <w:r w:rsidRPr="000B4CBA">
        <w:tab/>
        <w:t>LA POPULAR</w:t>
      </w:r>
    </w:p>
    <w:p w:rsidR="00BF1F62" w:rsidRPr="000B4CBA" w:rsidRDefault="00BF1F62" w:rsidP="00BF1F62">
      <w:pPr>
        <w:jc w:val="both"/>
      </w:pPr>
      <w:r w:rsidRPr="000B4CBA">
        <w:t>13.-</w:t>
      </w:r>
      <w:r w:rsidRPr="000B4CBA">
        <w:tab/>
        <w:t>LA ROSA</w:t>
      </w:r>
    </w:p>
    <w:p w:rsidR="00BF1F62" w:rsidRPr="000B4CBA" w:rsidRDefault="00BF1F62" w:rsidP="00BF1F62">
      <w:pPr>
        <w:jc w:val="both"/>
      </w:pPr>
      <w:r w:rsidRPr="000B4CBA">
        <w:t>14.-</w:t>
      </w:r>
      <w:r w:rsidRPr="000B4CBA">
        <w:tab/>
        <w:t>LAS TORRES</w:t>
      </w:r>
    </w:p>
    <w:p w:rsidR="00BF1F62" w:rsidRPr="000B4CBA" w:rsidRDefault="00BF1F62" w:rsidP="00BF1F62">
      <w:pPr>
        <w:jc w:val="both"/>
      </w:pPr>
      <w:r w:rsidRPr="000B4CBA">
        <w:t>15.-</w:t>
      </w:r>
      <w:r w:rsidRPr="000B4CBA">
        <w:tab/>
        <w:t>LA PRADERA</w:t>
      </w:r>
    </w:p>
    <w:p w:rsidR="00BF1F62" w:rsidRPr="000B4CBA" w:rsidRDefault="00BF1F62" w:rsidP="00BF1F62">
      <w:pPr>
        <w:jc w:val="both"/>
      </w:pPr>
      <w:r w:rsidRPr="000B4CBA">
        <w:t>16.-</w:t>
      </w:r>
      <w:r w:rsidRPr="000B4CBA">
        <w:tab/>
        <w:t>ROBLE ALTO</w:t>
      </w:r>
    </w:p>
    <w:p w:rsidR="00BF1F62" w:rsidRPr="000B4CBA" w:rsidRDefault="00BF1F62" w:rsidP="00BF1F62">
      <w:pPr>
        <w:jc w:val="both"/>
      </w:pPr>
      <w:r w:rsidRPr="000B4CBA">
        <w:t xml:space="preserve">17.- </w:t>
      </w:r>
      <w:r w:rsidRPr="000B4CBA">
        <w:tab/>
        <w:t>LOS ALAMOS</w:t>
      </w:r>
    </w:p>
    <w:p w:rsidR="00BF1F62" w:rsidRPr="000B4CBA" w:rsidRDefault="00BF1F62" w:rsidP="00BF1F62">
      <w:pPr>
        <w:jc w:val="both"/>
      </w:pPr>
      <w:r w:rsidRPr="000B4CBA">
        <w:t>18.-</w:t>
      </w:r>
      <w:r w:rsidRPr="000B4CBA">
        <w:tab/>
        <w:t>LAS BRISAS</w:t>
      </w:r>
    </w:p>
    <w:p w:rsidR="00BF1F62" w:rsidRPr="000B4CBA" w:rsidRDefault="00BF1F62" w:rsidP="00BF1F62">
      <w:pPr>
        <w:jc w:val="both"/>
      </w:pPr>
      <w:r w:rsidRPr="000B4CBA">
        <w:t>19.-</w:t>
      </w:r>
      <w:r w:rsidRPr="000B4CBA">
        <w:tab/>
        <w:t>TILOARQUE</w:t>
      </w:r>
    </w:p>
    <w:p w:rsidR="00BF1F62" w:rsidRPr="000B4CBA" w:rsidRDefault="00BF1F62" w:rsidP="00BF1F62">
      <w:pPr>
        <w:jc w:val="both"/>
      </w:pPr>
      <w:r w:rsidRPr="000B4CBA">
        <w:t xml:space="preserve">20.- </w:t>
      </w:r>
      <w:r w:rsidRPr="000B4CBA">
        <w:tab/>
        <w:t>FLOR DEL CAMPO</w:t>
      </w:r>
    </w:p>
    <w:p w:rsidR="00BF1F62" w:rsidRPr="000B4CBA" w:rsidRDefault="00BF1F62" w:rsidP="00BF1F62">
      <w:pPr>
        <w:jc w:val="both"/>
      </w:pPr>
      <w:r w:rsidRPr="000B4CBA">
        <w:t>21.-</w:t>
      </w:r>
      <w:r w:rsidRPr="000B4CBA">
        <w:tab/>
        <w:t>RESIDENCIAL EUCALIPTO</w:t>
      </w:r>
    </w:p>
    <w:p w:rsidR="00BF1F62" w:rsidRPr="000B4CBA" w:rsidRDefault="00BF1F62" w:rsidP="00BF1F62">
      <w:pPr>
        <w:jc w:val="both"/>
      </w:pPr>
      <w:r w:rsidRPr="000B4CBA">
        <w:t>22.-</w:t>
      </w:r>
      <w:r w:rsidRPr="000B4CBA">
        <w:tab/>
        <w:t>SATELITE</w:t>
      </w:r>
    </w:p>
    <w:p w:rsidR="00BF1F62" w:rsidRPr="000B4CBA" w:rsidRDefault="00BF1F62" w:rsidP="00BF1F62">
      <w:pPr>
        <w:jc w:val="both"/>
      </w:pPr>
      <w:r w:rsidRPr="000B4CBA">
        <w:t>23.-</w:t>
      </w:r>
      <w:r w:rsidRPr="000B4CBA">
        <w:tab/>
        <w:t>LOARQUE</w:t>
      </w:r>
    </w:p>
    <w:p w:rsidR="00BF1F62" w:rsidRPr="000B4CBA" w:rsidRDefault="00BF1F62" w:rsidP="00BF1F62">
      <w:pPr>
        <w:jc w:val="both"/>
      </w:pPr>
      <w:r w:rsidRPr="000B4CBA">
        <w:t>24.-</w:t>
      </w:r>
      <w:r w:rsidRPr="000B4CBA">
        <w:tab/>
        <w:t>LOARQUE SUR</w:t>
      </w:r>
    </w:p>
    <w:p w:rsidR="00BF1F62" w:rsidRPr="000B4CBA" w:rsidRDefault="00BF1F62" w:rsidP="00BF1F62">
      <w:pPr>
        <w:jc w:val="both"/>
      </w:pPr>
      <w:r w:rsidRPr="000B4CBA">
        <w:t>25.-</w:t>
      </w:r>
      <w:r w:rsidRPr="000B4CBA">
        <w:tab/>
        <w:t>ALTOS DEL LOARQUE</w:t>
      </w:r>
    </w:p>
    <w:p w:rsidR="00BF1F62" w:rsidRPr="000B4CBA" w:rsidRDefault="00BF1F62" w:rsidP="00BF1F62">
      <w:pPr>
        <w:jc w:val="both"/>
      </w:pPr>
      <w:r w:rsidRPr="000B4CBA">
        <w:t>26.-</w:t>
      </w:r>
      <w:r w:rsidRPr="000B4CBA">
        <w:tab/>
        <w:t>LOMAS DE TONCONTIN</w:t>
      </w:r>
    </w:p>
    <w:p w:rsidR="00BF1F62" w:rsidRPr="000B4CBA" w:rsidRDefault="00BF1F62" w:rsidP="00BF1F62">
      <w:pPr>
        <w:jc w:val="both"/>
      </w:pPr>
      <w:r w:rsidRPr="000B4CBA">
        <w:t xml:space="preserve">27.- </w:t>
      </w:r>
      <w:r w:rsidRPr="000B4CBA">
        <w:tab/>
        <w:t>LOMAS DEL SUR</w:t>
      </w:r>
    </w:p>
    <w:p w:rsidR="00BF1F62" w:rsidRPr="000B4CBA" w:rsidRDefault="00BF1F62" w:rsidP="00BF1F62">
      <w:pPr>
        <w:jc w:val="both"/>
      </w:pPr>
      <w:r w:rsidRPr="000B4CBA">
        <w:t>28.-</w:t>
      </w:r>
      <w:r w:rsidRPr="000B4CBA">
        <w:tab/>
        <w:t>ALDEA LAS CASITAS</w:t>
      </w:r>
    </w:p>
    <w:p w:rsidR="00BF1F62" w:rsidRPr="000B4CBA" w:rsidRDefault="00BF1F62" w:rsidP="00BF1F62">
      <w:pPr>
        <w:jc w:val="both"/>
      </w:pPr>
      <w:r w:rsidRPr="000B4CBA">
        <w:t>29.-</w:t>
      </w:r>
      <w:r w:rsidRPr="000B4CBA">
        <w:tab/>
        <w:t>ALTOS DE SANTA ROSA</w:t>
      </w:r>
    </w:p>
    <w:p w:rsidR="00BF1F62" w:rsidRPr="000B4CBA" w:rsidRDefault="00BF1F62" w:rsidP="00BF1F62">
      <w:pPr>
        <w:jc w:val="both"/>
      </w:pPr>
      <w:r w:rsidRPr="000B4CBA">
        <w:t>30.-</w:t>
      </w:r>
      <w:r w:rsidRPr="000B4CBA">
        <w:tab/>
        <w:t>TIZATILLO</w:t>
      </w:r>
    </w:p>
    <w:p w:rsidR="00BF1F62" w:rsidRPr="000B4CBA" w:rsidRDefault="00BF1F62" w:rsidP="00BF1F62">
      <w:pPr>
        <w:jc w:val="both"/>
      </w:pPr>
      <w:r w:rsidRPr="000B4CBA">
        <w:t>31.-</w:t>
      </w:r>
      <w:r w:rsidRPr="000B4CBA">
        <w:tab/>
        <w:t>SANTA CLARA</w:t>
      </w:r>
    </w:p>
    <w:p w:rsidR="00BF1F62" w:rsidRPr="000B4CBA" w:rsidRDefault="00BF1F62" w:rsidP="00BF1F62">
      <w:pPr>
        <w:jc w:val="both"/>
      </w:pPr>
      <w:r w:rsidRPr="000B4CBA">
        <w:t>32.-</w:t>
      </w:r>
      <w:r w:rsidRPr="000B4CBA">
        <w:tab/>
        <w:t>OSCAR FLORES</w:t>
      </w:r>
    </w:p>
    <w:p w:rsidR="00BF1F62" w:rsidRPr="000B4CBA" w:rsidRDefault="00BF1F62" w:rsidP="00BF1F62">
      <w:pPr>
        <w:jc w:val="both"/>
      </w:pPr>
      <w:r w:rsidRPr="000B4CBA">
        <w:t>33.-</w:t>
      </w:r>
      <w:r w:rsidRPr="000B4CBA">
        <w:tab/>
        <w:t>LA ARBOLEDA</w:t>
      </w:r>
    </w:p>
    <w:p w:rsidR="00BF1F62" w:rsidRPr="000B4CBA" w:rsidRDefault="00BF1F62" w:rsidP="00BF1F62">
      <w:pPr>
        <w:jc w:val="both"/>
      </w:pPr>
      <w:r w:rsidRPr="000B4CBA">
        <w:t>34.-</w:t>
      </w:r>
      <w:r w:rsidRPr="000B4CBA">
        <w:tab/>
        <w:t>VILLA SAN SEBASTIAN</w:t>
      </w:r>
    </w:p>
    <w:p w:rsidR="00BF1F62" w:rsidRPr="000B4CBA" w:rsidRDefault="00BF1F62" w:rsidP="00BF1F62">
      <w:pPr>
        <w:jc w:val="both"/>
      </w:pPr>
      <w:r w:rsidRPr="000B4CBA">
        <w:t>35.-</w:t>
      </w:r>
      <w:r w:rsidRPr="000B4CBA">
        <w:tab/>
        <w:t>MANANTIAL</w:t>
      </w:r>
    </w:p>
    <w:p w:rsidR="00BF1F62" w:rsidRPr="000B4CBA" w:rsidRDefault="00BF1F62" w:rsidP="00BF1F62">
      <w:pPr>
        <w:jc w:val="both"/>
      </w:pPr>
      <w:r w:rsidRPr="000B4CBA">
        <w:t>36.-</w:t>
      </w:r>
      <w:r w:rsidRPr="000B4CBA">
        <w:tab/>
        <w:t>COLONIA RIVERA</w:t>
      </w:r>
    </w:p>
    <w:p w:rsidR="00BF1F62" w:rsidRPr="000B4CBA" w:rsidRDefault="00BF1F62" w:rsidP="00BF1F62">
      <w:pPr>
        <w:jc w:val="both"/>
      </w:pPr>
      <w:r w:rsidRPr="000B4CBA">
        <w:t>37.-</w:t>
      </w:r>
      <w:r w:rsidRPr="000B4CBA">
        <w:tab/>
        <w:t>COLONIA MONTE</w:t>
      </w:r>
      <w:r>
        <w:t>RRE</w:t>
      </w:r>
      <w:r w:rsidRPr="000B4CBA">
        <w:t>Y</w:t>
      </w:r>
    </w:p>
    <w:p w:rsidR="00BF1F62" w:rsidRDefault="00BF1F62" w:rsidP="00BF1F62">
      <w:pPr>
        <w:jc w:val="both"/>
      </w:pPr>
      <w:r w:rsidRPr="000B4CBA">
        <w:t>38.-</w:t>
      </w:r>
      <w:r w:rsidRPr="000B4CBA">
        <w:tab/>
        <w:t>CRUZ ROJA.</w:t>
      </w:r>
    </w:p>
    <w:p w:rsidR="00BF1F62" w:rsidRDefault="00BF1F62" w:rsidP="00BF1F62">
      <w:pPr>
        <w:pStyle w:val="Prrafodelista"/>
        <w:rPr>
          <w:sz w:val="24"/>
          <w:szCs w:val="24"/>
          <w:lang w:val="es-ES_tradnl"/>
        </w:rPr>
      </w:pPr>
    </w:p>
    <w:p w:rsidR="00BF1F62" w:rsidRDefault="00BF1F62" w:rsidP="00BF1F62">
      <w:pPr>
        <w:pStyle w:val="Prrafodelista"/>
        <w:ind w:left="0"/>
        <w:rPr>
          <w:b/>
          <w:sz w:val="24"/>
          <w:szCs w:val="24"/>
        </w:rPr>
      </w:pPr>
    </w:p>
    <w:p w:rsidR="005605F3" w:rsidRPr="00560BD3" w:rsidRDefault="005605F3" w:rsidP="005605F3">
      <w:pPr>
        <w:pStyle w:val="Prrafodelista"/>
        <w:ind w:left="0"/>
        <w:rPr>
          <w:b/>
          <w:sz w:val="24"/>
          <w:szCs w:val="24"/>
        </w:rPr>
      </w:pPr>
      <w:r w:rsidRPr="00560BD3">
        <w:rPr>
          <w:b/>
          <w:sz w:val="24"/>
          <w:szCs w:val="24"/>
        </w:rPr>
        <w:t>RUTAS:</w:t>
      </w:r>
    </w:p>
    <w:p w:rsidR="005605F3" w:rsidRDefault="005605F3" w:rsidP="005605F3">
      <w:pPr>
        <w:pStyle w:val="Prrafodelista"/>
        <w:rPr>
          <w:sz w:val="24"/>
          <w:szCs w:val="24"/>
        </w:rPr>
      </w:pPr>
    </w:p>
    <w:p w:rsidR="005605F3" w:rsidRPr="000C7050" w:rsidRDefault="005605F3" w:rsidP="005605F3">
      <w:pPr>
        <w:pStyle w:val="Prrafodelista"/>
        <w:ind w:left="-57"/>
        <w:rPr>
          <w:b/>
          <w:sz w:val="24"/>
          <w:szCs w:val="24"/>
        </w:rPr>
      </w:pPr>
      <w:r>
        <w:rPr>
          <w:b/>
          <w:sz w:val="24"/>
          <w:szCs w:val="24"/>
        </w:rPr>
        <w:t>LOTE/PARTIDA</w:t>
      </w:r>
      <w:r w:rsidRPr="000C7050">
        <w:rPr>
          <w:b/>
          <w:sz w:val="24"/>
          <w:szCs w:val="24"/>
        </w:rPr>
        <w:t>:</w:t>
      </w:r>
      <w:r>
        <w:rPr>
          <w:b/>
          <w:sz w:val="24"/>
          <w:szCs w:val="24"/>
        </w:rPr>
        <w:t xml:space="preserve"> 2</w:t>
      </w:r>
    </w:p>
    <w:p w:rsidR="00BF1F62" w:rsidRDefault="00BF1F62" w:rsidP="00BF1F62">
      <w:pPr>
        <w:pStyle w:val="Prrafodelista"/>
        <w:ind w:left="0"/>
        <w:rPr>
          <w:b/>
          <w:sz w:val="24"/>
          <w:szCs w:val="24"/>
        </w:rPr>
      </w:pPr>
    </w:p>
    <w:p w:rsidR="00BF1F62" w:rsidRPr="000C7050" w:rsidRDefault="00BF1F62" w:rsidP="00BF1F62">
      <w:pPr>
        <w:pStyle w:val="Prrafodelista"/>
        <w:rPr>
          <w:b/>
          <w:sz w:val="24"/>
          <w:szCs w:val="24"/>
        </w:rPr>
      </w:pPr>
    </w:p>
    <w:p w:rsidR="005605F3" w:rsidRPr="005605F3" w:rsidRDefault="005605F3" w:rsidP="005605F3">
      <w:pPr>
        <w:widowControl/>
        <w:autoSpaceDE/>
        <w:autoSpaceDN/>
        <w:spacing w:after="200" w:line="276" w:lineRule="auto"/>
        <w:ind w:hanging="342"/>
        <w:contextualSpacing/>
        <w:rPr>
          <w:sz w:val="20"/>
        </w:rPr>
      </w:pPr>
      <w:r w:rsidRPr="005605F3">
        <w:rPr>
          <w:b/>
          <w:u w:val="single"/>
        </w:rPr>
        <w:t>HORARIOS, DESTINOS Y PROCEDENCIAS:</w:t>
      </w:r>
      <w:r w:rsidRPr="00296E45">
        <w:t xml:space="preserve"> </w:t>
      </w:r>
      <w:r w:rsidRPr="005605F3">
        <w:rPr>
          <w:sz w:val="20"/>
        </w:rPr>
        <w:t>El Servicio de Transporte se prestara en los horarios descrito en Ítem “e” del Alcance de Trabajo, destinos y procedencia que se detallan a continuación:</w:t>
      </w:r>
    </w:p>
    <w:p w:rsidR="005605F3" w:rsidRPr="002D2C8F" w:rsidRDefault="005605F3" w:rsidP="005605F3">
      <w:pPr>
        <w:rPr>
          <w:color w:val="404040" w:themeColor="text1" w:themeTint="BF"/>
          <w:sz w:val="20"/>
        </w:rPr>
      </w:pPr>
      <w:r w:rsidRPr="002D2C8F">
        <w:rPr>
          <w:b/>
          <w:color w:val="404040" w:themeColor="text1" w:themeTint="BF"/>
        </w:rPr>
        <w:lastRenderedPageBreak/>
        <w:t xml:space="preserve">SECTOR N-1 </w:t>
      </w:r>
      <w:r w:rsidR="00831823" w:rsidRPr="002D2C8F">
        <w:rPr>
          <w:b/>
          <w:color w:val="404040" w:themeColor="text1" w:themeTint="BF"/>
        </w:rPr>
        <w:t>KILOMETRO   Y CHOLOMA</w:t>
      </w:r>
      <w:r w:rsidRPr="002D2C8F">
        <w:rPr>
          <w:b/>
          <w:color w:val="404040" w:themeColor="text1" w:themeTint="BF"/>
        </w:rPr>
        <w:t xml:space="preserve">) AL </w:t>
      </w:r>
      <w:r w:rsidR="00831823" w:rsidRPr="002D2C8F">
        <w:rPr>
          <w:b/>
          <w:color w:val="404040" w:themeColor="text1" w:themeTint="BF"/>
        </w:rPr>
        <w:t>HRN</w:t>
      </w:r>
      <w:r w:rsidRPr="002D2C8F">
        <w:rPr>
          <w:b/>
          <w:color w:val="404040" w:themeColor="text1" w:themeTint="BF"/>
        </w:rPr>
        <w:t xml:space="preserve"> Y DEL IHSS A (</w:t>
      </w:r>
      <w:r w:rsidR="00831823" w:rsidRPr="002D2C8F">
        <w:rPr>
          <w:b/>
          <w:color w:val="404040" w:themeColor="text1" w:themeTint="BF"/>
        </w:rPr>
        <w:t xml:space="preserve">CHOLOMA Y </w:t>
      </w:r>
      <w:r w:rsidRPr="002D2C8F">
        <w:rPr>
          <w:b/>
          <w:color w:val="404040" w:themeColor="text1" w:themeTint="BF"/>
        </w:rPr>
        <w:t>KILOMETRO</w:t>
      </w:r>
    </w:p>
    <w:p w:rsidR="005605F3" w:rsidRPr="002D2C8F" w:rsidRDefault="005605F3" w:rsidP="005605F3">
      <w:pPr>
        <w:pStyle w:val="Prrafodelista"/>
        <w:ind w:left="1788"/>
        <w:rPr>
          <w:b/>
          <w:color w:val="404040" w:themeColor="text1" w:themeTint="BF"/>
        </w:rPr>
      </w:pPr>
    </w:p>
    <w:p w:rsidR="005605F3" w:rsidRPr="002D2C8F" w:rsidRDefault="005605F3" w:rsidP="005605F3">
      <w:pPr>
        <w:rPr>
          <w:b/>
          <w:color w:val="404040" w:themeColor="text1" w:themeTint="BF"/>
        </w:rPr>
      </w:pPr>
      <w:r>
        <w:rPr>
          <w:b/>
        </w:rPr>
        <w:t xml:space="preserve">SECTOR </w:t>
      </w:r>
      <w:r w:rsidRPr="002D2C8F">
        <w:rPr>
          <w:b/>
          <w:color w:val="404040" w:themeColor="text1" w:themeTint="BF"/>
        </w:rPr>
        <w:t xml:space="preserve">N-2 VISTA HERMOSA  </w:t>
      </w:r>
      <w:r w:rsidR="00831823" w:rsidRPr="002D2C8F">
        <w:rPr>
          <w:b/>
          <w:color w:val="404040" w:themeColor="text1" w:themeTint="BF"/>
        </w:rPr>
        <w:t xml:space="preserve">AL </w:t>
      </w:r>
      <w:r w:rsidRPr="002D2C8F">
        <w:rPr>
          <w:b/>
          <w:color w:val="404040" w:themeColor="text1" w:themeTint="BF"/>
        </w:rPr>
        <w:t xml:space="preserve"> </w:t>
      </w:r>
      <w:r w:rsidR="00831823" w:rsidRPr="002D2C8F">
        <w:rPr>
          <w:b/>
          <w:color w:val="404040" w:themeColor="text1" w:themeTint="BF"/>
        </w:rPr>
        <w:t>HRN Y DEL HRN</w:t>
      </w:r>
      <w:r w:rsidRPr="002D2C8F">
        <w:rPr>
          <w:b/>
          <w:color w:val="404040" w:themeColor="text1" w:themeTint="BF"/>
        </w:rPr>
        <w:t xml:space="preserve"> </w:t>
      </w:r>
      <w:r w:rsidR="00831823" w:rsidRPr="002D2C8F">
        <w:rPr>
          <w:b/>
          <w:color w:val="404040" w:themeColor="text1" w:themeTint="BF"/>
        </w:rPr>
        <w:t xml:space="preserve"> A </w:t>
      </w:r>
      <w:r w:rsidRPr="002D2C8F">
        <w:rPr>
          <w:b/>
          <w:color w:val="404040" w:themeColor="text1" w:themeTint="BF"/>
        </w:rPr>
        <w:t>VISTA HERMOSA</w:t>
      </w:r>
    </w:p>
    <w:p w:rsidR="005605F3" w:rsidRPr="002D2C8F" w:rsidRDefault="005605F3" w:rsidP="005605F3">
      <w:pPr>
        <w:ind w:hanging="342"/>
        <w:rPr>
          <w:b/>
          <w:color w:val="404040" w:themeColor="text1" w:themeTint="BF"/>
        </w:rPr>
      </w:pPr>
      <w:r w:rsidRPr="002D2C8F">
        <w:rPr>
          <w:b/>
          <w:color w:val="404040" w:themeColor="text1" w:themeTint="BF"/>
        </w:rPr>
        <w:t xml:space="preserve"> </w:t>
      </w:r>
    </w:p>
    <w:p w:rsidR="005605F3" w:rsidRPr="002D2C8F" w:rsidRDefault="005605F3" w:rsidP="005605F3">
      <w:pPr>
        <w:rPr>
          <w:b/>
          <w:color w:val="404040" w:themeColor="text1" w:themeTint="BF"/>
        </w:rPr>
      </w:pPr>
      <w:r w:rsidRPr="002D2C8F">
        <w:rPr>
          <w:b/>
          <w:color w:val="404040" w:themeColor="text1" w:themeTint="BF"/>
        </w:rPr>
        <w:t xml:space="preserve">SECTOR N-3  LIMA AL </w:t>
      </w:r>
      <w:r w:rsidR="00831823" w:rsidRPr="002D2C8F">
        <w:rPr>
          <w:b/>
          <w:color w:val="404040" w:themeColor="text1" w:themeTint="BF"/>
        </w:rPr>
        <w:t xml:space="preserve">HRN </w:t>
      </w:r>
      <w:r w:rsidRPr="002D2C8F">
        <w:rPr>
          <w:b/>
          <w:color w:val="404040" w:themeColor="text1" w:themeTint="BF"/>
        </w:rPr>
        <w:t xml:space="preserve">   Y DEL </w:t>
      </w:r>
      <w:r w:rsidR="00831823" w:rsidRPr="002D2C8F">
        <w:rPr>
          <w:b/>
          <w:color w:val="404040" w:themeColor="text1" w:themeTint="BF"/>
        </w:rPr>
        <w:t xml:space="preserve">HRN </w:t>
      </w:r>
      <w:r w:rsidRPr="002D2C8F">
        <w:rPr>
          <w:b/>
          <w:color w:val="404040" w:themeColor="text1" w:themeTint="BF"/>
        </w:rPr>
        <w:t xml:space="preserve"> A LIMA</w:t>
      </w:r>
    </w:p>
    <w:p w:rsidR="005605F3" w:rsidRPr="002D2C8F" w:rsidRDefault="005605F3" w:rsidP="005605F3">
      <w:pPr>
        <w:ind w:left="1068"/>
        <w:jc w:val="both"/>
        <w:rPr>
          <w:b/>
          <w:color w:val="404040" w:themeColor="text1" w:themeTint="BF"/>
        </w:rPr>
      </w:pPr>
      <w:r w:rsidRPr="002D2C8F">
        <w:rPr>
          <w:b/>
          <w:color w:val="404040" w:themeColor="text1" w:themeTint="BF"/>
        </w:rPr>
        <w:t xml:space="preserve">     </w:t>
      </w:r>
    </w:p>
    <w:p w:rsidR="005605F3" w:rsidRPr="002D2C8F" w:rsidRDefault="005605F3" w:rsidP="005605F3">
      <w:pPr>
        <w:jc w:val="both"/>
        <w:rPr>
          <w:b/>
          <w:color w:val="404040" w:themeColor="text1" w:themeTint="BF"/>
        </w:rPr>
      </w:pPr>
      <w:r w:rsidRPr="002D2C8F">
        <w:rPr>
          <w:b/>
          <w:color w:val="404040" w:themeColor="text1" w:themeTint="BF"/>
        </w:rPr>
        <w:t xml:space="preserve">SECTOR N-4  RIVERA HERNANDEZ AL </w:t>
      </w:r>
      <w:r w:rsidR="00831823" w:rsidRPr="002D2C8F">
        <w:rPr>
          <w:b/>
          <w:color w:val="404040" w:themeColor="text1" w:themeTint="BF"/>
        </w:rPr>
        <w:t xml:space="preserve">HRN </w:t>
      </w:r>
      <w:r w:rsidRPr="002D2C8F">
        <w:rPr>
          <w:b/>
          <w:color w:val="404040" w:themeColor="text1" w:themeTint="BF"/>
        </w:rPr>
        <w:t xml:space="preserve"> Y DEL </w:t>
      </w:r>
      <w:r w:rsidR="00831823" w:rsidRPr="002D2C8F">
        <w:rPr>
          <w:b/>
          <w:color w:val="404040" w:themeColor="text1" w:themeTint="BF"/>
        </w:rPr>
        <w:t>HRN</w:t>
      </w:r>
      <w:r w:rsidRPr="002D2C8F">
        <w:rPr>
          <w:b/>
          <w:color w:val="404040" w:themeColor="text1" w:themeTint="BF"/>
        </w:rPr>
        <w:t xml:space="preserve"> A RIVERA HERNANDEZ</w:t>
      </w:r>
    </w:p>
    <w:p w:rsidR="005605F3" w:rsidRPr="002D2C8F" w:rsidRDefault="005605F3" w:rsidP="005605F3">
      <w:pPr>
        <w:jc w:val="both"/>
        <w:rPr>
          <w:b/>
          <w:color w:val="404040" w:themeColor="text1" w:themeTint="BF"/>
        </w:rPr>
      </w:pPr>
    </w:p>
    <w:p w:rsidR="005605F3" w:rsidRPr="00296E45" w:rsidRDefault="005605F3" w:rsidP="005605F3">
      <w:pPr>
        <w:jc w:val="both"/>
        <w:rPr>
          <w:b/>
        </w:rPr>
      </w:pPr>
      <w:r w:rsidRPr="002D2C8F">
        <w:rPr>
          <w:b/>
          <w:color w:val="404040" w:themeColor="text1" w:themeTint="BF"/>
        </w:rPr>
        <w:t xml:space="preserve">SECTOR N-5  CASCO URBANO SAN PEDRO SULA AL </w:t>
      </w:r>
      <w:r w:rsidR="00831823" w:rsidRPr="002D2C8F">
        <w:rPr>
          <w:b/>
          <w:color w:val="404040" w:themeColor="text1" w:themeTint="BF"/>
        </w:rPr>
        <w:t xml:space="preserve">HRN </w:t>
      </w:r>
      <w:r w:rsidRPr="002D2C8F">
        <w:rPr>
          <w:b/>
          <w:color w:val="404040" w:themeColor="text1" w:themeTint="BF"/>
        </w:rPr>
        <w:t xml:space="preserve"> Y DEL </w:t>
      </w:r>
      <w:r w:rsidR="00831823" w:rsidRPr="002D2C8F">
        <w:rPr>
          <w:b/>
          <w:color w:val="404040" w:themeColor="text1" w:themeTint="BF"/>
        </w:rPr>
        <w:t xml:space="preserve">HRN </w:t>
      </w:r>
      <w:r w:rsidRPr="002D2C8F">
        <w:rPr>
          <w:b/>
          <w:color w:val="404040" w:themeColor="text1" w:themeTint="BF"/>
        </w:rPr>
        <w:t xml:space="preserve"> A EL </w:t>
      </w:r>
      <w:r w:rsidRPr="00296E45">
        <w:rPr>
          <w:b/>
        </w:rPr>
        <w:t>CASCO URBANO DE SAN PEDRO SULA</w:t>
      </w:r>
    </w:p>
    <w:p w:rsidR="005605F3" w:rsidRPr="00296E45" w:rsidRDefault="005605F3" w:rsidP="005605F3">
      <w:pPr>
        <w:ind w:left="1068"/>
        <w:jc w:val="both"/>
        <w:rPr>
          <w:b/>
        </w:rPr>
      </w:pPr>
    </w:p>
    <w:p w:rsidR="005605F3" w:rsidRPr="00FF5D1C" w:rsidRDefault="005605F3" w:rsidP="005605F3">
      <w:pPr>
        <w:jc w:val="both"/>
        <w:rPr>
          <w:b/>
          <w:sz w:val="20"/>
          <w:szCs w:val="20"/>
          <w:u w:val="single"/>
        </w:rPr>
      </w:pPr>
      <w:r w:rsidRPr="00296E45">
        <w:rPr>
          <w:b/>
          <w:sz w:val="20"/>
          <w:szCs w:val="20"/>
          <w:u w:val="single"/>
        </w:rPr>
        <w:t>Se comprende todos los barrios,  colonias y lugares aledaños a los sectores  mencionados.</w:t>
      </w:r>
      <w:r w:rsidRPr="00FF5D1C">
        <w:rPr>
          <w:b/>
          <w:sz w:val="20"/>
          <w:szCs w:val="20"/>
          <w:u w:val="single"/>
        </w:rPr>
        <w:t xml:space="preserve"> </w:t>
      </w:r>
    </w:p>
    <w:p w:rsidR="005605F3" w:rsidRPr="00FF5D1C" w:rsidRDefault="005605F3" w:rsidP="005605F3">
      <w:pPr>
        <w:ind w:left="1068"/>
        <w:jc w:val="both"/>
        <w:rPr>
          <w:b/>
          <w:sz w:val="20"/>
          <w:szCs w:val="20"/>
          <w:u w:val="single"/>
        </w:rPr>
      </w:pPr>
    </w:p>
    <w:p w:rsidR="005605F3" w:rsidRPr="00296E45" w:rsidRDefault="005605F3" w:rsidP="005605F3">
      <w:pPr>
        <w:jc w:val="both"/>
        <w:rPr>
          <w:sz w:val="20"/>
        </w:rPr>
      </w:pPr>
      <w:r w:rsidRPr="00296E45">
        <w:rPr>
          <w:sz w:val="20"/>
        </w:rPr>
        <w:t xml:space="preserve">Para el </w:t>
      </w:r>
      <w:r w:rsidRPr="00296E45">
        <w:rPr>
          <w:b/>
          <w:u w:val="single"/>
        </w:rPr>
        <w:t>TURNO C</w:t>
      </w:r>
      <w:r w:rsidRPr="00296E45">
        <w:t xml:space="preserve">, </w:t>
      </w:r>
      <w:r w:rsidRPr="00296E45">
        <w:rPr>
          <w:sz w:val="20"/>
        </w:rPr>
        <w:t>Hacia y desde las rutas establecidas, los empleados serán trasladados desde puntos cercanos de sus viviendas donde el empleado no corra riesgos  que permita las calles de acceso y los lleven hasta al Hospital Regional del Norte.</w:t>
      </w:r>
    </w:p>
    <w:p w:rsidR="005605F3" w:rsidRDefault="005605F3" w:rsidP="005605F3">
      <w:pPr>
        <w:jc w:val="both"/>
        <w:rPr>
          <w:sz w:val="20"/>
        </w:rPr>
      </w:pPr>
      <w:r w:rsidRPr="00296E45">
        <w:rPr>
          <w:sz w:val="20"/>
        </w:rPr>
        <w:t xml:space="preserve">Para el </w:t>
      </w:r>
      <w:r w:rsidRPr="00296E45">
        <w:rPr>
          <w:b/>
          <w:u w:val="single"/>
        </w:rPr>
        <w:t>TURNO B</w:t>
      </w:r>
      <w:r w:rsidRPr="00296E45">
        <w:t xml:space="preserve">, </w:t>
      </w:r>
      <w:r w:rsidRPr="00296E45">
        <w:rPr>
          <w:sz w:val="20"/>
        </w:rPr>
        <w:t>Hacia y desde las rutas establecidas, los empleados serán llevados desde el Hospital Regional del Norte hasta puntos cercanos de sus viviendas donde el empleado no corra riesgos  o lo más cercano que permita las calles de acceso.</w:t>
      </w:r>
    </w:p>
    <w:p w:rsidR="00BF1F62" w:rsidRDefault="00BF1F62" w:rsidP="00BF1F62">
      <w:pPr>
        <w:pStyle w:val="Prrafodelista"/>
        <w:rPr>
          <w:sz w:val="24"/>
          <w:szCs w:val="24"/>
        </w:rPr>
      </w:pPr>
    </w:p>
    <w:p w:rsidR="00CA6C9F" w:rsidRDefault="00234BDB">
      <w:pPr>
        <w:pStyle w:val="Ttulo5"/>
        <w:spacing w:before="93"/>
        <w:jc w:val="both"/>
        <w:rPr>
          <w:rFonts w:ascii="Arial"/>
        </w:rPr>
      </w:pPr>
      <w:r>
        <w:rPr>
          <w:rFonts w:ascii="Arial"/>
        </w:rPr>
        <w:t>ET-03 ACCESORIOS</w:t>
      </w:r>
    </w:p>
    <w:p w:rsidR="00CA6C9F" w:rsidRDefault="00CA6C9F">
      <w:pPr>
        <w:pStyle w:val="Textoindependiente"/>
        <w:spacing w:before="6"/>
        <w:rPr>
          <w:rFonts w:ascii="Arial"/>
          <w:b/>
          <w:sz w:val="20"/>
        </w:rPr>
      </w:pPr>
    </w:p>
    <w:p w:rsidR="00CA6C9F" w:rsidRDefault="00234BDB">
      <w:pPr>
        <w:ind w:left="342"/>
        <w:jc w:val="both"/>
        <w:rPr>
          <w:i/>
          <w:sz w:val="24"/>
        </w:rPr>
      </w:pPr>
      <w:r>
        <w:rPr>
          <w:i/>
          <w:sz w:val="24"/>
        </w:rPr>
        <w:t>Detalle de los accesorios que deben acompañar necesariamente al suministro principal</w:t>
      </w:r>
    </w:p>
    <w:p w:rsidR="00CA6C9F" w:rsidRDefault="00234BDB">
      <w:pPr>
        <w:pStyle w:val="Ttulo6"/>
        <w:ind w:firstLine="0"/>
        <w:jc w:val="both"/>
      </w:pPr>
      <w:r>
        <w:t>(ver especificaciones) (No Aplica)</w:t>
      </w:r>
    </w:p>
    <w:p w:rsidR="00356131" w:rsidRDefault="004740E1" w:rsidP="00356131">
      <w:pPr>
        <w:spacing w:before="6" w:line="510" w:lineRule="atLeast"/>
        <w:ind w:left="342" w:right="7145"/>
        <w:rPr>
          <w:b/>
          <w:sz w:val="24"/>
        </w:rPr>
      </w:pPr>
      <w:r>
        <w:rPr>
          <w:b/>
          <w:sz w:val="24"/>
        </w:rPr>
        <w:t xml:space="preserve">ET-04 SERIES (No </w:t>
      </w:r>
      <w:r w:rsidR="00234BDB">
        <w:rPr>
          <w:b/>
          <w:sz w:val="24"/>
        </w:rPr>
        <w:t xml:space="preserve">Aplica) </w:t>
      </w:r>
    </w:p>
    <w:p w:rsidR="00CA6C9F" w:rsidRDefault="00234BDB">
      <w:pPr>
        <w:spacing w:before="6" w:line="510" w:lineRule="atLeast"/>
        <w:ind w:left="342" w:right="7332"/>
        <w:rPr>
          <w:b/>
          <w:sz w:val="24"/>
        </w:rPr>
      </w:pPr>
      <w:r>
        <w:rPr>
          <w:b/>
          <w:sz w:val="24"/>
        </w:rPr>
        <w:t>ET-05 CATÁLOGO</w:t>
      </w:r>
    </w:p>
    <w:p w:rsidR="00CA6C9F" w:rsidRDefault="00234BDB">
      <w:pPr>
        <w:pStyle w:val="Textoindependiente"/>
        <w:spacing w:before="64" w:line="280" w:lineRule="auto"/>
        <w:ind w:left="342" w:right="1297"/>
        <w:jc w:val="both"/>
        <w:rPr>
          <w:b/>
        </w:rPr>
      </w:pPr>
      <w:r>
        <w:t>Insertar detalle de los catálogos que deben acompañar necesariamente al suministro (</w:t>
      </w:r>
      <w:r>
        <w:rPr>
          <w:b/>
        </w:rPr>
        <w:t>No Aplica)</w:t>
      </w:r>
    </w:p>
    <w:p w:rsidR="00E83B58" w:rsidRDefault="00234BDB" w:rsidP="004740E1">
      <w:pPr>
        <w:pStyle w:val="Ttulo5"/>
        <w:spacing w:before="229"/>
        <w:jc w:val="both"/>
        <w:rPr>
          <w:rFonts w:ascii="Arial"/>
        </w:rPr>
      </w:pPr>
      <w:r>
        <w:rPr>
          <w:rFonts w:ascii="Arial"/>
        </w:rPr>
        <w:t>ET-06 OTROS</w:t>
      </w:r>
    </w:p>
    <w:p w:rsidR="00CA6C9F" w:rsidRDefault="00234BDB" w:rsidP="00357119">
      <w:pPr>
        <w:spacing w:before="196"/>
        <w:jc w:val="both"/>
        <w:rPr>
          <w:rFonts w:ascii="Arial"/>
          <w:b/>
          <w:sz w:val="20"/>
        </w:rPr>
      </w:pPr>
      <w:r>
        <w:rPr>
          <w:rFonts w:ascii="Arial"/>
          <w:b/>
          <w:sz w:val="20"/>
        </w:rPr>
        <w:t>SUPERVISION DEL SERVICIO</w:t>
      </w:r>
    </w:p>
    <w:p w:rsidR="00CA6C9F" w:rsidRDefault="00357119">
      <w:pPr>
        <w:pStyle w:val="Textoindependiente"/>
        <w:spacing w:before="2"/>
      </w:pPr>
      <w:r w:rsidRPr="00C96C0F">
        <w:t>El o los oferentes adjudicados, designaran al personal que realizara las labores de supervisión a sus empleados, dichos supervisores serán pagados por El Contratista. Asimismo, el IHSS designara el personal que estime conveniente para que ejerza las labores de supervisión para el cumplimiento del contrato</w:t>
      </w:r>
    </w:p>
    <w:p w:rsidR="007125E9" w:rsidRDefault="007125E9">
      <w:pPr>
        <w:pStyle w:val="Textoindependiente"/>
        <w:spacing w:before="2"/>
      </w:pPr>
    </w:p>
    <w:p w:rsidR="007125E9" w:rsidRDefault="007125E9">
      <w:pPr>
        <w:pStyle w:val="Textoindependiente"/>
        <w:spacing w:before="2"/>
      </w:pPr>
    </w:p>
    <w:p w:rsidR="007125E9" w:rsidRDefault="007125E9">
      <w:pPr>
        <w:pStyle w:val="Textoindependiente"/>
        <w:spacing w:before="2"/>
      </w:pPr>
    </w:p>
    <w:p w:rsidR="007125E9" w:rsidRDefault="007125E9">
      <w:pPr>
        <w:pStyle w:val="Textoindependiente"/>
        <w:spacing w:before="2"/>
      </w:pPr>
    </w:p>
    <w:p w:rsidR="007125E9" w:rsidRPr="00C96C0F" w:rsidRDefault="007125E9">
      <w:pPr>
        <w:pStyle w:val="Textoindependiente"/>
        <w:spacing w:before="2"/>
      </w:pPr>
    </w:p>
    <w:p w:rsidR="00357119" w:rsidRDefault="00357119">
      <w:pPr>
        <w:spacing w:before="1"/>
        <w:ind w:left="342"/>
        <w:jc w:val="both"/>
        <w:rPr>
          <w:rFonts w:ascii="Arial"/>
          <w:b/>
          <w:sz w:val="20"/>
        </w:rPr>
      </w:pPr>
    </w:p>
    <w:p w:rsidR="00CA6C9F" w:rsidRDefault="00234BDB" w:rsidP="00357119">
      <w:pPr>
        <w:spacing w:before="1"/>
        <w:jc w:val="both"/>
        <w:rPr>
          <w:rFonts w:ascii="Arial"/>
          <w:b/>
          <w:sz w:val="20"/>
        </w:rPr>
      </w:pPr>
      <w:r>
        <w:rPr>
          <w:rFonts w:ascii="Arial"/>
          <w:b/>
          <w:sz w:val="20"/>
        </w:rPr>
        <w:t>CONDICION ESPECIAL</w:t>
      </w:r>
    </w:p>
    <w:p w:rsidR="00C96C0F" w:rsidRDefault="00C96C0F" w:rsidP="00C96C0F">
      <w:pPr>
        <w:jc w:val="both"/>
      </w:pPr>
      <w:r w:rsidRPr="00C96C0F">
        <w:rPr>
          <w:sz w:val="24"/>
          <w:szCs w:val="24"/>
        </w:rPr>
        <w:t>Los Hospitales del IHSS (H.G.E y H.R.N.) podrán solicitar a la Dirección Ejecutiva la ampliación de sus rutas a las distintas colonias o barrios según la necesidad que se presente. Posteriormente, la Gerencia Administrativa, negociara según términos del contrato con el proveedor el monto por el servicio adicional y será remitido a la Dirección Ejecutiva para su análisis y aprobación</w:t>
      </w:r>
    </w:p>
    <w:p w:rsidR="00357119" w:rsidRPr="00C96C0F" w:rsidRDefault="00357119" w:rsidP="00C96C0F">
      <w:pPr>
        <w:ind w:right="1299"/>
        <w:jc w:val="both"/>
        <w:rPr>
          <w:sz w:val="24"/>
          <w:szCs w:val="24"/>
        </w:rPr>
      </w:pPr>
    </w:p>
    <w:p w:rsidR="00357119" w:rsidRPr="00C96C0F" w:rsidRDefault="00357119" w:rsidP="00357119">
      <w:pPr>
        <w:spacing w:line="276" w:lineRule="auto"/>
        <w:jc w:val="both"/>
        <w:rPr>
          <w:sz w:val="24"/>
          <w:szCs w:val="24"/>
        </w:rPr>
        <w:sectPr w:rsidR="00357119" w:rsidRPr="00C96C0F" w:rsidSect="00741EB1">
          <w:headerReference w:type="default" r:id="rId16"/>
          <w:footerReference w:type="default" r:id="rId17"/>
          <w:footerReference w:type="first" r:id="rId18"/>
          <w:pgSz w:w="12240" w:h="15840"/>
          <w:pgMar w:top="960" w:right="1750" w:bottom="1860" w:left="1360" w:header="749" w:footer="1669" w:gutter="0"/>
          <w:cols w:space="720"/>
        </w:sectPr>
      </w:pPr>
    </w:p>
    <w:p w:rsidR="00CA6C9F" w:rsidRDefault="00234BDB">
      <w:pPr>
        <w:spacing w:before="85"/>
        <w:ind w:left="1645"/>
        <w:rPr>
          <w:b/>
          <w:sz w:val="36"/>
        </w:rPr>
      </w:pPr>
      <w:r>
        <w:rPr>
          <w:b/>
          <w:sz w:val="36"/>
        </w:rPr>
        <w:lastRenderedPageBreak/>
        <w:t>Formulario de Presentación de la Oferta</w:t>
      </w:r>
    </w:p>
    <w:p w:rsidR="00CA6C9F" w:rsidRDefault="00234BDB">
      <w:pPr>
        <w:spacing w:before="233"/>
        <w:ind w:left="342" w:right="868"/>
        <w:rPr>
          <w:i/>
          <w:sz w:val="24"/>
        </w:rPr>
      </w:pPr>
      <w:r>
        <w:rPr>
          <w:i/>
          <w:sz w:val="24"/>
        </w:rPr>
        <w:t>[El Oferente completará este formulario de acuerdo con las instrucciones indicadas. No se permitirán alteraciones a este formulario ni se aceptarán substituciones.]</w:t>
      </w:r>
    </w:p>
    <w:p w:rsidR="00CA6C9F" w:rsidRDefault="00CA6C9F">
      <w:pPr>
        <w:pStyle w:val="Textoindependiente"/>
        <w:rPr>
          <w:i/>
        </w:rPr>
      </w:pPr>
    </w:p>
    <w:p w:rsidR="00CA6C9F" w:rsidRDefault="00234BDB">
      <w:pPr>
        <w:ind w:left="2101"/>
        <w:rPr>
          <w:i/>
          <w:sz w:val="24"/>
        </w:rPr>
      </w:pPr>
      <w:r>
        <w:rPr>
          <w:sz w:val="24"/>
        </w:rPr>
        <w:t xml:space="preserve">Fecha: </w:t>
      </w:r>
      <w:r>
        <w:rPr>
          <w:i/>
          <w:sz w:val="24"/>
        </w:rPr>
        <w:t>[Indicar la fecha (día, mes y año) de la presentación de la</w:t>
      </w:r>
      <w:r>
        <w:rPr>
          <w:i/>
          <w:spacing w:val="-17"/>
          <w:sz w:val="24"/>
        </w:rPr>
        <w:t xml:space="preserve"> </w:t>
      </w:r>
      <w:r>
        <w:rPr>
          <w:i/>
          <w:sz w:val="24"/>
        </w:rPr>
        <w:t>Oferta]</w:t>
      </w:r>
    </w:p>
    <w:p w:rsidR="00CA6C9F" w:rsidRDefault="00234BDB">
      <w:pPr>
        <w:spacing w:before="1"/>
        <w:ind w:left="4072"/>
        <w:rPr>
          <w:i/>
          <w:sz w:val="24"/>
        </w:rPr>
      </w:pPr>
      <w:r>
        <w:rPr>
          <w:sz w:val="24"/>
        </w:rPr>
        <w:t>LPN No.</w:t>
      </w:r>
      <w:r>
        <w:rPr>
          <w:i/>
          <w:sz w:val="24"/>
        </w:rPr>
        <w:t>: [indicar el número del proceso</w:t>
      </w:r>
      <w:r>
        <w:rPr>
          <w:i/>
          <w:spacing w:val="-13"/>
          <w:sz w:val="24"/>
        </w:rPr>
        <w:t xml:space="preserve"> </w:t>
      </w:r>
      <w:r>
        <w:rPr>
          <w:i/>
          <w:sz w:val="24"/>
        </w:rPr>
        <w:t>licitatorio]</w:t>
      </w:r>
    </w:p>
    <w:p w:rsidR="00CA6C9F" w:rsidRDefault="00CA6C9F">
      <w:pPr>
        <w:pStyle w:val="Textoindependiente"/>
        <w:spacing w:before="11"/>
        <w:rPr>
          <w:i/>
          <w:sz w:val="23"/>
        </w:rPr>
      </w:pPr>
    </w:p>
    <w:p w:rsidR="00CA6C9F" w:rsidRDefault="00234BDB">
      <w:pPr>
        <w:ind w:left="342"/>
        <w:rPr>
          <w:i/>
          <w:sz w:val="20"/>
        </w:rPr>
      </w:pPr>
      <w:r>
        <w:rPr>
          <w:sz w:val="24"/>
        </w:rPr>
        <w:t xml:space="preserve">A: </w:t>
      </w:r>
      <w:r>
        <w:rPr>
          <w:i/>
          <w:sz w:val="24"/>
        </w:rPr>
        <w:t>[nombre completo y dirección del Comprador</w:t>
      </w:r>
      <w:r>
        <w:rPr>
          <w:i/>
          <w:sz w:val="20"/>
        </w:rPr>
        <w:t>]</w:t>
      </w:r>
    </w:p>
    <w:p w:rsidR="00CA6C9F" w:rsidRDefault="00234BDB">
      <w:pPr>
        <w:pStyle w:val="Textoindependiente"/>
        <w:ind w:left="342"/>
      </w:pPr>
      <w:r>
        <w:t>Nosotros, los suscritos, declaramos que:</w:t>
      </w:r>
    </w:p>
    <w:p w:rsidR="00CA6C9F" w:rsidRDefault="00CA6C9F">
      <w:pPr>
        <w:pStyle w:val="Textoindependiente"/>
      </w:pPr>
    </w:p>
    <w:p w:rsidR="00CA6C9F" w:rsidRDefault="00234BDB">
      <w:pPr>
        <w:pStyle w:val="Prrafodelista"/>
        <w:numPr>
          <w:ilvl w:val="1"/>
          <w:numId w:val="41"/>
        </w:numPr>
        <w:tabs>
          <w:tab w:val="left" w:pos="1062"/>
        </w:tabs>
        <w:ind w:right="1301"/>
        <w:rPr>
          <w:i/>
          <w:sz w:val="24"/>
        </w:rPr>
      </w:pPr>
      <w:r>
        <w:rPr>
          <w:sz w:val="24"/>
        </w:rPr>
        <w:t xml:space="preserve">Hemos examinado y no hallamos objeción alguna a los documentos de licitación, incluso sus Enmiendas Nos. </w:t>
      </w:r>
      <w:r>
        <w:rPr>
          <w:i/>
          <w:sz w:val="24"/>
        </w:rPr>
        <w:t>[indicar el número y la fecha de emisión de cada Enmienda];</w:t>
      </w:r>
    </w:p>
    <w:p w:rsidR="00CA6C9F" w:rsidRDefault="00CA6C9F">
      <w:pPr>
        <w:pStyle w:val="Textoindependiente"/>
        <w:rPr>
          <w:i/>
        </w:rPr>
      </w:pPr>
    </w:p>
    <w:p w:rsidR="00CA6C9F" w:rsidRDefault="00234BDB">
      <w:pPr>
        <w:pStyle w:val="Prrafodelista"/>
        <w:numPr>
          <w:ilvl w:val="1"/>
          <w:numId w:val="41"/>
        </w:numPr>
        <w:tabs>
          <w:tab w:val="left" w:pos="1062"/>
        </w:tabs>
        <w:ind w:right="1300"/>
        <w:rPr>
          <w:i/>
          <w:sz w:val="24"/>
        </w:rPr>
      </w:pPr>
      <w:r>
        <w:rPr>
          <w:sz w:val="24"/>
        </w:rPr>
        <w:t xml:space="preserve">Ofrecemos proveer los siguientes Bienes y Servicios de conformidad con los Documentos de Licitación y de acuerdo con el Plan de Entregas establecido en la Lista de Requerimientos: </w:t>
      </w:r>
      <w:r>
        <w:rPr>
          <w:i/>
          <w:sz w:val="24"/>
        </w:rPr>
        <w:t>[indicar una descripción breve de los bienes y servicios</w:t>
      </w:r>
      <w:r>
        <w:rPr>
          <w:i/>
          <w:spacing w:val="-15"/>
          <w:sz w:val="24"/>
        </w:rPr>
        <w:t xml:space="preserve"> </w:t>
      </w:r>
      <w:r>
        <w:rPr>
          <w:i/>
          <w:spacing w:val="4"/>
          <w:sz w:val="24"/>
        </w:rPr>
        <w:t>];</w:t>
      </w:r>
    </w:p>
    <w:p w:rsidR="00CA6C9F" w:rsidRDefault="00234BDB">
      <w:pPr>
        <w:pStyle w:val="Prrafodelista"/>
        <w:numPr>
          <w:ilvl w:val="1"/>
          <w:numId w:val="41"/>
        </w:numPr>
        <w:tabs>
          <w:tab w:val="left" w:pos="1062"/>
        </w:tabs>
        <w:spacing w:before="231"/>
        <w:ind w:right="1301"/>
        <w:rPr>
          <w:i/>
          <w:sz w:val="24"/>
        </w:rPr>
      </w:pPr>
      <w:r>
        <w:rPr>
          <w:sz w:val="24"/>
        </w:rPr>
        <w:t xml:space="preserve">El precio total de nuestra Oferta, excluyendo cualquier descuento ofrecido en el rubro (d) a continuación es: </w:t>
      </w:r>
      <w:r>
        <w:rPr>
          <w:i/>
          <w:sz w:val="24"/>
        </w:rPr>
        <w:t>[indicar el precio total de la oferta en palabras y en cifras, indicando las diferentes cifras en las monedas</w:t>
      </w:r>
      <w:r>
        <w:rPr>
          <w:i/>
          <w:spacing w:val="-2"/>
          <w:sz w:val="24"/>
        </w:rPr>
        <w:t xml:space="preserve"> </w:t>
      </w:r>
      <w:r>
        <w:rPr>
          <w:i/>
          <w:sz w:val="24"/>
        </w:rPr>
        <w:t>respectivas];</w:t>
      </w:r>
    </w:p>
    <w:p w:rsidR="00CA6C9F" w:rsidRDefault="00CA6C9F">
      <w:pPr>
        <w:pStyle w:val="Textoindependiente"/>
        <w:rPr>
          <w:i/>
        </w:rPr>
      </w:pPr>
    </w:p>
    <w:p w:rsidR="00CA6C9F" w:rsidRDefault="00234BDB">
      <w:pPr>
        <w:pStyle w:val="Prrafodelista"/>
        <w:numPr>
          <w:ilvl w:val="1"/>
          <w:numId w:val="41"/>
        </w:numPr>
        <w:tabs>
          <w:tab w:val="left" w:pos="1062"/>
        </w:tabs>
        <w:rPr>
          <w:sz w:val="24"/>
        </w:rPr>
      </w:pPr>
      <w:r>
        <w:rPr>
          <w:sz w:val="24"/>
        </w:rPr>
        <w:t>Los descuentos ofrecidos y la metodología para su aplicación</w:t>
      </w:r>
      <w:r>
        <w:rPr>
          <w:spacing w:val="-2"/>
          <w:sz w:val="24"/>
        </w:rPr>
        <w:t xml:space="preserve"> </w:t>
      </w:r>
      <w:r>
        <w:rPr>
          <w:sz w:val="24"/>
        </w:rPr>
        <w:t>son:</w:t>
      </w:r>
    </w:p>
    <w:p w:rsidR="00CA6C9F" w:rsidRDefault="00CA6C9F">
      <w:pPr>
        <w:pStyle w:val="Textoindependiente"/>
      </w:pPr>
    </w:p>
    <w:p w:rsidR="00CA6C9F" w:rsidRDefault="00234BDB">
      <w:pPr>
        <w:ind w:left="1050" w:right="1303"/>
        <w:jc w:val="both"/>
        <w:rPr>
          <w:sz w:val="24"/>
        </w:rPr>
      </w:pPr>
      <w:r>
        <w:rPr>
          <w:b/>
          <w:sz w:val="24"/>
        </w:rPr>
        <w:t xml:space="preserve">Descuentos. </w:t>
      </w:r>
      <w:r>
        <w:rPr>
          <w:sz w:val="24"/>
        </w:rPr>
        <w:t xml:space="preserve">Si nuestra oferta es aceptada, los siguientes descuentos serán aplicables: </w:t>
      </w:r>
      <w:r>
        <w:rPr>
          <w:i/>
          <w:sz w:val="24"/>
        </w:rPr>
        <w:t>[detallar cada descuento ofrecido y el artículo específico en la Lista de Bienes al que aplica el</w:t>
      </w:r>
      <w:r>
        <w:rPr>
          <w:i/>
          <w:spacing w:val="-1"/>
          <w:sz w:val="24"/>
        </w:rPr>
        <w:t xml:space="preserve"> </w:t>
      </w:r>
      <w:r>
        <w:rPr>
          <w:i/>
          <w:sz w:val="24"/>
        </w:rPr>
        <w:t>descuento]</w:t>
      </w:r>
      <w:r>
        <w:rPr>
          <w:sz w:val="24"/>
        </w:rPr>
        <w:t>.</w:t>
      </w:r>
    </w:p>
    <w:p w:rsidR="00CA6C9F" w:rsidRDefault="00CA6C9F">
      <w:pPr>
        <w:pStyle w:val="Textoindependiente"/>
      </w:pPr>
    </w:p>
    <w:p w:rsidR="00CA6C9F" w:rsidRDefault="00234BDB">
      <w:pPr>
        <w:ind w:left="1050" w:right="1301"/>
        <w:jc w:val="both"/>
        <w:rPr>
          <w:i/>
          <w:sz w:val="24"/>
        </w:rPr>
      </w:pPr>
      <w:r>
        <w:rPr>
          <w:b/>
          <w:sz w:val="24"/>
        </w:rPr>
        <w:t xml:space="preserve">Metodología y Aplicación de los Descuentos. </w:t>
      </w:r>
      <w:r>
        <w:rPr>
          <w:sz w:val="24"/>
        </w:rPr>
        <w:t xml:space="preserve">Los descuentos se aplicarán de acuerdo a la siguiente metodología: </w:t>
      </w:r>
      <w:r>
        <w:rPr>
          <w:i/>
          <w:sz w:val="24"/>
        </w:rPr>
        <w:t>[Detallar la metodología que se aplicará a los descuentos];</w:t>
      </w:r>
    </w:p>
    <w:p w:rsidR="00CA6C9F" w:rsidRDefault="00CA6C9F">
      <w:pPr>
        <w:pStyle w:val="Textoindependiente"/>
        <w:spacing w:before="1"/>
        <w:rPr>
          <w:i/>
        </w:rPr>
      </w:pPr>
    </w:p>
    <w:p w:rsidR="00CA6C9F" w:rsidRDefault="00234BDB">
      <w:pPr>
        <w:pStyle w:val="Prrafodelista"/>
        <w:numPr>
          <w:ilvl w:val="1"/>
          <w:numId w:val="41"/>
        </w:numPr>
        <w:tabs>
          <w:tab w:val="left" w:pos="1062"/>
        </w:tabs>
        <w:rPr>
          <w:sz w:val="24"/>
        </w:rPr>
      </w:pPr>
      <w:r>
        <w:rPr>
          <w:sz w:val="24"/>
        </w:rPr>
        <w:t>Nuestra</w:t>
      </w:r>
      <w:r>
        <w:rPr>
          <w:spacing w:val="24"/>
          <w:sz w:val="24"/>
        </w:rPr>
        <w:t xml:space="preserve"> </w:t>
      </w:r>
      <w:r>
        <w:rPr>
          <w:sz w:val="24"/>
        </w:rPr>
        <w:t>oferta</w:t>
      </w:r>
      <w:r>
        <w:rPr>
          <w:spacing w:val="24"/>
          <w:sz w:val="24"/>
        </w:rPr>
        <w:t xml:space="preserve"> </w:t>
      </w:r>
      <w:r>
        <w:rPr>
          <w:sz w:val="24"/>
        </w:rPr>
        <w:t>se</w:t>
      </w:r>
      <w:r>
        <w:rPr>
          <w:spacing w:val="25"/>
          <w:sz w:val="24"/>
        </w:rPr>
        <w:t xml:space="preserve"> </w:t>
      </w:r>
      <w:r>
        <w:rPr>
          <w:sz w:val="24"/>
        </w:rPr>
        <w:t>mantendrá</w:t>
      </w:r>
      <w:r>
        <w:rPr>
          <w:spacing w:val="23"/>
          <w:sz w:val="24"/>
        </w:rPr>
        <w:t xml:space="preserve"> </w:t>
      </w:r>
      <w:r>
        <w:rPr>
          <w:sz w:val="24"/>
        </w:rPr>
        <w:t>vigente</w:t>
      </w:r>
      <w:r>
        <w:rPr>
          <w:spacing w:val="25"/>
          <w:sz w:val="24"/>
        </w:rPr>
        <w:t xml:space="preserve"> </w:t>
      </w:r>
      <w:r>
        <w:rPr>
          <w:sz w:val="24"/>
        </w:rPr>
        <w:t>por</w:t>
      </w:r>
      <w:r>
        <w:rPr>
          <w:spacing w:val="25"/>
          <w:sz w:val="24"/>
        </w:rPr>
        <w:t xml:space="preserve"> </w:t>
      </w:r>
      <w:r>
        <w:rPr>
          <w:sz w:val="24"/>
        </w:rPr>
        <w:t>el</w:t>
      </w:r>
      <w:r>
        <w:rPr>
          <w:spacing w:val="26"/>
          <w:sz w:val="24"/>
        </w:rPr>
        <w:t xml:space="preserve"> </w:t>
      </w:r>
      <w:r>
        <w:rPr>
          <w:sz w:val="24"/>
        </w:rPr>
        <w:t>período</w:t>
      </w:r>
      <w:r>
        <w:rPr>
          <w:spacing w:val="25"/>
          <w:sz w:val="24"/>
        </w:rPr>
        <w:t xml:space="preserve"> </w:t>
      </w:r>
      <w:r>
        <w:rPr>
          <w:sz w:val="24"/>
        </w:rPr>
        <w:t>establecido</w:t>
      </w:r>
      <w:r>
        <w:rPr>
          <w:spacing w:val="26"/>
          <w:sz w:val="24"/>
        </w:rPr>
        <w:t xml:space="preserve"> </w:t>
      </w:r>
      <w:r>
        <w:rPr>
          <w:sz w:val="24"/>
        </w:rPr>
        <w:t>en</w:t>
      </w:r>
      <w:r>
        <w:rPr>
          <w:spacing w:val="26"/>
          <w:sz w:val="24"/>
        </w:rPr>
        <w:t xml:space="preserve"> </w:t>
      </w:r>
      <w:r>
        <w:rPr>
          <w:sz w:val="24"/>
        </w:rPr>
        <w:t>la</w:t>
      </w:r>
      <w:r>
        <w:rPr>
          <w:spacing w:val="25"/>
          <w:sz w:val="24"/>
        </w:rPr>
        <w:t xml:space="preserve"> </w:t>
      </w:r>
      <w:r>
        <w:rPr>
          <w:sz w:val="24"/>
        </w:rPr>
        <w:t>Sub</w:t>
      </w:r>
      <w:r>
        <w:rPr>
          <w:spacing w:val="25"/>
          <w:sz w:val="24"/>
        </w:rPr>
        <w:t xml:space="preserve"> </w:t>
      </w:r>
      <w:r>
        <w:rPr>
          <w:sz w:val="24"/>
        </w:rPr>
        <w:t>cláusula</w:t>
      </w:r>
    </w:p>
    <w:p w:rsidR="00CA6C9F" w:rsidRDefault="00234BDB">
      <w:pPr>
        <w:pStyle w:val="Textoindependiente"/>
        <w:ind w:left="1061" w:right="1301"/>
        <w:jc w:val="both"/>
      </w:pPr>
      <w:r>
        <w:t>20.1 de las IAO, a partir de la fecha límite fijada para la presentación de las ofertas de conformidad con la Sub cláusula 24.1 de las IAO. Esta oferta nos obligará y podrá ser aceptada en cualquier momento antes de la expiración de dicho período;</w:t>
      </w:r>
    </w:p>
    <w:p w:rsidR="00CA6C9F" w:rsidRDefault="00CA6C9F">
      <w:pPr>
        <w:jc w:val="both"/>
        <w:sectPr w:rsidR="00CA6C9F" w:rsidSect="00DF3C82">
          <w:pgSz w:w="12240" w:h="15840"/>
          <w:pgMar w:top="567" w:right="400" w:bottom="1860" w:left="1360" w:header="749" w:footer="1669" w:gutter="0"/>
          <w:cols w:space="720"/>
        </w:sectPr>
      </w:pPr>
    </w:p>
    <w:p w:rsidR="00CA6C9F" w:rsidRDefault="00234BDB">
      <w:pPr>
        <w:pStyle w:val="Prrafodelista"/>
        <w:numPr>
          <w:ilvl w:val="1"/>
          <w:numId w:val="41"/>
        </w:numPr>
        <w:tabs>
          <w:tab w:val="left" w:pos="1062"/>
        </w:tabs>
        <w:spacing w:before="90"/>
        <w:ind w:right="1302"/>
        <w:rPr>
          <w:sz w:val="24"/>
        </w:rPr>
      </w:pPr>
      <w:r>
        <w:rPr>
          <w:sz w:val="24"/>
        </w:rPr>
        <w:lastRenderedPageBreak/>
        <w:t>Si nuestra oferta es aceptada, nos comprometemos a obtener una Garantía de Cumplimiento del Contrato de conformidad con la Cláusula 44 de las IAO y Cláusula 17 de las</w:t>
      </w:r>
      <w:r>
        <w:rPr>
          <w:spacing w:val="-2"/>
          <w:sz w:val="24"/>
        </w:rPr>
        <w:t xml:space="preserve"> </w:t>
      </w:r>
      <w:r>
        <w:rPr>
          <w:sz w:val="24"/>
        </w:rPr>
        <w:t>CGC;</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La nacionalidad del oferente es: [indicar la nacionalidad del Oferente, incluso la de todos los miembros que comprende el Oferente, si el Oferente es un</w:t>
      </w:r>
      <w:r>
        <w:rPr>
          <w:spacing w:val="-7"/>
          <w:sz w:val="24"/>
        </w:rPr>
        <w:t xml:space="preserve"> </w:t>
      </w:r>
      <w:r>
        <w:rPr>
          <w:sz w:val="24"/>
        </w:rPr>
        <w:t>Consorcio]</w:t>
      </w:r>
    </w:p>
    <w:p w:rsidR="00CA6C9F" w:rsidRDefault="00234BDB">
      <w:pPr>
        <w:pStyle w:val="Prrafodelista"/>
        <w:numPr>
          <w:ilvl w:val="1"/>
          <w:numId w:val="41"/>
        </w:numPr>
        <w:tabs>
          <w:tab w:val="left" w:pos="1062"/>
        </w:tabs>
        <w:rPr>
          <w:sz w:val="24"/>
        </w:rPr>
      </w:pPr>
      <w:r>
        <w:rPr>
          <w:sz w:val="24"/>
        </w:rPr>
        <w:t>No tenemos conflicto de intereses de conformidad con la Cláusula 4 de las</w:t>
      </w:r>
      <w:r>
        <w:rPr>
          <w:spacing w:val="-3"/>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ind w:right="1301"/>
        <w:rPr>
          <w:sz w:val="24"/>
        </w:rPr>
      </w:pPr>
      <w:r>
        <w:rPr>
          <w:sz w:val="24"/>
        </w:rPr>
        <w:t>Nuestra empresa, sus afiliados o subsidiarias, incluyendo todos los subcontratistas o proveedores para ejecutar cualquier parte del contrato son elegibles, de conformidad con la Cláusula 4 de las</w:t>
      </w:r>
      <w:r>
        <w:rPr>
          <w:spacing w:val="-2"/>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spacing w:before="1"/>
        <w:ind w:right="1295"/>
        <w:rPr>
          <w:sz w:val="24"/>
        </w:rPr>
      </w:pPr>
      <w:r>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Pr>
          <w:spacing w:val="-1"/>
          <w:sz w:val="24"/>
        </w:rPr>
        <w:t xml:space="preserve"> </w:t>
      </w:r>
      <w:r>
        <w:rPr>
          <w:sz w:val="24"/>
        </w:rPr>
        <w:t>gratificación]</w:t>
      </w:r>
    </w:p>
    <w:p w:rsidR="00CA6C9F" w:rsidRDefault="00CA6C9F">
      <w:pPr>
        <w:pStyle w:val="Textoindependiente"/>
        <w:spacing w:before="6"/>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trPr>
          <w:trHeight w:val="568"/>
        </w:trPr>
        <w:tc>
          <w:tcPr>
            <w:tcW w:w="2554" w:type="dxa"/>
          </w:tcPr>
          <w:p w:rsidR="00CA6C9F" w:rsidRDefault="00234BDB">
            <w:pPr>
              <w:pStyle w:val="TableParagraph"/>
              <w:spacing w:line="270" w:lineRule="exact"/>
              <w:ind w:left="242"/>
              <w:rPr>
                <w:sz w:val="24"/>
              </w:rPr>
            </w:pPr>
            <w:r>
              <w:rPr>
                <w:sz w:val="24"/>
              </w:rPr>
              <w:t>Nombre del Receptor</w:t>
            </w:r>
          </w:p>
        </w:tc>
        <w:tc>
          <w:tcPr>
            <w:tcW w:w="1983" w:type="dxa"/>
          </w:tcPr>
          <w:p w:rsidR="00CA6C9F" w:rsidRDefault="00234BDB">
            <w:pPr>
              <w:pStyle w:val="TableParagraph"/>
              <w:spacing w:line="270" w:lineRule="exact"/>
              <w:ind w:left="518"/>
              <w:rPr>
                <w:sz w:val="24"/>
              </w:rPr>
            </w:pPr>
            <w:r>
              <w:rPr>
                <w:sz w:val="24"/>
              </w:rPr>
              <w:t>Dirección</w:t>
            </w:r>
          </w:p>
        </w:tc>
        <w:tc>
          <w:tcPr>
            <w:tcW w:w="1596" w:type="dxa"/>
          </w:tcPr>
          <w:p w:rsidR="00CA6C9F" w:rsidRDefault="00234BDB">
            <w:pPr>
              <w:pStyle w:val="TableParagraph"/>
              <w:spacing w:line="270" w:lineRule="exact"/>
              <w:ind w:left="338"/>
              <w:rPr>
                <w:sz w:val="24"/>
              </w:rPr>
            </w:pPr>
            <w:r>
              <w:rPr>
                <w:sz w:val="24"/>
              </w:rPr>
              <w:t>Concepto</w:t>
            </w:r>
          </w:p>
        </w:tc>
        <w:tc>
          <w:tcPr>
            <w:tcW w:w="2086" w:type="dxa"/>
          </w:tcPr>
          <w:p w:rsidR="00CA6C9F" w:rsidRDefault="00234BDB">
            <w:pPr>
              <w:pStyle w:val="TableParagraph"/>
              <w:spacing w:line="270" w:lineRule="exact"/>
              <w:ind w:left="758"/>
              <w:rPr>
                <w:sz w:val="24"/>
              </w:rPr>
            </w:pPr>
            <w:r>
              <w:rPr>
                <w:sz w:val="24"/>
              </w:rPr>
              <w:t>Monto</w:t>
            </w: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bl>
    <w:p w:rsidR="00CA6C9F" w:rsidRDefault="00CA6C9F">
      <w:pPr>
        <w:pStyle w:val="Textoindependiente"/>
        <w:spacing w:before="3"/>
        <w:rPr>
          <w:sz w:val="23"/>
        </w:rPr>
      </w:pPr>
    </w:p>
    <w:p w:rsidR="00CA6C9F" w:rsidRDefault="00234BDB">
      <w:pPr>
        <w:pStyle w:val="Textoindependiente"/>
        <w:ind w:left="1050"/>
      </w:pPr>
      <w:r>
        <w:t>(Si no han sido pagadas o no serán pagadas, indicar “ninguna”.)</w:t>
      </w:r>
    </w:p>
    <w:p w:rsidR="00CA6C9F" w:rsidRDefault="00CA6C9F">
      <w:pPr>
        <w:pStyle w:val="Textoindependiente"/>
      </w:pPr>
    </w:p>
    <w:p w:rsidR="00CA6C9F" w:rsidRDefault="00234BDB">
      <w:pPr>
        <w:pStyle w:val="Prrafodelista"/>
        <w:numPr>
          <w:ilvl w:val="1"/>
          <w:numId w:val="41"/>
        </w:numPr>
        <w:tabs>
          <w:tab w:val="left" w:pos="1062"/>
        </w:tabs>
        <w:spacing w:before="1"/>
        <w:ind w:right="1302"/>
        <w:rPr>
          <w:sz w:val="24"/>
        </w:rPr>
      </w:pPr>
      <w:r>
        <w:rPr>
          <w:sz w:val="24"/>
        </w:rPr>
        <w:t>Entendemos que esta oferta, junto con su debida aceptación por escrito incluida en la notificación de adjudicación, constituirán una obligación contractual entre nosotros, hasta que el Contrato formal haya sido perfeccionado por las</w:t>
      </w:r>
      <w:r>
        <w:rPr>
          <w:spacing w:val="-7"/>
          <w:sz w:val="24"/>
        </w:rPr>
        <w:t xml:space="preserve"> </w:t>
      </w:r>
      <w:r>
        <w:rPr>
          <w:sz w:val="24"/>
        </w:rPr>
        <w:t>partes.</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Entendemos que ustedes no están obligados a aceptar la oferta evaluada como la más baja ni ninguna otra oferta que</w:t>
      </w:r>
      <w:r>
        <w:rPr>
          <w:spacing w:val="-5"/>
          <w:sz w:val="24"/>
        </w:rPr>
        <w:t xml:space="preserve"> </w:t>
      </w:r>
      <w:r>
        <w:rPr>
          <w:sz w:val="24"/>
        </w:rPr>
        <w:t>reciban.</w:t>
      </w:r>
    </w:p>
    <w:p w:rsidR="00CA6C9F" w:rsidRDefault="00CA6C9F">
      <w:pPr>
        <w:pStyle w:val="Textoindependiente"/>
      </w:pPr>
    </w:p>
    <w:p w:rsidR="00CA6C9F" w:rsidRDefault="00234BDB">
      <w:pPr>
        <w:ind w:left="342" w:right="1346"/>
        <w:rPr>
          <w:i/>
          <w:sz w:val="24"/>
        </w:rPr>
      </w:pPr>
      <w:r>
        <w:rPr>
          <w:sz w:val="24"/>
        </w:rPr>
        <w:t xml:space="preserve">Firma: </w:t>
      </w:r>
      <w:r>
        <w:rPr>
          <w:i/>
          <w:sz w:val="24"/>
        </w:rPr>
        <w:t xml:space="preserve">[indicar el nombre completo de la persona cuyo nombre y calidad se indican] </w:t>
      </w:r>
      <w:r>
        <w:rPr>
          <w:sz w:val="24"/>
        </w:rPr>
        <w:t xml:space="preserve">En calidad de </w:t>
      </w:r>
      <w:r>
        <w:rPr>
          <w:i/>
          <w:sz w:val="24"/>
        </w:rPr>
        <w:t>[indicar la calidad jurídica de la persona que firma el Formulario de la</w:t>
      </w:r>
      <w:r>
        <w:rPr>
          <w:i/>
          <w:spacing w:val="-15"/>
          <w:sz w:val="24"/>
        </w:rPr>
        <w:t xml:space="preserve"> </w:t>
      </w:r>
      <w:r>
        <w:rPr>
          <w:i/>
          <w:sz w:val="24"/>
        </w:rPr>
        <w:t>Oferta]</w:t>
      </w:r>
    </w:p>
    <w:p w:rsidR="00CA6C9F" w:rsidRDefault="00CA6C9F">
      <w:pPr>
        <w:pStyle w:val="Textoindependiente"/>
        <w:rPr>
          <w:i/>
        </w:rPr>
      </w:pPr>
    </w:p>
    <w:p w:rsidR="00CA6C9F" w:rsidRDefault="00234BDB">
      <w:pPr>
        <w:ind w:left="342"/>
        <w:rPr>
          <w:i/>
          <w:sz w:val="24"/>
        </w:rPr>
      </w:pPr>
      <w:r>
        <w:rPr>
          <w:sz w:val="24"/>
        </w:rPr>
        <w:t xml:space="preserve">Nombre: </w:t>
      </w:r>
      <w:r>
        <w:rPr>
          <w:i/>
          <w:sz w:val="24"/>
        </w:rPr>
        <w:t>[indicar el nombre completo de la persona que firma el Formulario de la</w:t>
      </w:r>
      <w:r>
        <w:rPr>
          <w:i/>
          <w:spacing w:val="-14"/>
          <w:sz w:val="24"/>
        </w:rPr>
        <w:t xml:space="preserve"> </w:t>
      </w:r>
      <w:r>
        <w:rPr>
          <w:i/>
          <w:sz w:val="24"/>
        </w:rPr>
        <w:t>Oferta]</w:t>
      </w:r>
    </w:p>
    <w:p w:rsidR="00CA6C9F" w:rsidRDefault="00CA6C9F">
      <w:pPr>
        <w:pStyle w:val="Textoindependiente"/>
        <w:rPr>
          <w:i/>
        </w:rPr>
      </w:pPr>
    </w:p>
    <w:p w:rsidR="00CA6C9F" w:rsidRDefault="00234BDB">
      <w:pPr>
        <w:ind w:left="342" w:right="1346"/>
        <w:rPr>
          <w:i/>
          <w:sz w:val="24"/>
        </w:rPr>
      </w:pPr>
      <w:r>
        <w:rPr>
          <w:sz w:val="24"/>
        </w:rPr>
        <w:t>Debidamente autorizado para firmar la oferta por y en nombre de: [</w:t>
      </w:r>
      <w:r>
        <w:rPr>
          <w:i/>
          <w:sz w:val="24"/>
        </w:rPr>
        <w:t>indicar el nombre completo del Oferente]</w:t>
      </w:r>
    </w:p>
    <w:p w:rsidR="00CA6C9F" w:rsidRDefault="00CA6C9F">
      <w:pPr>
        <w:pStyle w:val="Textoindependiente"/>
        <w:rPr>
          <w:i/>
        </w:rPr>
      </w:pPr>
    </w:p>
    <w:p w:rsidR="00CA6C9F" w:rsidRPr="00EC728D" w:rsidRDefault="00234BDB" w:rsidP="00EC728D">
      <w:pPr>
        <w:tabs>
          <w:tab w:val="left" w:pos="2950"/>
          <w:tab w:val="left" w:pos="6100"/>
          <w:tab w:val="left" w:pos="8130"/>
        </w:tabs>
        <w:spacing w:before="1"/>
        <w:ind w:left="342" w:right="1296"/>
        <w:rPr>
          <w:i/>
          <w:sz w:val="24"/>
        </w:rPr>
        <w:sectPr w:rsidR="00CA6C9F" w:rsidRPr="00EC728D">
          <w:pgSz w:w="12240" w:h="15840"/>
          <w:pgMar w:top="960" w:right="400" w:bottom="1860" w:left="1360" w:header="749" w:footer="1669" w:gutter="0"/>
          <w:cols w:space="720"/>
        </w:sectPr>
      </w:pPr>
      <w:r>
        <w:rPr>
          <w:sz w:val="24"/>
        </w:rPr>
        <w:t>El</w:t>
      </w:r>
      <w:r>
        <w:rPr>
          <w:spacing w:val="4"/>
          <w:sz w:val="24"/>
        </w:rPr>
        <w:t xml:space="preserve"> </w:t>
      </w:r>
      <w:r>
        <w:rPr>
          <w:sz w:val="24"/>
        </w:rPr>
        <w:t>día</w:t>
      </w:r>
      <w:r>
        <w:rPr>
          <w:sz w:val="24"/>
          <w:u w:val="single"/>
        </w:rPr>
        <w:t xml:space="preserve"> </w:t>
      </w:r>
      <w:r>
        <w:rPr>
          <w:sz w:val="24"/>
          <w:u w:val="single"/>
        </w:rPr>
        <w:tab/>
      </w:r>
      <w:r>
        <w:rPr>
          <w:sz w:val="24"/>
        </w:rPr>
        <w:t>del</w:t>
      </w:r>
      <w:r>
        <w:rPr>
          <w:spacing w:val="4"/>
          <w:sz w:val="24"/>
        </w:rPr>
        <w:t xml:space="preserve"> </w:t>
      </w:r>
      <w:r>
        <w:rPr>
          <w:sz w:val="24"/>
        </w:rPr>
        <w:t>mes</w:t>
      </w:r>
      <w:r>
        <w:rPr>
          <w:sz w:val="24"/>
          <w:u w:val="single"/>
        </w:rPr>
        <w:t xml:space="preserve"> </w:t>
      </w:r>
      <w:r>
        <w:rPr>
          <w:sz w:val="24"/>
          <w:u w:val="single"/>
        </w:rPr>
        <w:tab/>
      </w:r>
      <w:r>
        <w:rPr>
          <w:sz w:val="24"/>
        </w:rPr>
        <w:t>del</w:t>
      </w:r>
      <w:r>
        <w:rPr>
          <w:spacing w:val="5"/>
          <w:sz w:val="24"/>
        </w:rPr>
        <w:t xml:space="preserve"> </w:t>
      </w:r>
      <w:r>
        <w:rPr>
          <w:sz w:val="24"/>
        </w:rPr>
        <w:t>año</w:t>
      </w:r>
      <w:r>
        <w:rPr>
          <w:sz w:val="24"/>
          <w:u w:val="single"/>
        </w:rPr>
        <w:t xml:space="preserve"> </w:t>
      </w:r>
      <w:r>
        <w:rPr>
          <w:sz w:val="24"/>
          <w:u w:val="single"/>
        </w:rPr>
        <w:tab/>
      </w:r>
      <w:r>
        <w:rPr>
          <w:i/>
          <w:sz w:val="24"/>
        </w:rPr>
        <w:t>[indicar la fecha de la</w:t>
      </w:r>
      <w:r>
        <w:rPr>
          <w:i/>
          <w:spacing w:val="-2"/>
          <w:sz w:val="24"/>
        </w:rPr>
        <w:t xml:space="preserve"> </w:t>
      </w:r>
      <w:r>
        <w:rPr>
          <w:i/>
          <w:sz w:val="24"/>
        </w:rPr>
        <w:t>firma]</w:t>
      </w:r>
    </w:p>
    <w:p w:rsidR="00CA6C9F" w:rsidRDefault="00234BDB" w:rsidP="00EC728D">
      <w:pPr>
        <w:pStyle w:val="Ttulo2"/>
        <w:ind w:left="0"/>
      </w:pPr>
      <w:r>
        <w:lastRenderedPageBreak/>
        <w:t>Declaración Jurada sobre Prohibiciones o Inhabilidades</w:t>
      </w:r>
    </w:p>
    <w:p w:rsidR="00CA6C9F" w:rsidRDefault="00234BDB">
      <w:pPr>
        <w:pStyle w:val="Textoindependiente"/>
        <w:tabs>
          <w:tab w:val="left" w:pos="3335"/>
          <w:tab w:val="left" w:pos="3428"/>
          <w:tab w:val="left" w:pos="8235"/>
          <w:tab w:val="left" w:pos="8757"/>
        </w:tabs>
        <w:spacing w:before="258"/>
        <w:ind w:left="342" w:right="1720"/>
      </w:pPr>
      <w:r>
        <w:t>Yo</w:t>
      </w:r>
      <w:r>
        <w:rPr>
          <w:u w:val="single"/>
        </w:rPr>
        <w:t xml:space="preserve"> </w:t>
      </w:r>
      <w:r>
        <w:rPr>
          <w:u w:val="single"/>
        </w:rPr>
        <w:tab/>
      </w:r>
      <w:r>
        <w:t>, mayor de edad, de</w:t>
      </w:r>
      <w:r>
        <w:rPr>
          <w:spacing w:val="-5"/>
        </w:rPr>
        <w:t xml:space="preserve"> </w:t>
      </w:r>
      <w:r>
        <w:t>estado civil</w:t>
      </w:r>
      <w:r>
        <w:rPr>
          <w:u w:val="single"/>
        </w:rPr>
        <w:t xml:space="preserve"> </w:t>
      </w:r>
      <w:r>
        <w:rPr>
          <w:u w:val="single"/>
        </w:rPr>
        <w:tab/>
      </w:r>
      <w:r>
        <w:t>, de nacionalidad</w:t>
      </w:r>
      <w:r>
        <w:rPr>
          <w:u w:val="single"/>
        </w:rPr>
        <w:t xml:space="preserve"> </w:t>
      </w:r>
      <w:r>
        <w:rPr>
          <w:u w:val="single"/>
        </w:rPr>
        <w:tab/>
      </w:r>
      <w:r>
        <w:rPr>
          <w:u w:val="single"/>
        </w:rPr>
        <w:tab/>
      </w:r>
      <w:r>
        <w:t>, con domicilio</w:t>
      </w:r>
      <w:r>
        <w:rPr>
          <w:spacing w:val="-2"/>
        </w:rPr>
        <w:t xml:space="preserve"> </w:t>
      </w:r>
      <w:r>
        <w:t xml:space="preserve">en </w:t>
      </w:r>
      <w:r>
        <w:rPr>
          <w:u w:val="single"/>
        </w:rPr>
        <w:t xml:space="preserve"> </w:t>
      </w:r>
      <w:r>
        <w:rPr>
          <w:u w:val="single"/>
        </w:rPr>
        <w:tab/>
      </w:r>
      <w:r>
        <w:rPr>
          <w:u w:val="single"/>
        </w:rPr>
        <w:tab/>
      </w:r>
    </w:p>
    <w:p w:rsidR="00CA6C9F" w:rsidRDefault="00234BDB">
      <w:pPr>
        <w:pStyle w:val="Textoindependiente"/>
        <w:tabs>
          <w:tab w:val="left" w:pos="2970"/>
          <w:tab w:val="left" w:pos="5436"/>
        </w:tabs>
        <w:ind w:left="342" w:right="1535"/>
      </w:pPr>
      <w:r>
        <w:rPr>
          <w:u w:val="single"/>
        </w:rPr>
        <w:t xml:space="preserve"> </w:t>
      </w:r>
      <w:r>
        <w:rPr>
          <w:u w:val="single"/>
        </w:rPr>
        <w:tab/>
      </w:r>
      <w:r>
        <w:rPr>
          <w:u w:val="single"/>
        </w:rPr>
        <w:tab/>
      </w:r>
      <w:r>
        <w:t>y con Tarjeta de Identidad/pasaporte No.</w:t>
      </w:r>
      <w:r>
        <w:rPr>
          <w:u w:val="single"/>
        </w:rPr>
        <w:t xml:space="preserve"> </w:t>
      </w:r>
      <w:r>
        <w:rPr>
          <w:u w:val="single"/>
        </w:rPr>
        <w:tab/>
      </w:r>
      <w:r w:rsidR="00A81FC1">
        <w:rPr>
          <w:u w:val="single"/>
        </w:rPr>
        <w:t xml:space="preserve"> </w:t>
      </w:r>
      <w:r>
        <w:t>actuando en mi condición de representante legal</w:t>
      </w:r>
      <w:r>
        <w:rPr>
          <w:spacing w:val="-1"/>
        </w:rPr>
        <w:t xml:space="preserve"> </w:t>
      </w:r>
      <w:r>
        <w:t>de</w:t>
      </w:r>
    </w:p>
    <w:p w:rsidR="00CA6C9F" w:rsidRDefault="00234BDB">
      <w:pPr>
        <w:pStyle w:val="Textoindependiente"/>
        <w:tabs>
          <w:tab w:val="left" w:pos="821"/>
          <w:tab w:val="left" w:pos="6572"/>
        </w:tabs>
        <w:ind w:left="342" w:right="2272"/>
      </w:pPr>
      <w:r>
        <w:rPr>
          <w:u w:val="single"/>
        </w:rPr>
        <w:t xml:space="preserve"> </w:t>
      </w:r>
      <w:r>
        <w:rPr>
          <w:u w:val="single"/>
        </w:rPr>
        <w:tab/>
        <w:t>(Indicar el Nombre de la Empresa Oferente / En caso de Consorcio indicar</w:t>
      </w:r>
      <w:r>
        <w:rPr>
          <w:spacing w:val="-17"/>
          <w:u w:val="single"/>
        </w:rPr>
        <w:t xml:space="preserve"> </w:t>
      </w:r>
      <w:r>
        <w:rPr>
          <w:u w:val="single"/>
        </w:rPr>
        <w:t>al</w:t>
      </w:r>
      <w:r>
        <w:t xml:space="preserve"> </w:t>
      </w:r>
      <w:r>
        <w:rPr>
          <w:u w:val="single"/>
        </w:rPr>
        <w:t>Consorcio y a las empresas que lo</w:t>
      </w:r>
      <w:r>
        <w:rPr>
          <w:spacing w:val="-12"/>
          <w:u w:val="single"/>
        </w:rPr>
        <w:t xml:space="preserve"> </w:t>
      </w:r>
      <w:r>
        <w:rPr>
          <w:u w:val="single"/>
        </w:rPr>
        <w:t>integran)</w:t>
      </w:r>
      <w:r>
        <w:rPr>
          <w:u w:val="single"/>
        </w:rPr>
        <w:tab/>
      </w:r>
    </w:p>
    <w:p w:rsidR="00CA6C9F" w:rsidRDefault="00234BDB">
      <w:pPr>
        <w:pStyle w:val="Textoindependiente"/>
        <w:tabs>
          <w:tab w:val="left" w:pos="2981"/>
        </w:tabs>
        <w:ind w:left="342" w:right="1339"/>
      </w:pPr>
      <w:r>
        <w:rPr>
          <w:u w:val="single"/>
        </w:rPr>
        <w:t xml:space="preserve"> </w:t>
      </w:r>
      <w:r>
        <w:rPr>
          <w:u w:val="single"/>
        </w:rPr>
        <w:tab/>
      </w:r>
      <w:r>
        <w:t>, por la presente HAGO DECLARACIÓN JURADA: Que ni</w:t>
      </w:r>
      <w:r>
        <w:rPr>
          <w:spacing w:val="-10"/>
        </w:rPr>
        <w:t xml:space="preserve"> </w:t>
      </w:r>
      <w:r>
        <w:t>mi persona ni mi representada se encuentran comprendidos en ninguna de las prohibiciones o inhabilidades a que se refieren los artículos 15 y 16 de la Ley de Contratación del Estado, que a continuación se</w:t>
      </w:r>
      <w:r>
        <w:rPr>
          <w:spacing w:val="-3"/>
        </w:rPr>
        <w:t xml:space="preserve"> </w:t>
      </w:r>
      <w:r>
        <w:t>transcriben:</w:t>
      </w:r>
    </w:p>
    <w:p w:rsidR="00CA6C9F" w:rsidRDefault="00CA6C9F">
      <w:pPr>
        <w:pStyle w:val="Textoindependiente"/>
      </w:pPr>
    </w:p>
    <w:p w:rsidR="00CA6C9F" w:rsidRDefault="00234BDB">
      <w:pPr>
        <w:pStyle w:val="Textoindependiente"/>
        <w:ind w:left="342" w:right="1299"/>
        <w:jc w:val="both"/>
      </w:pPr>
      <w:r>
        <w:t>“ARTÍCULO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w:t>
      </w:r>
    </w:p>
    <w:p w:rsidR="00CA6C9F" w:rsidRDefault="00234BDB">
      <w:pPr>
        <w:pStyle w:val="Prrafodelista"/>
        <w:numPr>
          <w:ilvl w:val="0"/>
          <w:numId w:val="40"/>
        </w:numPr>
        <w:tabs>
          <w:tab w:val="left" w:pos="611"/>
        </w:tabs>
        <w:spacing w:before="1"/>
        <w:ind w:right="1298" w:firstLine="0"/>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Prrafodelista"/>
        <w:numPr>
          <w:ilvl w:val="0"/>
          <w:numId w:val="40"/>
        </w:numPr>
        <w:tabs>
          <w:tab w:val="left" w:pos="602"/>
        </w:tabs>
        <w:ind w:left="602" w:hanging="260"/>
        <w:rPr>
          <w:sz w:val="24"/>
        </w:rPr>
      </w:pPr>
      <w:r>
        <w:rPr>
          <w:sz w:val="24"/>
        </w:rPr>
        <w:t>DEROGADO;</w:t>
      </w:r>
    </w:p>
    <w:p w:rsidR="00CA6C9F" w:rsidRDefault="00234BDB">
      <w:pPr>
        <w:pStyle w:val="Prrafodelista"/>
        <w:numPr>
          <w:ilvl w:val="0"/>
          <w:numId w:val="40"/>
        </w:numPr>
        <w:tabs>
          <w:tab w:val="left" w:pos="662"/>
        </w:tabs>
        <w:ind w:right="1305" w:firstLine="0"/>
        <w:rPr>
          <w:sz w:val="24"/>
        </w:rPr>
      </w:pPr>
      <w:r>
        <w:rPr>
          <w:sz w:val="24"/>
        </w:rPr>
        <w:t>Haber sido declarado en quiebra o en concurso de acreedores, mientras no fueren rehabilitados;</w:t>
      </w:r>
    </w:p>
    <w:p w:rsidR="00CA6C9F" w:rsidRDefault="00234BDB">
      <w:pPr>
        <w:pStyle w:val="Prrafodelista"/>
        <w:numPr>
          <w:ilvl w:val="0"/>
          <w:numId w:val="40"/>
        </w:numPr>
        <w:tabs>
          <w:tab w:val="left" w:pos="635"/>
        </w:tabs>
        <w:ind w:right="1300" w:firstLine="0"/>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2"/>
          <w:sz w:val="24"/>
        </w:rPr>
        <w:t xml:space="preserve"> </w:t>
      </w:r>
      <w:r>
        <w:rPr>
          <w:sz w:val="24"/>
        </w:rPr>
        <w:t>República;</w:t>
      </w:r>
    </w:p>
    <w:p w:rsidR="00CA6C9F" w:rsidRPr="00EC728D" w:rsidRDefault="00234BDB" w:rsidP="00EC728D">
      <w:pPr>
        <w:pStyle w:val="Prrafodelista"/>
        <w:numPr>
          <w:ilvl w:val="0"/>
          <w:numId w:val="40"/>
        </w:numPr>
        <w:tabs>
          <w:tab w:val="left" w:pos="623"/>
        </w:tabs>
        <w:spacing w:before="1"/>
        <w:ind w:right="1301" w:firstLine="0"/>
        <w:rPr>
          <w:sz w:val="24"/>
        </w:rPr>
        <w:sectPr w:rsidR="00CA6C9F" w:rsidRPr="00EC728D">
          <w:pgSz w:w="12240" w:h="15840"/>
          <w:pgMar w:top="960" w:right="400" w:bottom="1860" w:left="1360" w:header="749" w:footer="1669" w:gutter="0"/>
          <w:cols w:space="720"/>
        </w:sect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4"/>
          <w:sz w:val="24"/>
        </w:rPr>
        <w:t xml:space="preserve"> </w:t>
      </w:r>
      <w:r>
        <w:rPr>
          <w:sz w:val="24"/>
        </w:rPr>
        <w:t>definitiva;</w:t>
      </w:r>
    </w:p>
    <w:p w:rsidR="00CA6C9F" w:rsidRDefault="00CA6C9F">
      <w:pPr>
        <w:pStyle w:val="Textoindependiente"/>
        <w:spacing w:before="2"/>
        <w:rPr>
          <w:sz w:val="18"/>
        </w:rPr>
      </w:pPr>
    </w:p>
    <w:p w:rsidR="00CA6C9F" w:rsidRDefault="00234BDB">
      <w:pPr>
        <w:pStyle w:val="Prrafodelista"/>
        <w:numPr>
          <w:ilvl w:val="0"/>
          <w:numId w:val="40"/>
        </w:numPr>
        <w:tabs>
          <w:tab w:val="left" w:pos="618"/>
        </w:tabs>
        <w:spacing w:before="90"/>
        <w:ind w:right="1297" w:firstLine="0"/>
        <w:rPr>
          <w:sz w:val="24"/>
        </w:rPr>
      </w:pPr>
      <w:r>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Pr>
          <w:spacing w:val="3"/>
          <w:sz w:val="24"/>
        </w:rPr>
        <w:t xml:space="preserve">de </w:t>
      </w:r>
      <w:r>
        <w:rPr>
          <w:sz w:val="24"/>
        </w:rPr>
        <w:t>las propuestas, la adjudicación o la firma del</w:t>
      </w:r>
      <w:r>
        <w:rPr>
          <w:spacing w:val="-2"/>
          <w:sz w:val="24"/>
        </w:rPr>
        <w:t xml:space="preserve"> </w:t>
      </w:r>
      <w:r>
        <w:rPr>
          <w:sz w:val="24"/>
        </w:rPr>
        <w:t>contrato;</w:t>
      </w:r>
    </w:p>
    <w:p w:rsidR="00CA6C9F" w:rsidRDefault="00234BDB">
      <w:pPr>
        <w:pStyle w:val="Prrafodelista"/>
        <w:numPr>
          <w:ilvl w:val="0"/>
          <w:numId w:val="40"/>
        </w:numPr>
        <w:tabs>
          <w:tab w:val="left" w:pos="662"/>
        </w:tabs>
        <w:ind w:right="1301" w:firstLine="0"/>
        <w:rPr>
          <w:sz w:val="24"/>
        </w:rPr>
      </w:pPr>
      <w:r>
        <w:rPr>
          <w:sz w:val="24"/>
        </w:rPr>
        <w:t>Tratarse de sociedades mercantiles en cuyo capital social participen funcionarios</w:t>
      </w:r>
      <w:r>
        <w:rPr>
          <w:spacing w:val="33"/>
          <w:sz w:val="24"/>
        </w:rPr>
        <w:t xml:space="preserve"> </w:t>
      </w:r>
      <w:r>
        <w:rPr>
          <w:sz w:val="24"/>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Pr>
          <w:spacing w:val="-3"/>
          <w:sz w:val="24"/>
        </w:rPr>
        <w:t xml:space="preserve"> y,</w:t>
      </w:r>
    </w:p>
    <w:p w:rsidR="00CA6C9F" w:rsidRDefault="00234BDB">
      <w:pPr>
        <w:pStyle w:val="Prrafodelista"/>
        <w:numPr>
          <w:ilvl w:val="0"/>
          <w:numId w:val="40"/>
        </w:numPr>
        <w:tabs>
          <w:tab w:val="left" w:pos="736"/>
        </w:tabs>
        <w:spacing w:before="1"/>
        <w:ind w:right="1300" w:firstLine="0"/>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Pr>
          <w:spacing w:val="-1"/>
          <w:sz w:val="24"/>
        </w:rPr>
        <w:t xml:space="preserve"> </w:t>
      </w:r>
      <w:r>
        <w:rPr>
          <w:sz w:val="24"/>
        </w:rPr>
        <w:t>construcción.</w:t>
      </w:r>
    </w:p>
    <w:p w:rsidR="00CA6C9F" w:rsidRDefault="00CA6C9F">
      <w:pPr>
        <w:pStyle w:val="Textoindependiente"/>
      </w:pPr>
    </w:p>
    <w:p w:rsidR="00CA6C9F" w:rsidRDefault="00234BDB">
      <w:pPr>
        <w:pStyle w:val="Textoindependiente"/>
        <w:ind w:left="342" w:right="1299"/>
        <w:jc w:val="both"/>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w:t>
      </w:r>
      <w:r>
        <w:rPr>
          <w:spacing w:val="41"/>
        </w:rPr>
        <w:t xml:space="preserve"> </w:t>
      </w:r>
      <w: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A6C9F" w:rsidRDefault="00CA6C9F">
      <w:pPr>
        <w:pStyle w:val="Textoindependiente"/>
        <w:spacing w:before="10"/>
        <w:rPr>
          <w:sz w:val="23"/>
        </w:rPr>
      </w:pPr>
    </w:p>
    <w:p w:rsidR="00CA6C9F" w:rsidRDefault="00234BDB">
      <w:pPr>
        <w:pStyle w:val="Textoindependiente"/>
        <w:tabs>
          <w:tab w:val="left" w:pos="9117"/>
        </w:tabs>
        <w:ind w:left="342"/>
        <w:jc w:val="both"/>
      </w:pPr>
      <w:r>
        <w:t>En</w:t>
      </w:r>
      <w:r>
        <w:rPr>
          <w:spacing w:val="44"/>
        </w:rPr>
        <w:t xml:space="preserve"> </w:t>
      </w:r>
      <w:r>
        <w:t>fe</w:t>
      </w:r>
      <w:r>
        <w:rPr>
          <w:spacing w:val="42"/>
        </w:rPr>
        <w:t xml:space="preserve"> </w:t>
      </w:r>
      <w:r>
        <w:t>de</w:t>
      </w:r>
      <w:r>
        <w:rPr>
          <w:spacing w:val="44"/>
        </w:rPr>
        <w:t xml:space="preserve"> </w:t>
      </w:r>
      <w:r>
        <w:t>lo</w:t>
      </w:r>
      <w:r>
        <w:rPr>
          <w:spacing w:val="44"/>
        </w:rPr>
        <w:t xml:space="preserve"> </w:t>
      </w:r>
      <w:r>
        <w:t>cual</w:t>
      </w:r>
      <w:r>
        <w:rPr>
          <w:spacing w:val="45"/>
        </w:rPr>
        <w:t xml:space="preserve"> </w:t>
      </w:r>
      <w:r>
        <w:t>firmo</w:t>
      </w:r>
      <w:r>
        <w:rPr>
          <w:spacing w:val="44"/>
        </w:rPr>
        <w:t xml:space="preserve"> </w:t>
      </w:r>
      <w:r>
        <w:t>la</w:t>
      </w:r>
      <w:r>
        <w:rPr>
          <w:spacing w:val="44"/>
        </w:rPr>
        <w:t xml:space="preserve"> </w:t>
      </w:r>
      <w:r>
        <w:t>presente</w:t>
      </w:r>
      <w:r>
        <w:rPr>
          <w:spacing w:val="43"/>
        </w:rPr>
        <w:t xml:space="preserve"> </w:t>
      </w:r>
      <w:r>
        <w:t>en</w:t>
      </w:r>
      <w:r>
        <w:rPr>
          <w:spacing w:val="44"/>
        </w:rPr>
        <w:t xml:space="preserve"> </w:t>
      </w:r>
      <w:r>
        <w:t>la</w:t>
      </w:r>
      <w:r>
        <w:rPr>
          <w:spacing w:val="44"/>
        </w:rPr>
        <w:t xml:space="preserve"> </w:t>
      </w:r>
      <w:r>
        <w:t>ciudad</w:t>
      </w:r>
      <w:r>
        <w:rPr>
          <w:spacing w:val="46"/>
        </w:rPr>
        <w:t xml:space="preserve"> </w:t>
      </w:r>
      <w:r>
        <w:t>de</w:t>
      </w:r>
      <w:r>
        <w:rPr>
          <w:u w:val="single"/>
        </w:rPr>
        <w:t xml:space="preserve"> </w:t>
      </w:r>
      <w:r>
        <w:rPr>
          <w:u w:val="single"/>
        </w:rPr>
        <w:tab/>
      </w:r>
      <w:r>
        <w:t>,</w:t>
      </w:r>
    </w:p>
    <w:p w:rsidR="00CA6C9F" w:rsidRDefault="00CA6C9F">
      <w:pPr>
        <w:jc w:val="both"/>
        <w:sectPr w:rsidR="00CA6C9F" w:rsidSect="00EC728D">
          <w:pgSz w:w="12240" w:h="15840"/>
          <w:pgMar w:top="480" w:right="400" w:bottom="1860" w:left="1360" w:header="465" w:footer="1669" w:gutter="0"/>
          <w:cols w:space="720"/>
        </w:sectPr>
      </w:pPr>
    </w:p>
    <w:p w:rsidR="00CA6C9F" w:rsidRDefault="00234BDB">
      <w:pPr>
        <w:pStyle w:val="Textoindependiente"/>
        <w:tabs>
          <w:tab w:val="left" w:pos="1999"/>
          <w:tab w:val="left" w:pos="2525"/>
          <w:tab w:val="left" w:pos="3967"/>
          <w:tab w:val="left" w:pos="4326"/>
          <w:tab w:val="left" w:pos="4732"/>
          <w:tab w:val="left" w:pos="5312"/>
          <w:tab w:val="left" w:pos="6807"/>
        </w:tabs>
        <w:ind w:left="342"/>
      </w:pPr>
      <w:r>
        <w:lastRenderedPageBreak/>
        <w:t>Departamento</w:t>
      </w:r>
      <w:r>
        <w:tab/>
        <w:t>de</w:t>
      </w:r>
      <w:r>
        <w:tab/>
      </w:r>
      <w:r>
        <w:rPr>
          <w:u w:val="single"/>
        </w:rPr>
        <w:t xml:space="preserve"> </w:t>
      </w:r>
      <w:r>
        <w:rPr>
          <w:u w:val="single"/>
        </w:rPr>
        <w:tab/>
      </w:r>
      <w:r>
        <w:t>,</w:t>
      </w:r>
      <w:r>
        <w:tab/>
        <w:t>a</w:t>
      </w:r>
      <w:r>
        <w:tab/>
        <w:t>los</w:t>
      </w:r>
      <w:r>
        <w:tab/>
      </w:r>
      <w:r>
        <w:rPr>
          <w:u w:val="single"/>
        </w:rPr>
        <w:t xml:space="preserve"> </w:t>
      </w:r>
      <w:r>
        <w:rPr>
          <w:u w:val="single"/>
        </w:rPr>
        <w:tab/>
      </w:r>
    </w:p>
    <w:p w:rsidR="00CA6C9F" w:rsidRDefault="00234BDB">
      <w:pPr>
        <w:pStyle w:val="Textoindependiente"/>
        <w:tabs>
          <w:tab w:val="left" w:pos="3276"/>
          <w:tab w:val="left" w:pos="3857"/>
          <w:tab w:val="left" w:pos="5247"/>
        </w:tabs>
        <w:spacing w:line="720" w:lineRule="auto"/>
        <w:ind w:left="342" w:right="1498"/>
      </w:pPr>
      <w:r>
        <w:rPr>
          <w:u w:val="single"/>
        </w:rPr>
        <w:t xml:space="preserve"> </w:t>
      </w:r>
      <w:r>
        <w:rPr>
          <w:u w:val="single"/>
        </w:rPr>
        <w:tab/>
      </w:r>
      <w:r>
        <w:t>de</w:t>
      </w:r>
      <w:r>
        <w:rPr>
          <w:u w:val="single"/>
        </w:rPr>
        <w:t xml:space="preserve"> </w:t>
      </w:r>
      <w:r>
        <w:rPr>
          <w:u w:val="single"/>
        </w:rPr>
        <w:tab/>
      </w:r>
      <w:r>
        <w:rPr>
          <w:u w:val="single"/>
        </w:rPr>
        <w:tab/>
      </w:r>
      <w:r>
        <w:t xml:space="preserve">. Firma: </w:t>
      </w:r>
      <w:r>
        <w:rPr>
          <w:u w:val="single"/>
        </w:rPr>
        <w:t xml:space="preserve"> </w:t>
      </w:r>
      <w:r>
        <w:rPr>
          <w:u w:val="single"/>
        </w:rPr>
        <w:tab/>
      </w:r>
      <w:r>
        <w:rPr>
          <w:u w:val="single"/>
        </w:rPr>
        <w:tab/>
      </w:r>
    </w:p>
    <w:p w:rsidR="00CA6C9F" w:rsidRDefault="00234BDB">
      <w:pPr>
        <w:pStyle w:val="Textoindependiente"/>
        <w:tabs>
          <w:tab w:val="left" w:pos="890"/>
          <w:tab w:val="left" w:pos="1416"/>
          <w:tab w:val="left" w:pos="2102"/>
        </w:tabs>
        <w:ind w:left="204"/>
      </w:pPr>
      <w:r>
        <w:br w:type="column"/>
      </w:r>
      <w:r>
        <w:lastRenderedPageBreak/>
        <w:t>días</w:t>
      </w:r>
      <w:r>
        <w:tab/>
        <w:t>de</w:t>
      </w:r>
      <w:r>
        <w:tab/>
        <w:t>mes</w:t>
      </w:r>
      <w:r>
        <w:tab/>
        <w:t>de</w:t>
      </w:r>
    </w:p>
    <w:p w:rsidR="00CA6C9F" w:rsidRDefault="00CA6C9F">
      <w:pPr>
        <w:sectPr w:rsidR="00CA6C9F" w:rsidSect="00EC728D">
          <w:type w:val="continuous"/>
          <w:pgSz w:w="12240" w:h="15840"/>
          <w:pgMar w:top="480" w:right="400" w:bottom="280" w:left="1360" w:header="465" w:footer="720" w:gutter="0"/>
          <w:cols w:num="2" w:space="720" w:equalWidth="0">
            <w:col w:w="6808" w:space="40"/>
            <w:col w:w="3632"/>
          </w:cols>
        </w:sectPr>
      </w:pPr>
    </w:p>
    <w:p w:rsidR="00CA6C9F" w:rsidRDefault="00234BDB" w:rsidP="00EC728D">
      <w:pPr>
        <w:pStyle w:val="Textoindependiente"/>
        <w:spacing w:before="1"/>
        <w:ind w:right="1346"/>
      </w:pPr>
      <w:r>
        <w:lastRenderedPageBreak/>
        <w:t>Esta Declaración Jurada debe presentarse en original con la firma autenticada ante Notario (En caso de autenticarse por Notario Extranjero debe ser apostillado).</w:t>
      </w:r>
    </w:p>
    <w:p w:rsidR="00CA6C9F" w:rsidRDefault="00CA6C9F">
      <w:pPr>
        <w:sectPr w:rsidR="00CA6C9F" w:rsidSect="00EC728D">
          <w:type w:val="continuous"/>
          <w:pgSz w:w="12240" w:h="15840"/>
          <w:pgMar w:top="480" w:right="400" w:bottom="280" w:left="1360" w:header="465" w:footer="720" w:gutter="0"/>
          <w:cols w:space="720"/>
        </w:sectPr>
      </w:pPr>
    </w:p>
    <w:p w:rsidR="00CA6C9F" w:rsidRDefault="00CA6C9F">
      <w:pPr>
        <w:pStyle w:val="Textoindependiente"/>
        <w:spacing w:before="1"/>
        <w:rPr>
          <w:sz w:val="19"/>
        </w:rPr>
      </w:pPr>
    </w:p>
    <w:p w:rsidR="00CA6C9F" w:rsidRDefault="00234BDB">
      <w:pPr>
        <w:pStyle w:val="Ttulo2"/>
        <w:ind w:left="2240"/>
      </w:pPr>
      <w:r>
        <w:t>Formularios de Listas de Precios</w:t>
      </w:r>
    </w:p>
    <w:p w:rsidR="00CA6C9F" w:rsidRPr="00B22E48" w:rsidRDefault="00234BDB">
      <w:pPr>
        <w:spacing w:before="248"/>
        <w:ind w:left="342" w:right="1298"/>
        <w:jc w:val="both"/>
      </w:pPr>
      <w:r w:rsidRPr="00B22E48">
        <w:t>[</w:t>
      </w:r>
      <w:r w:rsidRPr="00B22E48">
        <w:rPr>
          <w:sz w:val="24"/>
        </w:rPr>
        <w:t>El Oferente completará estos formularios de Listas de Precios de acuerdo con las instrucciones indicadas. La lista de artículos y lotes en la columna 1 de la Lista de Precios deberá coincidir con la Lista de Bienes y Servicios detallada por el Comprador en los Requisitos de los Bienes y Servicios</w:t>
      </w:r>
      <w:r w:rsidRPr="00B22E48">
        <w:t>.]</w:t>
      </w:r>
    </w:p>
    <w:p w:rsidR="00CA6C9F" w:rsidRDefault="00CA6C9F">
      <w:pPr>
        <w:pStyle w:val="Textoindependiente"/>
        <w:spacing w:before="9"/>
        <w:rPr>
          <w:i/>
          <w:sz w:val="32"/>
        </w:rPr>
      </w:pPr>
    </w:p>
    <w:p w:rsidR="00CA6C9F" w:rsidRDefault="00234BDB">
      <w:pPr>
        <w:pStyle w:val="Ttulo2"/>
        <w:spacing w:before="1"/>
      </w:pPr>
      <w:r>
        <w:t>Lista de Precios</w:t>
      </w:r>
    </w:p>
    <w:p w:rsidR="00CA6C9F" w:rsidRDefault="00CA6C9F">
      <w:pPr>
        <w:pStyle w:val="Textoindependiente"/>
        <w:spacing w:before="11"/>
        <w:rPr>
          <w:b/>
          <w:sz w:val="20"/>
        </w:rPr>
      </w:pPr>
    </w:p>
    <w:tbl>
      <w:tblPr>
        <w:tblStyle w:val="TableNormal"/>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4"/>
        <w:gridCol w:w="4690"/>
        <w:gridCol w:w="1333"/>
        <w:gridCol w:w="1275"/>
      </w:tblGrid>
      <w:tr w:rsidR="004D322B" w:rsidTr="004D322B">
        <w:trPr>
          <w:trHeight w:val="848"/>
        </w:trPr>
        <w:tc>
          <w:tcPr>
            <w:tcW w:w="1124" w:type="dxa"/>
          </w:tcPr>
          <w:p w:rsidR="004D322B" w:rsidRPr="004D322B" w:rsidRDefault="004D322B">
            <w:pPr>
              <w:pStyle w:val="TableParagraph"/>
              <w:spacing w:before="44"/>
              <w:ind w:left="215" w:right="80" w:hanging="99"/>
              <w:rPr>
                <w:b/>
                <w:sz w:val="20"/>
                <w:szCs w:val="20"/>
              </w:rPr>
            </w:pPr>
            <w:r w:rsidRPr="004D322B">
              <w:rPr>
                <w:b/>
                <w:sz w:val="20"/>
                <w:szCs w:val="20"/>
              </w:rPr>
              <w:t>LOT ES</w:t>
            </w:r>
          </w:p>
        </w:tc>
        <w:tc>
          <w:tcPr>
            <w:tcW w:w="4690" w:type="dxa"/>
          </w:tcPr>
          <w:p w:rsidR="004D322B" w:rsidRPr="004D322B" w:rsidRDefault="004D322B">
            <w:pPr>
              <w:pStyle w:val="TableParagraph"/>
              <w:spacing w:before="44"/>
              <w:ind w:left="1280"/>
              <w:rPr>
                <w:b/>
                <w:sz w:val="20"/>
                <w:szCs w:val="20"/>
              </w:rPr>
            </w:pPr>
            <w:r w:rsidRPr="004D322B">
              <w:rPr>
                <w:b/>
                <w:sz w:val="20"/>
                <w:szCs w:val="20"/>
              </w:rPr>
              <w:t>DESCRIPCION</w:t>
            </w:r>
          </w:p>
        </w:tc>
        <w:tc>
          <w:tcPr>
            <w:tcW w:w="1333" w:type="dxa"/>
          </w:tcPr>
          <w:p w:rsidR="004D322B" w:rsidRPr="004D322B" w:rsidRDefault="004D322B" w:rsidP="004D322B">
            <w:pPr>
              <w:pStyle w:val="TableParagraph"/>
              <w:spacing w:before="44"/>
              <w:ind w:left="155" w:right="139" w:firstLine="2"/>
              <w:jc w:val="center"/>
              <w:rPr>
                <w:b/>
                <w:sz w:val="20"/>
                <w:szCs w:val="20"/>
              </w:rPr>
            </w:pPr>
            <w:r w:rsidRPr="004D322B">
              <w:rPr>
                <w:b/>
                <w:sz w:val="20"/>
                <w:szCs w:val="20"/>
              </w:rPr>
              <w:t xml:space="preserve">PRECIO MENSUAL </w:t>
            </w:r>
          </w:p>
        </w:tc>
        <w:tc>
          <w:tcPr>
            <w:tcW w:w="1275" w:type="dxa"/>
          </w:tcPr>
          <w:p w:rsidR="004D322B" w:rsidRPr="004D322B" w:rsidRDefault="004D322B" w:rsidP="00EF10D2">
            <w:pPr>
              <w:pStyle w:val="TableParagraph"/>
              <w:spacing w:before="44"/>
              <w:ind w:left="55" w:right="40"/>
              <w:jc w:val="center"/>
              <w:rPr>
                <w:b/>
                <w:sz w:val="20"/>
                <w:szCs w:val="20"/>
              </w:rPr>
            </w:pPr>
            <w:r w:rsidRPr="004D322B">
              <w:rPr>
                <w:b/>
                <w:sz w:val="20"/>
                <w:szCs w:val="20"/>
              </w:rPr>
              <w:t>PRECIO TOTAL</w:t>
            </w:r>
            <w:r w:rsidRPr="004D322B">
              <w:rPr>
                <w:b/>
                <w:spacing w:val="-2"/>
                <w:sz w:val="20"/>
                <w:szCs w:val="20"/>
              </w:rPr>
              <w:t xml:space="preserve"> </w:t>
            </w:r>
          </w:p>
        </w:tc>
      </w:tr>
      <w:tr w:rsidR="004D322B" w:rsidTr="004D322B">
        <w:trPr>
          <w:trHeight w:val="830"/>
        </w:trPr>
        <w:tc>
          <w:tcPr>
            <w:tcW w:w="1124" w:type="dxa"/>
          </w:tcPr>
          <w:p w:rsidR="004D322B" w:rsidRDefault="004D322B">
            <w:pPr>
              <w:pStyle w:val="TableParagraph"/>
              <w:spacing w:before="25"/>
              <w:ind w:left="19"/>
              <w:jc w:val="center"/>
              <w:rPr>
                <w:b/>
              </w:rPr>
            </w:pPr>
            <w:r>
              <w:rPr>
                <w:b/>
              </w:rPr>
              <w:t>1</w:t>
            </w:r>
          </w:p>
        </w:tc>
        <w:tc>
          <w:tcPr>
            <w:tcW w:w="4690" w:type="dxa"/>
          </w:tcPr>
          <w:p w:rsidR="004D322B" w:rsidRDefault="004D322B">
            <w:pPr>
              <w:pStyle w:val="TableParagraph"/>
              <w:spacing w:before="20"/>
              <w:ind w:left="42" w:right="26"/>
              <w:jc w:val="both"/>
            </w:pPr>
            <w:r>
              <w:t>Contratación de los Servicios de Transporte para el Personal que labora en el Hospital General de Especialidades</w:t>
            </w:r>
          </w:p>
        </w:tc>
        <w:tc>
          <w:tcPr>
            <w:tcW w:w="1333" w:type="dxa"/>
          </w:tcPr>
          <w:p w:rsidR="004D322B" w:rsidRDefault="004D322B">
            <w:pPr>
              <w:pStyle w:val="TableParagraph"/>
            </w:pPr>
          </w:p>
        </w:tc>
        <w:tc>
          <w:tcPr>
            <w:tcW w:w="1275" w:type="dxa"/>
          </w:tcPr>
          <w:p w:rsidR="004D322B" w:rsidRDefault="004D322B">
            <w:pPr>
              <w:pStyle w:val="TableParagraph"/>
            </w:pPr>
          </w:p>
        </w:tc>
      </w:tr>
      <w:tr w:rsidR="004D322B" w:rsidTr="004D322B">
        <w:trPr>
          <w:trHeight w:val="829"/>
        </w:trPr>
        <w:tc>
          <w:tcPr>
            <w:tcW w:w="1124" w:type="dxa"/>
          </w:tcPr>
          <w:p w:rsidR="004D322B" w:rsidRDefault="004D322B">
            <w:pPr>
              <w:pStyle w:val="TableParagraph"/>
              <w:spacing w:before="24"/>
              <w:ind w:left="19"/>
              <w:jc w:val="center"/>
              <w:rPr>
                <w:b/>
              </w:rPr>
            </w:pPr>
            <w:r>
              <w:rPr>
                <w:b/>
              </w:rPr>
              <w:t>2</w:t>
            </w:r>
          </w:p>
        </w:tc>
        <w:tc>
          <w:tcPr>
            <w:tcW w:w="4690" w:type="dxa"/>
          </w:tcPr>
          <w:p w:rsidR="004D322B" w:rsidRDefault="004D322B">
            <w:pPr>
              <w:pStyle w:val="TableParagraph"/>
              <w:spacing w:before="20"/>
              <w:ind w:left="42" w:right="26"/>
              <w:jc w:val="both"/>
            </w:pPr>
            <w:r>
              <w:t>Contratación de los Servicios de Transporte para el Personal que labora en el Hospital Regional del Norte</w:t>
            </w:r>
          </w:p>
        </w:tc>
        <w:tc>
          <w:tcPr>
            <w:tcW w:w="1333" w:type="dxa"/>
          </w:tcPr>
          <w:p w:rsidR="004D322B" w:rsidRDefault="004D322B">
            <w:pPr>
              <w:pStyle w:val="TableParagraph"/>
            </w:pPr>
          </w:p>
        </w:tc>
        <w:tc>
          <w:tcPr>
            <w:tcW w:w="1275" w:type="dxa"/>
          </w:tcPr>
          <w:p w:rsidR="004D322B" w:rsidRDefault="004D322B">
            <w:pPr>
              <w:pStyle w:val="TableParagraph"/>
            </w:pPr>
          </w:p>
        </w:tc>
      </w:tr>
      <w:tr w:rsidR="004D322B" w:rsidTr="004D322B">
        <w:trPr>
          <w:trHeight w:val="323"/>
        </w:trPr>
        <w:tc>
          <w:tcPr>
            <w:tcW w:w="1124" w:type="dxa"/>
          </w:tcPr>
          <w:p w:rsidR="004D322B" w:rsidRDefault="004D322B">
            <w:pPr>
              <w:pStyle w:val="TableParagraph"/>
            </w:pPr>
          </w:p>
        </w:tc>
        <w:tc>
          <w:tcPr>
            <w:tcW w:w="4690" w:type="dxa"/>
          </w:tcPr>
          <w:p w:rsidR="004D322B" w:rsidRDefault="004D322B">
            <w:pPr>
              <w:pStyle w:val="TableParagraph"/>
              <w:spacing w:before="24"/>
              <w:ind w:left="42"/>
              <w:rPr>
                <w:b/>
              </w:rPr>
            </w:pPr>
            <w:r>
              <w:rPr>
                <w:b/>
              </w:rPr>
              <w:t>GRAN TOTAL</w:t>
            </w:r>
          </w:p>
        </w:tc>
        <w:tc>
          <w:tcPr>
            <w:tcW w:w="1333" w:type="dxa"/>
          </w:tcPr>
          <w:p w:rsidR="004D322B" w:rsidRDefault="004D322B">
            <w:pPr>
              <w:pStyle w:val="TableParagraph"/>
            </w:pPr>
          </w:p>
        </w:tc>
        <w:tc>
          <w:tcPr>
            <w:tcW w:w="1275" w:type="dxa"/>
          </w:tcPr>
          <w:p w:rsidR="004D322B" w:rsidRDefault="004D322B">
            <w:pPr>
              <w:pStyle w:val="TableParagraph"/>
            </w:pPr>
          </w:p>
        </w:tc>
      </w:tr>
    </w:tbl>
    <w:p w:rsidR="00CA6C9F" w:rsidRDefault="00CA6C9F">
      <w:pPr>
        <w:pStyle w:val="Textoindependiente"/>
        <w:rPr>
          <w:b/>
          <w:sz w:val="40"/>
        </w:rPr>
      </w:pPr>
    </w:p>
    <w:p w:rsidR="00CA6C9F" w:rsidRDefault="00234BDB">
      <w:pPr>
        <w:spacing w:line="333" w:lineRule="auto"/>
        <w:ind w:left="272" w:right="534"/>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1"/>
        <w:ind w:left="342" w:right="1306"/>
        <w:jc w:val="both"/>
      </w:pPr>
      <w:r>
        <w:t>Este listado de precios debe estar firmado y sellado en cada una de las páginas por el representante legal del ofertante, en papel membretado.</w:t>
      </w:r>
    </w:p>
    <w:p w:rsidR="00E91B7A" w:rsidRDefault="00E91B7A">
      <w:pPr>
        <w:pStyle w:val="Textoindependiente"/>
        <w:spacing w:before="1"/>
        <w:ind w:left="342" w:right="1306"/>
        <w:jc w:val="both"/>
      </w:pPr>
    </w:p>
    <w:p w:rsidR="00CA6C9F" w:rsidRDefault="00234BDB">
      <w:pPr>
        <w:pStyle w:val="Textoindependiente"/>
        <w:ind w:left="342"/>
      </w:pPr>
      <w:r>
        <w:t>Los precios deberán presentarse en Lempiras y únicamente con dos decimales.</w:t>
      </w:r>
    </w:p>
    <w:p w:rsidR="00CA6C9F" w:rsidRDefault="00CA6C9F">
      <w:pPr>
        <w:pStyle w:val="Textoindependiente"/>
        <w:spacing w:before="9"/>
        <w:rPr>
          <w:sz w:val="23"/>
        </w:rPr>
      </w:pPr>
    </w:p>
    <w:p w:rsidR="00CA6C9F" w:rsidRPr="00B22E48" w:rsidRDefault="00234BDB" w:rsidP="00B22E48">
      <w:pPr>
        <w:ind w:left="342" w:right="1296"/>
        <w:jc w:val="both"/>
        <w:rPr>
          <w:b/>
          <w:color w:val="000000" w:themeColor="text1"/>
          <w:sz w:val="24"/>
        </w:rPr>
        <w:sectPr w:rsidR="00CA6C9F" w:rsidRPr="00B22E48">
          <w:pgSz w:w="12240" w:h="15840"/>
          <w:pgMar w:top="960" w:right="400" w:bottom="1860" w:left="1360" w:header="749" w:footer="1669" w:gutter="0"/>
          <w:cols w:space="720"/>
        </w:sectPr>
      </w:pPr>
      <w:r>
        <w:rPr>
          <w:sz w:val="24"/>
        </w:rPr>
        <w:t xml:space="preserve">El valor total de la oferta no deberá </w:t>
      </w:r>
      <w:r w:rsidRPr="008E5A49">
        <w:rPr>
          <w:color w:val="000000" w:themeColor="text1"/>
          <w:sz w:val="24"/>
        </w:rPr>
        <w:t xml:space="preserve">comprender el impuesto sobre ventas, ya que </w:t>
      </w:r>
      <w:r w:rsidRPr="008E5A49">
        <w:rPr>
          <w:b/>
          <w:color w:val="000000" w:themeColor="text1"/>
          <w:sz w:val="24"/>
        </w:rPr>
        <w:t xml:space="preserve">El IHSS ESTA EXENTO DE PAGO DE IMPUESTOS, según </w:t>
      </w:r>
      <w:r w:rsidR="00423341" w:rsidRPr="008E5A49">
        <w:rPr>
          <w:b/>
          <w:color w:val="000000" w:themeColor="text1"/>
          <w:sz w:val="24"/>
        </w:rPr>
        <w:t>Resolución</w:t>
      </w:r>
      <w:r w:rsidR="00E91B7A" w:rsidRPr="008E5A49">
        <w:rPr>
          <w:b/>
          <w:color w:val="000000" w:themeColor="text1"/>
          <w:sz w:val="24"/>
        </w:rPr>
        <w:t xml:space="preserve"> Nº </w:t>
      </w:r>
      <w:r w:rsidR="00423341" w:rsidRPr="008E5A49">
        <w:rPr>
          <w:b/>
          <w:color w:val="000000" w:themeColor="text1"/>
          <w:sz w:val="24"/>
        </w:rPr>
        <w:t>DGCFA-</w:t>
      </w:r>
      <w:r w:rsidR="00033641" w:rsidRPr="008E5A49">
        <w:rPr>
          <w:b/>
          <w:color w:val="000000" w:themeColor="text1"/>
          <w:sz w:val="24"/>
        </w:rPr>
        <w:t>EISV</w:t>
      </w:r>
      <w:r w:rsidR="00EF10D2" w:rsidRPr="008E5A49">
        <w:rPr>
          <w:b/>
          <w:color w:val="000000" w:themeColor="text1"/>
          <w:sz w:val="24"/>
        </w:rPr>
        <w:t>-</w:t>
      </w:r>
      <w:r w:rsidR="00423341" w:rsidRPr="008E5A49">
        <w:rPr>
          <w:b/>
          <w:color w:val="000000" w:themeColor="text1"/>
          <w:sz w:val="24"/>
        </w:rPr>
        <w:t>000</w:t>
      </w:r>
      <w:r w:rsidR="00033641" w:rsidRPr="008E5A49">
        <w:rPr>
          <w:b/>
          <w:color w:val="000000" w:themeColor="text1"/>
          <w:sz w:val="24"/>
        </w:rPr>
        <w:t>1</w:t>
      </w:r>
      <w:r w:rsidR="00423341" w:rsidRPr="008E5A49">
        <w:rPr>
          <w:b/>
          <w:color w:val="000000" w:themeColor="text1"/>
          <w:sz w:val="24"/>
        </w:rPr>
        <w:t>-201</w:t>
      </w:r>
      <w:r w:rsidR="00033641" w:rsidRPr="008E5A49">
        <w:rPr>
          <w:b/>
          <w:color w:val="000000" w:themeColor="text1"/>
          <w:sz w:val="24"/>
        </w:rPr>
        <w:t>9</w:t>
      </w:r>
      <w:r w:rsidR="00B22E48" w:rsidRPr="00B22E48">
        <w:rPr>
          <w:b/>
          <w:color w:val="000000" w:themeColor="text1"/>
          <w:sz w:val="24"/>
        </w:rPr>
        <w:t>/ E2019001013</w:t>
      </w: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rPr>
          <w:sz w:val="20"/>
        </w:rPr>
      </w:pPr>
    </w:p>
    <w:p w:rsidR="00CA6C9F" w:rsidRDefault="00CA6C9F">
      <w:pPr>
        <w:rPr>
          <w:sz w:val="20"/>
        </w:rPr>
        <w:sectPr w:rsidR="00CA6C9F">
          <w:pgSz w:w="12240" w:h="15840"/>
          <w:pgMar w:top="960" w:right="400" w:bottom="1860" w:left="1360" w:header="749" w:footer="1669" w:gutter="0"/>
          <w:cols w:space="720"/>
        </w:sectPr>
      </w:pPr>
    </w:p>
    <w:p w:rsidR="00CA6C9F" w:rsidRDefault="00CA6C9F">
      <w:pPr>
        <w:pStyle w:val="Textoindependiente"/>
        <w:rPr>
          <w:sz w:val="30"/>
        </w:rPr>
      </w:pPr>
    </w:p>
    <w:p w:rsidR="00CA6C9F" w:rsidRDefault="00CA6C9F">
      <w:pPr>
        <w:pStyle w:val="Textoindependiente"/>
        <w:spacing w:before="1"/>
        <w:rPr>
          <w:sz w:val="31"/>
        </w:rPr>
      </w:pPr>
    </w:p>
    <w:p w:rsidR="00CA6C9F" w:rsidRDefault="00234BDB">
      <w:pPr>
        <w:pStyle w:val="Ttulo4"/>
      </w:pPr>
      <w:r>
        <w:rPr>
          <w:u w:val="thick"/>
        </w:rPr>
        <w:t>Lote N° 1</w:t>
      </w:r>
    </w:p>
    <w:p w:rsidR="00CA6C9F" w:rsidRDefault="00234BDB">
      <w:pPr>
        <w:spacing w:before="214"/>
        <w:ind w:left="342"/>
        <w:rPr>
          <w:b/>
        </w:rPr>
      </w:pPr>
      <w:r>
        <w:br w:type="column"/>
      </w:r>
      <w:r>
        <w:rPr>
          <w:b/>
          <w:u w:val="thick"/>
        </w:rPr>
        <w:lastRenderedPageBreak/>
        <w:t>CUADRO DETALLE DE LOS VEHICULOS OFERTADOS</w:t>
      </w:r>
    </w:p>
    <w:p w:rsidR="00CA6C9F" w:rsidRDefault="00CA6C9F">
      <w:pPr>
        <w:sectPr w:rsidR="00CA6C9F">
          <w:type w:val="continuous"/>
          <w:pgSz w:w="12240" w:h="15840"/>
          <w:pgMar w:top="1540" w:right="400" w:bottom="280" w:left="1360" w:header="720" w:footer="720" w:gutter="0"/>
          <w:cols w:num="2" w:space="720" w:equalWidth="0">
            <w:col w:w="1481" w:space="72"/>
            <w:col w:w="8927"/>
          </w:cols>
        </w:sectPr>
      </w:pPr>
    </w:p>
    <w:p w:rsidR="00CA6C9F" w:rsidRDefault="00234BDB">
      <w:pPr>
        <w:tabs>
          <w:tab w:val="left" w:pos="1788"/>
          <w:tab w:val="left" w:pos="2503"/>
          <w:tab w:val="left" w:pos="2935"/>
          <w:tab w:val="left" w:pos="4114"/>
          <w:tab w:val="left" w:pos="4752"/>
          <w:tab w:val="left" w:pos="5685"/>
          <w:tab w:val="left" w:pos="6181"/>
          <w:tab w:val="left" w:pos="6615"/>
          <w:tab w:val="left" w:pos="7794"/>
          <w:tab w:val="left" w:pos="8910"/>
        </w:tabs>
        <w:spacing w:before="89" w:line="276" w:lineRule="auto"/>
        <w:ind w:left="342" w:right="1303"/>
        <w:rPr>
          <w:sz w:val="28"/>
        </w:rPr>
      </w:pPr>
      <w:r>
        <w:rPr>
          <w:sz w:val="28"/>
        </w:rPr>
        <w:lastRenderedPageBreak/>
        <w:t>Transporte</w:t>
      </w:r>
      <w:r>
        <w:rPr>
          <w:sz w:val="28"/>
        </w:rPr>
        <w:tab/>
        <w:t>para</w:t>
      </w:r>
      <w:r>
        <w:rPr>
          <w:sz w:val="28"/>
        </w:rPr>
        <w:tab/>
        <w:t>el</w:t>
      </w:r>
      <w:r>
        <w:rPr>
          <w:sz w:val="28"/>
        </w:rPr>
        <w:tab/>
        <w:t>personal</w:t>
      </w:r>
      <w:r>
        <w:rPr>
          <w:sz w:val="28"/>
        </w:rPr>
        <w:tab/>
        <w:t>que</w:t>
      </w:r>
      <w:r>
        <w:rPr>
          <w:sz w:val="28"/>
        </w:rPr>
        <w:tab/>
        <w:t>labora</w:t>
      </w:r>
      <w:r>
        <w:rPr>
          <w:sz w:val="28"/>
        </w:rPr>
        <w:tab/>
        <w:t>en</w:t>
      </w:r>
      <w:r>
        <w:rPr>
          <w:sz w:val="28"/>
        </w:rPr>
        <w:tab/>
        <w:t>el</w:t>
      </w:r>
      <w:r>
        <w:rPr>
          <w:sz w:val="28"/>
        </w:rPr>
        <w:tab/>
        <w:t>Hospital</w:t>
      </w:r>
      <w:r>
        <w:rPr>
          <w:sz w:val="28"/>
        </w:rPr>
        <w:tab/>
        <w:t>General</w:t>
      </w:r>
      <w:r>
        <w:rPr>
          <w:sz w:val="28"/>
        </w:rPr>
        <w:tab/>
        <w:t>de Especialidades</w:t>
      </w:r>
    </w:p>
    <w:p w:rsidR="00CA6C9F" w:rsidRPr="008E5A49" w:rsidRDefault="00DB2822" w:rsidP="00EB3D98">
      <w:pPr>
        <w:pStyle w:val="Textoindependiente"/>
        <w:numPr>
          <w:ilvl w:val="2"/>
          <w:numId w:val="42"/>
        </w:numPr>
        <w:rPr>
          <w:sz w:val="22"/>
        </w:rPr>
      </w:pPr>
      <w:r w:rsidRPr="00DB2822">
        <w:rPr>
          <w:sz w:val="20"/>
        </w:rPr>
        <w:t xml:space="preserve"> </w:t>
      </w:r>
      <w:r w:rsidRPr="008E5A49">
        <w:rPr>
          <w:sz w:val="22"/>
        </w:rPr>
        <w:t xml:space="preserve">Para llenar el cuadro siguiente, debe regirse por lo especificado en “Alcance y Especificaciones Técnicas”  </w:t>
      </w:r>
    </w:p>
    <w:p w:rsidR="00CA6C9F" w:rsidRDefault="00CA6C9F">
      <w:pPr>
        <w:pStyle w:val="Textoindependiente"/>
        <w:spacing w:before="7"/>
        <w:rPr>
          <w:sz w:val="20"/>
        </w:rPr>
      </w:pPr>
    </w:p>
    <w:p w:rsidR="00DB2822" w:rsidRDefault="00DB2822">
      <w:pPr>
        <w:pStyle w:val="Textoindependiente"/>
        <w:spacing w:before="7"/>
        <w:rPr>
          <w:sz w:val="20"/>
        </w:rPr>
      </w:pPr>
    </w:p>
    <w:p w:rsidR="00DB2822" w:rsidRDefault="00DB2822">
      <w:pPr>
        <w:pStyle w:val="Textoindependiente"/>
        <w:spacing w:before="7"/>
        <w:rPr>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2552"/>
        <w:gridCol w:w="1330"/>
        <w:gridCol w:w="608"/>
        <w:gridCol w:w="840"/>
        <w:gridCol w:w="1231"/>
        <w:gridCol w:w="754"/>
      </w:tblGrid>
      <w:tr w:rsidR="00CA6C9F" w:rsidTr="00423341">
        <w:trPr>
          <w:trHeight w:val="254"/>
          <w:jc w:val="center"/>
        </w:trPr>
        <w:tc>
          <w:tcPr>
            <w:tcW w:w="485" w:type="dxa"/>
          </w:tcPr>
          <w:p w:rsidR="00CA6C9F" w:rsidRDefault="00234BDB">
            <w:pPr>
              <w:pStyle w:val="TableParagraph"/>
              <w:spacing w:line="234" w:lineRule="exact"/>
              <w:ind w:left="107"/>
              <w:rPr>
                <w:b/>
              </w:rPr>
            </w:pPr>
            <w:r>
              <w:rPr>
                <w:b/>
              </w:rPr>
              <w:t>No</w:t>
            </w:r>
          </w:p>
        </w:tc>
        <w:tc>
          <w:tcPr>
            <w:tcW w:w="2552" w:type="dxa"/>
          </w:tcPr>
          <w:p w:rsidR="00CA6C9F" w:rsidRDefault="00234BDB">
            <w:pPr>
              <w:pStyle w:val="TableParagraph"/>
              <w:spacing w:line="234" w:lineRule="exact"/>
              <w:ind w:left="107"/>
              <w:rPr>
                <w:b/>
              </w:rPr>
            </w:pPr>
            <w:r>
              <w:rPr>
                <w:b/>
              </w:rPr>
              <w:t>Descripción del Vehículo</w:t>
            </w:r>
          </w:p>
        </w:tc>
        <w:tc>
          <w:tcPr>
            <w:tcW w:w="1330" w:type="dxa"/>
          </w:tcPr>
          <w:p w:rsidR="00CA6C9F" w:rsidRDefault="00234BDB">
            <w:pPr>
              <w:pStyle w:val="TableParagraph"/>
              <w:spacing w:line="234" w:lineRule="exact"/>
              <w:ind w:left="107"/>
              <w:rPr>
                <w:b/>
              </w:rPr>
            </w:pPr>
            <w:r>
              <w:rPr>
                <w:b/>
              </w:rPr>
              <w:t>No de Placa</w:t>
            </w:r>
          </w:p>
        </w:tc>
        <w:tc>
          <w:tcPr>
            <w:tcW w:w="608" w:type="dxa"/>
          </w:tcPr>
          <w:p w:rsidR="00CA6C9F" w:rsidRDefault="00234BDB">
            <w:pPr>
              <w:pStyle w:val="TableParagraph"/>
              <w:spacing w:line="234" w:lineRule="exact"/>
              <w:ind w:left="106"/>
              <w:rPr>
                <w:b/>
              </w:rPr>
            </w:pPr>
            <w:r>
              <w:rPr>
                <w:b/>
              </w:rPr>
              <w:t>Año</w:t>
            </w:r>
          </w:p>
        </w:tc>
        <w:tc>
          <w:tcPr>
            <w:tcW w:w="840" w:type="dxa"/>
          </w:tcPr>
          <w:p w:rsidR="00CA6C9F" w:rsidRDefault="00234BDB">
            <w:pPr>
              <w:pStyle w:val="TableParagraph"/>
              <w:spacing w:line="234" w:lineRule="exact"/>
              <w:ind w:left="106"/>
              <w:rPr>
                <w:b/>
              </w:rPr>
            </w:pPr>
            <w:r>
              <w:rPr>
                <w:b/>
              </w:rPr>
              <w:t>Marca</w:t>
            </w:r>
          </w:p>
        </w:tc>
        <w:tc>
          <w:tcPr>
            <w:tcW w:w="1231" w:type="dxa"/>
          </w:tcPr>
          <w:p w:rsidR="00CA6C9F" w:rsidRDefault="00234BDB">
            <w:pPr>
              <w:pStyle w:val="TableParagraph"/>
              <w:spacing w:line="234" w:lineRule="exact"/>
              <w:ind w:left="104"/>
              <w:rPr>
                <w:b/>
              </w:rPr>
            </w:pPr>
            <w:r>
              <w:rPr>
                <w:b/>
              </w:rPr>
              <w:t>Capacidad</w:t>
            </w:r>
          </w:p>
        </w:tc>
        <w:tc>
          <w:tcPr>
            <w:tcW w:w="754" w:type="dxa"/>
          </w:tcPr>
          <w:p w:rsidR="00CA6C9F" w:rsidRDefault="00234BDB">
            <w:pPr>
              <w:pStyle w:val="TableParagraph"/>
              <w:spacing w:line="234" w:lineRule="exact"/>
              <w:ind w:left="104"/>
              <w:rPr>
                <w:b/>
              </w:rPr>
            </w:pPr>
            <w:r>
              <w:rPr>
                <w:b/>
              </w:rPr>
              <w:t>Color</w:t>
            </w:r>
          </w:p>
        </w:tc>
      </w:tr>
      <w:tr w:rsidR="00CA6C9F" w:rsidTr="00423341">
        <w:trPr>
          <w:trHeight w:val="252"/>
          <w:jc w:val="center"/>
        </w:trPr>
        <w:tc>
          <w:tcPr>
            <w:tcW w:w="485" w:type="dxa"/>
          </w:tcPr>
          <w:p w:rsidR="00CA6C9F" w:rsidRDefault="00234BDB">
            <w:pPr>
              <w:pStyle w:val="TableParagraph"/>
              <w:spacing w:line="232" w:lineRule="exact"/>
              <w:ind w:left="107"/>
              <w:rPr>
                <w:b/>
              </w:rPr>
            </w:pPr>
            <w:r>
              <w:rPr>
                <w:b/>
              </w:rPr>
              <w:t>1</w:t>
            </w:r>
          </w:p>
        </w:tc>
        <w:tc>
          <w:tcPr>
            <w:tcW w:w="2552" w:type="dxa"/>
          </w:tcPr>
          <w:p w:rsidR="00CA6C9F" w:rsidRDefault="00CA6C9F">
            <w:pPr>
              <w:pStyle w:val="TableParagraph"/>
              <w:rPr>
                <w:sz w:val="18"/>
              </w:rPr>
            </w:pPr>
          </w:p>
        </w:tc>
        <w:tc>
          <w:tcPr>
            <w:tcW w:w="1330" w:type="dxa"/>
          </w:tcPr>
          <w:p w:rsidR="00CA6C9F" w:rsidRDefault="00CA6C9F">
            <w:pPr>
              <w:pStyle w:val="TableParagraph"/>
              <w:rPr>
                <w:sz w:val="18"/>
              </w:rPr>
            </w:pPr>
          </w:p>
        </w:tc>
        <w:tc>
          <w:tcPr>
            <w:tcW w:w="608" w:type="dxa"/>
          </w:tcPr>
          <w:p w:rsidR="00CA6C9F" w:rsidRDefault="00CA6C9F">
            <w:pPr>
              <w:pStyle w:val="TableParagraph"/>
              <w:rPr>
                <w:sz w:val="18"/>
              </w:rPr>
            </w:pPr>
          </w:p>
        </w:tc>
        <w:tc>
          <w:tcPr>
            <w:tcW w:w="840" w:type="dxa"/>
          </w:tcPr>
          <w:p w:rsidR="00CA6C9F" w:rsidRDefault="00CA6C9F">
            <w:pPr>
              <w:pStyle w:val="TableParagraph"/>
              <w:rPr>
                <w:sz w:val="18"/>
              </w:rPr>
            </w:pPr>
          </w:p>
        </w:tc>
        <w:tc>
          <w:tcPr>
            <w:tcW w:w="1231" w:type="dxa"/>
          </w:tcPr>
          <w:p w:rsidR="00CA6C9F" w:rsidRDefault="00CA6C9F">
            <w:pPr>
              <w:pStyle w:val="TableParagraph"/>
              <w:rPr>
                <w:sz w:val="18"/>
              </w:rPr>
            </w:pPr>
          </w:p>
        </w:tc>
        <w:tc>
          <w:tcPr>
            <w:tcW w:w="754" w:type="dxa"/>
          </w:tcPr>
          <w:p w:rsidR="00CA6C9F" w:rsidRDefault="00CA6C9F">
            <w:pPr>
              <w:pStyle w:val="TableParagraph"/>
              <w:rPr>
                <w:sz w:val="18"/>
              </w:rPr>
            </w:pPr>
          </w:p>
        </w:tc>
      </w:tr>
      <w:tr w:rsidR="00CA6C9F" w:rsidTr="00423341">
        <w:trPr>
          <w:trHeight w:val="253"/>
          <w:jc w:val="center"/>
        </w:trPr>
        <w:tc>
          <w:tcPr>
            <w:tcW w:w="485" w:type="dxa"/>
          </w:tcPr>
          <w:p w:rsidR="00CA6C9F" w:rsidRDefault="00234BDB">
            <w:pPr>
              <w:pStyle w:val="TableParagraph"/>
              <w:spacing w:before="1" w:line="233" w:lineRule="exact"/>
              <w:ind w:left="107"/>
              <w:rPr>
                <w:b/>
              </w:rPr>
            </w:pPr>
            <w:r>
              <w:rPr>
                <w:b/>
              </w:rPr>
              <w:t>2</w:t>
            </w:r>
          </w:p>
        </w:tc>
        <w:tc>
          <w:tcPr>
            <w:tcW w:w="2552" w:type="dxa"/>
          </w:tcPr>
          <w:p w:rsidR="00CA6C9F" w:rsidRDefault="00CA6C9F">
            <w:pPr>
              <w:pStyle w:val="TableParagraph"/>
              <w:rPr>
                <w:sz w:val="18"/>
              </w:rPr>
            </w:pPr>
          </w:p>
        </w:tc>
        <w:tc>
          <w:tcPr>
            <w:tcW w:w="1330" w:type="dxa"/>
          </w:tcPr>
          <w:p w:rsidR="00CA6C9F" w:rsidRDefault="00CA6C9F">
            <w:pPr>
              <w:pStyle w:val="TableParagraph"/>
              <w:rPr>
                <w:sz w:val="18"/>
              </w:rPr>
            </w:pPr>
          </w:p>
        </w:tc>
        <w:tc>
          <w:tcPr>
            <w:tcW w:w="608" w:type="dxa"/>
          </w:tcPr>
          <w:p w:rsidR="00CA6C9F" w:rsidRDefault="00CA6C9F">
            <w:pPr>
              <w:pStyle w:val="TableParagraph"/>
              <w:rPr>
                <w:sz w:val="18"/>
              </w:rPr>
            </w:pPr>
          </w:p>
        </w:tc>
        <w:tc>
          <w:tcPr>
            <w:tcW w:w="840" w:type="dxa"/>
          </w:tcPr>
          <w:p w:rsidR="00CA6C9F" w:rsidRDefault="00CA6C9F">
            <w:pPr>
              <w:pStyle w:val="TableParagraph"/>
              <w:rPr>
                <w:sz w:val="18"/>
              </w:rPr>
            </w:pPr>
          </w:p>
        </w:tc>
        <w:tc>
          <w:tcPr>
            <w:tcW w:w="1231" w:type="dxa"/>
          </w:tcPr>
          <w:p w:rsidR="00CA6C9F" w:rsidRDefault="00CA6C9F">
            <w:pPr>
              <w:pStyle w:val="TableParagraph"/>
              <w:rPr>
                <w:sz w:val="18"/>
              </w:rPr>
            </w:pPr>
          </w:p>
        </w:tc>
        <w:tc>
          <w:tcPr>
            <w:tcW w:w="754" w:type="dxa"/>
          </w:tcPr>
          <w:p w:rsidR="00CA6C9F" w:rsidRDefault="00CA6C9F">
            <w:pPr>
              <w:pStyle w:val="TableParagraph"/>
              <w:rPr>
                <w:sz w:val="18"/>
              </w:rPr>
            </w:pPr>
          </w:p>
        </w:tc>
      </w:tr>
      <w:tr w:rsidR="00CA6C9F" w:rsidTr="00423341">
        <w:trPr>
          <w:trHeight w:val="254"/>
          <w:jc w:val="center"/>
        </w:trPr>
        <w:tc>
          <w:tcPr>
            <w:tcW w:w="485" w:type="dxa"/>
          </w:tcPr>
          <w:p w:rsidR="00CA6C9F" w:rsidRDefault="00234BDB">
            <w:pPr>
              <w:pStyle w:val="TableParagraph"/>
              <w:spacing w:line="234" w:lineRule="exact"/>
              <w:ind w:left="107"/>
              <w:rPr>
                <w:b/>
              </w:rPr>
            </w:pPr>
            <w:r>
              <w:rPr>
                <w:b/>
              </w:rPr>
              <w:t>3</w:t>
            </w:r>
          </w:p>
        </w:tc>
        <w:tc>
          <w:tcPr>
            <w:tcW w:w="2552" w:type="dxa"/>
          </w:tcPr>
          <w:p w:rsidR="00CA6C9F" w:rsidRDefault="00CA6C9F">
            <w:pPr>
              <w:pStyle w:val="TableParagraph"/>
              <w:rPr>
                <w:sz w:val="18"/>
              </w:rPr>
            </w:pPr>
          </w:p>
        </w:tc>
        <w:tc>
          <w:tcPr>
            <w:tcW w:w="1330" w:type="dxa"/>
          </w:tcPr>
          <w:p w:rsidR="00CA6C9F" w:rsidRDefault="00CA6C9F">
            <w:pPr>
              <w:pStyle w:val="TableParagraph"/>
              <w:rPr>
                <w:sz w:val="18"/>
              </w:rPr>
            </w:pPr>
          </w:p>
        </w:tc>
        <w:tc>
          <w:tcPr>
            <w:tcW w:w="608" w:type="dxa"/>
          </w:tcPr>
          <w:p w:rsidR="00CA6C9F" w:rsidRDefault="00CA6C9F">
            <w:pPr>
              <w:pStyle w:val="TableParagraph"/>
              <w:rPr>
                <w:sz w:val="18"/>
              </w:rPr>
            </w:pPr>
          </w:p>
        </w:tc>
        <w:tc>
          <w:tcPr>
            <w:tcW w:w="840" w:type="dxa"/>
          </w:tcPr>
          <w:p w:rsidR="00CA6C9F" w:rsidRDefault="00CA6C9F">
            <w:pPr>
              <w:pStyle w:val="TableParagraph"/>
              <w:rPr>
                <w:sz w:val="18"/>
              </w:rPr>
            </w:pPr>
          </w:p>
        </w:tc>
        <w:tc>
          <w:tcPr>
            <w:tcW w:w="1231" w:type="dxa"/>
          </w:tcPr>
          <w:p w:rsidR="00CA6C9F" w:rsidRDefault="00CA6C9F">
            <w:pPr>
              <w:pStyle w:val="TableParagraph"/>
              <w:rPr>
                <w:sz w:val="18"/>
              </w:rPr>
            </w:pPr>
          </w:p>
        </w:tc>
        <w:tc>
          <w:tcPr>
            <w:tcW w:w="754" w:type="dxa"/>
          </w:tcPr>
          <w:p w:rsidR="00CA6C9F" w:rsidRDefault="00CA6C9F">
            <w:pPr>
              <w:pStyle w:val="TableParagraph"/>
              <w:rPr>
                <w:sz w:val="18"/>
              </w:rPr>
            </w:pPr>
          </w:p>
        </w:tc>
      </w:tr>
      <w:tr w:rsidR="00CA6C9F" w:rsidTr="00423341">
        <w:trPr>
          <w:trHeight w:val="251"/>
          <w:jc w:val="center"/>
        </w:trPr>
        <w:tc>
          <w:tcPr>
            <w:tcW w:w="485" w:type="dxa"/>
          </w:tcPr>
          <w:p w:rsidR="00CA6C9F" w:rsidRDefault="00234BDB">
            <w:pPr>
              <w:pStyle w:val="TableParagraph"/>
              <w:spacing w:line="232" w:lineRule="exact"/>
              <w:ind w:left="107"/>
              <w:rPr>
                <w:b/>
              </w:rPr>
            </w:pPr>
            <w:r>
              <w:rPr>
                <w:b/>
              </w:rPr>
              <w:t>4</w:t>
            </w:r>
          </w:p>
        </w:tc>
        <w:tc>
          <w:tcPr>
            <w:tcW w:w="2552" w:type="dxa"/>
          </w:tcPr>
          <w:p w:rsidR="00CA6C9F" w:rsidRDefault="00CA6C9F">
            <w:pPr>
              <w:pStyle w:val="TableParagraph"/>
              <w:rPr>
                <w:sz w:val="18"/>
              </w:rPr>
            </w:pPr>
          </w:p>
        </w:tc>
        <w:tc>
          <w:tcPr>
            <w:tcW w:w="1330" w:type="dxa"/>
          </w:tcPr>
          <w:p w:rsidR="00CA6C9F" w:rsidRDefault="00CA6C9F">
            <w:pPr>
              <w:pStyle w:val="TableParagraph"/>
              <w:rPr>
                <w:sz w:val="18"/>
              </w:rPr>
            </w:pPr>
          </w:p>
        </w:tc>
        <w:tc>
          <w:tcPr>
            <w:tcW w:w="608" w:type="dxa"/>
          </w:tcPr>
          <w:p w:rsidR="00CA6C9F" w:rsidRDefault="00CA6C9F">
            <w:pPr>
              <w:pStyle w:val="TableParagraph"/>
              <w:rPr>
                <w:sz w:val="18"/>
              </w:rPr>
            </w:pPr>
          </w:p>
        </w:tc>
        <w:tc>
          <w:tcPr>
            <w:tcW w:w="840" w:type="dxa"/>
          </w:tcPr>
          <w:p w:rsidR="00CA6C9F" w:rsidRDefault="00CA6C9F">
            <w:pPr>
              <w:pStyle w:val="TableParagraph"/>
              <w:rPr>
                <w:sz w:val="18"/>
              </w:rPr>
            </w:pPr>
          </w:p>
        </w:tc>
        <w:tc>
          <w:tcPr>
            <w:tcW w:w="1231" w:type="dxa"/>
          </w:tcPr>
          <w:p w:rsidR="00CA6C9F" w:rsidRDefault="00CA6C9F">
            <w:pPr>
              <w:pStyle w:val="TableParagraph"/>
              <w:rPr>
                <w:sz w:val="18"/>
              </w:rPr>
            </w:pPr>
          </w:p>
        </w:tc>
        <w:tc>
          <w:tcPr>
            <w:tcW w:w="754" w:type="dxa"/>
          </w:tcPr>
          <w:p w:rsidR="00CA6C9F" w:rsidRDefault="00CA6C9F">
            <w:pPr>
              <w:pStyle w:val="TableParagraph"/>
              <w:rPr>
                <w:sz w:val="18"/>
              </w:rPr>
            </w:pPr>
          </w:p>
        </w:tc>
      </w:tr>
      <w:tr w:rsidR="00CA6C9F" w:rsidTr="00423341">
        <w:trPr>
          <w:trHeight w:val="254"/>
          <w:jc w:val="center"/>
        </w:trPr>
        <w:tc>
          <w:tcPr>
            <w:tcW w:w="485" w:type="dxa"/>
          </w:tcPr>
          <w:p w:rsidR="00CA6C9F" w:rsidRDefault="00234BDB">
            <w:pPr>
              <w:pStyle w:val="TableParagraph"/>
              <w:spacing w:line="234" w:lineRule="exact"/>
              <w:ind w:left="107"/>
              <w:rPr>
                <w:b/>
              </w:rPr>
            </w:pPr>
            <w:r>
              <w:rPr>
                <w:b/>
              </w:rPr>
              <w:t>5</w:t>
            </w:r>
          </w:p>
        </w:tc>
        <w:tc>
          <w:tcPr>
            <w:tcW w:w="2552" w:type="dxa"/>
          </w:tcPr>
          <w:p w:rsidR="00CA6C9F" w:rsidRDefault="00CA6C9F">
            <w:pPr>
              <w:pStyle w:val="TableParagraph"/>
              <w:rPr>
                <w:sz w:val="18"/>
              </w:rPr>
            </w:pPr>
          </w:p>
        </w:tc>
        <w:tc>
          <w:tcPr>
            <w:tcW w:w="1330" w:type="dxa"/>
          </w:tcPr>
          <w:p w:rsidR="00CA6C9F" w:rsidRDefault="00CA6C9F">
            <w:pPr>
              <w:pStyle w:val="TableParagraph"/>
              <w:rPr>
                <w:sz w:val="18"/>
              </w:rPr>
            </w:pPr>
          </w:p>
        </w:tc>
        <w:tc>
          <w:tcPr>
            <w:tcW w:w="608" w:type="dxa"/>
          </w:tcPr>
          <w:p w:rsidR="00CA6C9F" w:rsidRDefault="00CA6C9F">
            <w:pPr>
              <w:pStyle w:val="TableParagraph"/>
              <w:rPr>
                <w:sz w:val="18"/>
              </w:rPr>
            </w:pPr>
          </w:p>
        </w:tc>
        <w:tc>
          <w:tcPr>
            <w:tcW w:w="840" w:type="dxa"/>
          </w:tcPr>
          <w:p w:rsidR="00CA6C9F" w:rsidRDefault="00CA6C9F">
            <w:pPr>
              <w:pStyle w:val="TableParagraph"/>
              <w:rPr>
                <w:sz w:val="18"/>
              </w:rPr>
            </w:pPr>
          </w:p>
        </w:tc>
        <w:tc>
          <w:tcPr>
            <w:tcW w:w="1231" w:type="dxa"/>
          </w:tcPr>
          <w:p w:rsidR="00CA6C9F" w:rsidRDefault="00CA6C9F">
            <w:pPr>
              <w:pStyle w:val="TableParagraph"/>
              <w:rPr>
                <w:sz w:val="18"/>
              </w:rPr>
            </w:pPr>
          </w:p>
        </w:tc>
        <w:tc>
          <w:tcPr>
            <w:tcW w:w="754" w:type="dxa"/>
          </w:tcPr>
          <w:p w:rsidR="00CA6C9F" w:rsidRDefault="00CA6C9F">
            <w:pPr>
              <w:pStyle w:val="TableParagraph"/>
              <w:rPr>
                <w:sz w:val="18"/>
              </w:rPr>
            </w:pPr>
          </w:p>
        </w:tc>
      </w:tr>
      <w:tr w:rsidR="00CA6C9F" w:rsidTr="00423341">
        <w:trPr>
          <w:trHeight w:val="251"/>
          <w:jc w:val="center"/>
        </w:trPr>
        <w:tc>
          <w:tcPr>
            <w:tcW w:w="485" w:type="dxa"/>
          </w:tcPr>
          <w:p w:rsidR="00CA6C9F" w:rsidRDefault="00234BDB">
            <w:pPr>
              <w:pStyle w:val="TableParagraph"/>
              <w:spacing w:line="232" w:lineRule="exact"/>
              <w:ind w:left="107"/>
              <w:rPr>
                <w:b/>
              </w:rPr>
            </w:pPr>
            <w:r>
              <w:rPr>
                <w:b/>
              </w:rPr>
              <w:t>6</w:t>
            </w:r>
          </w:p>
        </w:tc>
        <w:tc>
          <w:tcPr>
            <w:tcW w:w="2552" w:type="dxa"/>
          </w:tcPr>
          <w:p w:rsidR="00CA6C9F" w:rsidRDefault="00CA6C9F">
            <w:pPr>
              <w:pStyle w:val="TableParagraph"/>
              <w:rPr>
                <w:sz w:val="18"/>
              </w:rPr>
            </w:pPr>
          </w:p>
        </w:tc>
        <w:tc>
          <w:tcPr>
            <w:tcW w:w="1330" w:type="dxa"/>
          </w:tcPr>
          <w:p w:rsidR="00CA6C9F" w:rsidRDefault="00CA6C9F">
            <w:pPr>
              <w:pStyle w:val="TableParagraph"/>
              <w:rPr>
                <w:sz w:val="18"/>
              </w:rPr>
            </w:pPr>
          </w:p>
        </w:tc>
        <w:tc>
          <w:tcPr>
            <w:tcW w:w="608" w:type="dxa"/>
          </w:tcPr>
          <w:p w:rsidR="00CA6C9F" w:rsidRDefault="00CA6C9F">
            <w:pPr>
              <w:pStyle w:val="TableParagraph"/>
              <w:rPr>
                <w:sz w:val="18"/>
              </w:rPr>
            </w:pPr>
          </w:p>
        </w:tc>
        <w:tc>
          <w:tcPr>
            <w:tcW w:w="840" w:type="dxa"/>
          </w:tcPr>
          <w:p w:rsidR="00CA6C9F" w:rsidRDefault="00CA6C9F">
            <w:pPr>
              <w:pStyle w:val="TableParagraph"/>
              <w:rPr>
                <w:sz w:val="18"/>
              </w:rPr>
            </w:pPr>
          </w:p>
        </w:tc>
        <w:tc>
          <w:tcPr>
            <w:tcW w:w="1231" w:type="dxa"/>
          </w:tcPr>
          <w:p w:rsidR="00CA6C9F" w:rsidRDefault="00CA6C9F">
            <w:pPr>
              <w:pStyle w:val="TableParagraph"/>
              <w:rPr>
                <w:sz w:val="18"/>
              </w:rPr>
            </w:pPr>
          </w:p>
        </w:tc>
        <w:tc>
          <w:tcPr>
            <w:tcW w:w="754" w:type="dxa"/>
          </w:tcPr>
          <w:p w:rsidR="00CA6C9F" w:rsidRDefault="00CA6C9F">
            <w:pPr>
              <w:pStyle w:val="TableParagraph"/>
              <w:rPr>
                <w:sz w:val="18"/>
              </w:rPr>
            </w:pPr>
          </w:p>
        </w:tc>
      </w:tr>
    </w:tbl>
    <w:p w:rsidR="00CA6C9F" w:rsidRDefault="00CA6C9F">
      <w:pPr>
        <w:pStyle w:val="Textoindependiente"/>
        <w:rPr>
          <w:sz w:val="20"/>
        </w:rPr>
      </w:pPr>
    </w:p>
    <w:p w:rsidR="00CA6C9F" w:rsidRDefault="00234BDB">
      <w:pPr>
        <w:spacing w:before="260"/>
        <w:ind w:left="342"/>
        <w:rPr>
          <w:b/>
          <w:sz w:val="28"/>
        </w:rPr>
      </w:pPr>
      <w:r>
        <w:rPr>
          <w:b/>
          <w:sz w:val="28"/>
          <w:u w:val="thick"/>
        </w:rPr>
        <w:t>Lote N°</w:t>
      </w:r>
      <w:r>
        <w:rPr>
          <w:b/>
          <w:spacing w:val="-3"/>
          <w:sz w:val="28"/>
          <w:u w:val="thick"/>
        </w:rPr>
        <w:t xml:space="preserve"> </w:t>
      </w:r>
      <w:r>
        <w:rPr>
          <w:b/>
          <w:sz w:val="28"/>
          <w:u w:val="thick"/>
        </w:rPr>
        <w:t>2</w:t>
      </w:r>
    </w:p>
    <w:p w:rsidR="00DB2822" w:rsidRDefault="00234BDB" w:rsidP="00DB2822">
      <w:pPr>
        <w:pStyle w:val="Textoindependiente"/>
        <w:ind w:left="285"/>
        <w:rPr>
          <w:sz w:val="28"/>
        </w:rPr>
      </w:pPr>
      <w:r>
        <w:rPr>
          <w:sz w:val="28"/>
        </w:rPr>
        <w:t xml:space="preserve">Transporte </w:t>
      </w:r>
      <w:r w:rsidRPr="008E5A49">
        <w:rPr>
          <w:sz w:val="28"/>
        </w:rPr>
        <w:t>para el personal que labora en el Hospital Regional del Norte, San Pedro sula</w:t>
      </w:r>
      <w:r w:rsidR="00DB2822" w:rsidRPr="008E5A49">
        <w:rPr>
          <w:sz w:val="28"/>
        </w:rPr>
        <w:t>.</w:t>
      </w:r>
    </w:p>
    <w:p w:rsidR="008E5A49" w:rsidRPr="008E5A49" w:rsidRDefault="008E5A49" w:rsidP="00DB2822">
      <w:pPr>
        <w:pStyle w:val="Textoindependiente"/>
        <w:ind w:left="285"/>
        <w:rPr>
          <w:sz w:val="22"/>
        </w:rPr>
      </w:pPr>
    </w:p>
    <w:p w:rsidR="00DB2822" w:rsidRPr="008E5A49" w:rsidRDefault="00DB2822" w:rsidP="00EB3D98">
      <w:pPr>
        <w:pStyle w:val="Textoindependiente"/>
        <w:numPr>
          <w:ilvl w:val="2"/>
          <w:numId w:val="42"/>
        </w:numPr>
        <w:rPr>
          <w:sz w:val="22"/>
        </w:rPr>
      </w:pPr>
      <w:r w:rsidRPr="008E5A49">
        <w:rPr>
          <w:sz w:val="20"/>
        </w:rPr>
        <w:t xml:space="preserve"> </w:t>
      </w:r>
      <w:r w:rsidRPr="008E5A49">
        <w:rPr>
          <w:sz w:val="22"/>
        </w:rPr>
        <w:t xml:space="preserve">Para llenar el cuadro siguiente, debe regirse por lo especificado en “Alcance y Especificaciones Técnicas”  </w:t>
      </w:r>
    </w:p>
    <w:p w:rsidR="00CA6C9F" w:rsidRDefault="00CA6C9F">
      <w:pPr>
        <w:spacing w:before="244" w:line="276" w:lineRule="auto"/>
        <w:ind w:left="342" w:right="1346"/>
        <w:rPr>
          <w:sz w:val="28"/>
        </w:rPr>
      </w:pPr>
    </w:p>
    <w:p w:rsidR="00CA6C9F" w:rsidRDefault="00CA6C9F">
      <w:pPr>
        <w:pStyle w:val="Textoindependiente"/>
        <w:spacing w:before="7"/>
        <w:rPr>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2579"/>
        <w:gridCol w:w="1344"/>
        <w:gridCol w:w="614"/>
        <w:gridCol w:w="848"/>
        <w:gridCol w:w="1244"/>
        <w:gridCol w:w="762"/>
      </w:tblGrid>
      <w:tr w:rsidR="00CA6C9F" w:rsidTr="005F6C93">
        <w:trPr>
          <w:trHeight w:val="306"/>
          <w:jc w:val="center"/>
        </w:trPr>
        <w:tc>
          <w:tcPr>
            <w:tcW w:w="490" w:type="dxa"/>
          </w:tcPr>
          <w:p w:rsidR="00CA6C9F" w:rsidRDefault="00234BDB">
            <w:pPr>
              <w:pStyle w:val="TableParagraph"/>
              <w:spacing w:line="234" w:lineRule="exact"/>
              <w:ind w:left="107"/>
              <w:rPr>
                <w:b/>
              </w:rPr>
            </w:pPr>
            <w:r>
              <w:rPr>
                <w:b/>
              </w:rPr>
              <w:t>No</w:t>
            </w:r>
          </w:p>
        </w:tc>
        <w:tc>
          <w:tcPr>
            <w:tcW w:w="2579" w:type="dxa"/>
          </w:tcPr>
          <w:p w:rsidR="00CA6C9F" w:rsidRDefault="00234BDB">
            <w:pPr>
              <w:pStyle w:val="TableParagraph"/>
              <w:spacing w:line="234" w:lineRule="exact"/>
              <w:ind w:left="107"/>
              <w:rPr>
                <w:b/>
              </w:rPr>
            </w:pPr>
            <w:r>
              <w:rPr>
                <w:b/>
              </w:rPr>
              <w:t>Descripción del Vehículo</w:t>
            </w:r>
          </w:p>
        </w:tc>
        <w:tc>
          <w:tcPr>
            <w:tcW w:w="1344" w:type="dxa"/>
          </w:tcPr>
          <w:p w:rsidR="00CA6C9F" w:rsidRDefault="00234BDB">
            <w:pPr>
              <w:pStyle w:val="TableParagraph"/>
              <w:spacing w:line="234" w:lineRule="exact"/>
              <w:ind w:left="107"/>
              <w:rPr>
                <w:b/>
              </w:rPr>
            </w:pPr>
            <w:r>
              <w:rPr>
                <w:b/>
              </w:rPr>
              <w:t>No de Placa</w:t>
            </w:r>
          </w:p>
        </w:tc>
        <w:tc>
          <w:tcPr>
            <w:tcW w:w="614" w:type="dxa"/>
          </w:tcPr>
          <w:p w:rsidR="00CA6C9F" w:rsidRDefault="00234BDB">
            <w:pPr>
              <w:pStyle w:val="TableParagraph"/>
              <w:spacing w:line="234" w:lineRule="exact"/>
              <w:ind w:left="106"/>
              <w:rPr>
                <w:b/>
              </w:rPr>
            </w:pPr>
            <w:r>
              <w:rPr>
                <w:b/>
              </w:rPr>
              <w:t>Año</w:t>
            </w:r>
          </w:p>
        </w:tc>
        <w:tc>
          <w:tcPr>
            <w:tcW w:w="848" w:type="dxa"/>
          </w:tcPr>
          <w:p w:rsidR="00CA6C9F" w:rsidRDefault="00234BDB">
            <w:pPr>
              <w:pStyle w:val="TableParagraph"/>
              <w:spacing w:line="234" w:lineRule="exact"/>
              <w:ind w:left="106"/>
              <w:rPr>
                <w:b/>
              </w:rPr>
            </w:pPr>
            <w:r>
              <w:rPr>
                <w:b/>
              </w:rPr>
              <w:t>Marca</w:t>
            </w:r>
          </w:p>
        </w:tc>
        <w:tc>
          <w:tcPr>
            <w:tcW w:w="1244" w:type="dxa"/>
          </w:tcPr>
          <w:p w:rsidR="00CA6C9F" w:rsidRDefault="00234BDB">
            <w:pPr>
              <w:pStyle w:val="TableParagraph"/>
              <w:spacing w:line="234" w:lineRule="exact"/>
              <w:ind w:left="104"/>
              <w:rPr>
                <w:b/>
              </w:rPr>
            </w:pPr>
            <w:r>
              <w:rPr>
                <w:b/>
              </w:rPr>
              <w:t>Capacidad</w:t>
            </w:r>
          </w:p>
        </w:tc>
        <w:tc>
          <w:tcPr>
            <w:tcW w:w="762" w:type="dxa"/>
          </w:tcPr>
          <w:p w:rsidR="00CA6C9F" w:rsidRDefault="00234BDB">
            <w:pPr>
              <w:pStyle w:val="TableParagraph"/>
              <w:spacing w:line="234" w:lineRule="exact"/>
              <w:ind w:left="104"/>
              <w:rPr>
                <w:b/>
              </w:rPr>
            </w:pPr>
            <w:r>
              <w:rPr>
                <w:b/>
              </w:rPr>
              <w:t>Color</w:t>
            </w:r>
          </w:p>
        </w:tc>
      </w:tr>
      <w:tr w:rsidR="00CA6C9F" w:rsidTr="005F6C93">
        <w:trPr>
          <w:trHeight w:val="304"/>
          <w:jc w:val="center"/>
        </w:trPr>
        <w:tc>
          <w:tcPr>
            <w:tcW w:w="490" w:type="dxa"/>
          </w:tcPr>
          <w:p w:rsidR="00CA6C9F" w:rsidRDefault="00234BDB">
            <w:pPr>
              <w:pStyle w:val="TableParagraph"/>
              <w:spacing w:line="232" w:lineRule="exact"/>
              <w:ind w:left="107"/>
              <w:rPr>
                <w:b/>
              </w:rPr>
            </w:pPr>
            <w:r>
              <w:rPr>
                <w:b/>
              </w:rPr>
              <w:t>1</w:t>
            </w:r>
          </w:p>
        </w:tc>
        <w:tc>
          <w:tcPr>
            <w:tcW w:w="2579" w:type="dxa"/>
          </w:tcPr>
          <w:p w:rsidR="00CA6C9F" w:rsidRDefault="00CA6C9F">
            <w:pPr>
              <w:pStyle w:val="TableParagraph"/>
              <w:rPr>
                <w:sz w:val="18"/>
              </w:rPr>
            </w:pPr>
          </w:p>
        </w:tc>
        <w:tc>
          <w:tcPr>
            <w:tcW w:w="1344" w:type="dxa"/>
          </w:tcPr>
          <w:p w:rsidR="00CA6C9F" w:rsidRDefault="00CA6C9F">
            <w:pPr>
              <w:pStyle w:val="TableParagraph"/>
              <w:rPr>
                <w:sz w:val="18"/>
              </w:rPr>
            </w:pPr>
          </w:p>
        </w:tc>
        <w:tc>
          <w:tcPr>
            <w:tcW w:w="614" w:type="dxa"/>
          </w:tcPr>
          <w:p w:rsidR="00CA6C9F" w:rsidRDefault="00CA6C9F">
            <w:pPr>
              <w:pStyle w:val="TableParagraph"/>
              <w:rPr>
                <w:sz w:val="18"/>
              </w:rPr>
            </w:pPr>
          </w:p>
        </w:tc>
        <w:tc>
          <w:tcPr>
            <w:tcW w:w="848" w:type="dxa"/>
          </w:tcPr>
          <w:p w:rsidR="00CA6C9F" w:rsidRDefault="00CA6C9F">
            <w:pPr>
              <w:pStyle w:val="TableParagraph"/>
              <w:rPr>
                <w:sz w:val="18"/>
              </w:rPr>
            </w:pPr>
          </w:p>
        </w:tc>
        <w:tc>
          <w:tcPr>
            <w:tcW w:w="1244" w:type="dxa"/>
          </w:tcPr>
          <w:p w:rsidR="00CA6C9F" w:rsidRDefault="00CA6C9F">
            <w:pPr>
              <w:pStyle w:val="TableParagraph"/>
              <w:rPr>
                <w:sz w:val="18"/>
              </w:rPr>
            </w:pPr>
          </w:p>
        </w:tc>
        <w:tc>
          <w:tcPr>
            <w:tcW w:w="762" w:type="dxa"/>
          </w:tcPr>
          <w:p w:rsidR="00CA6C9F" w:rsidRDefault="00CA6C9F">
            <w:pPr>
              <w:pStyle w:val="TableParagraph"/>
              <w:rPr>
                <w:sz w:val="18"/>
              </w:rPr>
            </w:pPr>
          </w:p>
        </w:tc>
      </w:tr>
      <w:tr w:rsidR="00CA6C9F" w:rsidTr="005F6C93">
        <w:trPr>
          <w:trHeight w:val="306"/>
          <w:jc w:val="center"/>
        </w:trPr>
        <w:tc>
          <w:tcPr>
            <w:tcW w:w="490" w:type="dxa"/>
          </w:tcPr>
          <w:p w:rsidR="00CA6C9F" w:rsidRDefault="00234BDB">
            <w:pPr>
              <w:pStyle w:val="TableParagraph"/>
              <w:spacing w:line="234" w:lineRule="exact"/>
              <w:ind w:left="107"/>
              <w:rPr>
                <w:b/>
              </w:rPr>
            </w:pPr>
            <w:r>
              <w:rPr>
                <w:b/>
              </w:rPr>
              <w:t>2</w:t>
            </w:r>
          </w:p>
        </w:tc>
        <w:tc>
          <w:tcPr>
            <w:tcW w:w="2579" w:type="dxa"/>
          </w:tcPr>
          <w:p w:rsidR="00CA6C9F" w:rsidRDefault="00CA6C9F">
            <w:pPr>
              <w:pStyle w:val="TableParagraph"/>
              <w:rPr>
                <w:sz w:val="18"/>
              </w:rPr>
            </w:pPr>
          </w:p>
        </w:tc>
        <w:tc>
          <w:tcPr>
            <w:tcW w:w="1344" w:type="dxa"/>
          </w:tcPr>
          <w:p w:rsidR="00CA6C9F" w:rsidRDefault="00CA6C9F">
            <w:pPr>
              <w:pStyle w:val="TableParagraph"/>
              <w:rPr>
                <w:sz w:val="18"/>
              </w:rPr>
            </w:pPr>
          </w:p>
        </w:tc>
        <w:tc>
          <w:tcPr>
            <w:tcW w:w="614" w:type="dxa"/>
          </w:tcPr>
          <w:p w:rsidR="00CA6C9F" w:rsidRDefault="00CA6C9F">
            <w:pPr>
              <w:pStyle w:val="TableParagraph"/>
              <w:rPr>
                <w:sz w:val="18"/>
              </w:rPr>
            </w:pPr>
          </w:p>
        </w:tc>
        <w:tc>
          <w:tcPr>
            <w:tcW w:w="848" w:type="dxa"/>
          </w:tcPr>
          <w:p w:rsidR="00CA6C9F" w:rsidRDefault="00CA6C9F">
            <w:pPr>
              <w:pStyle w:val="TableParagraph"/>
              <w:rPr>
                <w:sz w:val="18"/>
              </w:rPr>
            </w:pPr>
          </w:p>
        </w:tc>
        <w:tc>
          <w:tcPr>
            <w:tcW w:w="1244" w:type="dxa"/>
          </w:tcPr>
          <w:p w:rsidR="00CA6C9F" w:rsidRDefault="00CA6C9F">
            <w:pPr>
              <w:pStyle w:val="TableParagraph"/>
              <w:rPr>
                <w:sz w:val="18"/>
              </w:rPr>
            </w:pPr>
          </w:p>
        </w:tc>
        <w:tc>
          <w:tcPr>
            <w:tcW w:w="762" w:type="dxa"/>
          </w:tcPr>
          <w:p w:rsidR="00CA6C9F" w:rsidRDefault="00CA6C9F">
            <w:pPr>
              <w:pStyle w:val="TableParagraph"/>
              <w:rPr>
                <w:sz w:val="18"/>
              </w:rPr>
            </w:pPr>
          </w:p>
        </w:tc>
      </w:tr>
      <w:tr w:rsidR="00CA6C9F" w:rsidTr="005F6C93">
        <w:trPr>
          <w:trHeight w:val="304"/>
          <w:jc w:val="center"/>
        </w:trPr>
        <w:tc>
          <w:tcPr>
            <w:tcW w:w="490" w:type="dxa"/>
          </w:tcPr>
          <w:p w:rsidR="00CA6C9F" w:rsidRDefault="00234BDB">
            <w:pPr>
              <w:pStyle w:val="TableParagraph"/>
              <w:spacing w:line="232" w:lineRule="exact"/>
              <w:ind w:left="107"/>
              <w:rPr>
                <w:b/>
              </w:rPr>
            </w:pPr>
            <w:r>
              <w:rPr>
                <w:b/>
              </w:rPr>
              <w:t>3</w:t>
            </w:r>
          </w:p>
        </w:tc>
        <w:tc>
          <w:tcPr>
            <w:tcW w:w="2579" w:type="dxa"/>
          </w:tcPr>
          <w:p w:rsidR="00CA6C9F" w:rsidRDefault="00CA6C9F">
            <w:pPr>
              <w:pStyle w:val="TableParagraph"/>
              <w:rPr>
                <w:sz w:val="18"/>
              </w:rPr>
            </w:pPr>
          </w:p>
        </w:tc>
        <w:tc>
          <w:tcPr>
            <w:tcW w:w="1344" w:type="dxa"/>
          </w:tcPr>
          <w:p w:rsidR="00CA6C9F" w:rsidRDefault="00CA6C9F">
            <w:pPr>
              <w:pStyle w:val="TableParagraph"/>
              <w:rPr>
                <w:sz w:val="18"/>
              </w:rPr>
            </w:pPr>
          </w:p>
        </w:tc>
        <w:tc>
          <w:tcPr>
            <w:tcW w:w="614" w:type="dxa"/>
          </w:tcPr>
          <w:p w:rsidR="00CA6C9F" w:rsidRDefault="00CA6C9F">
            <w:pPr>
              <w:pStyle w:val="TableParagraph"/>
              <w:rPr>
                <w:sz w:val="18"/>
              </w:rPr>
            </w:pPr>
          </w:p>
        </w:tc>
        <w:tc>
          <w:tcPr>
            <w:tcW w:w="848" w:type="dxa"/>
          </w:tcPr>
          <w:p w:rsidR="00CA6C9F" w:rsidRDefault="00CA6C9F">
            <w:pPr>
              <w:pStyle w:val="TableParagraph"/>
              <w:rPr>
                <w:sz w:val="18"/>
              </w:rPr>
            </w:pPr>
          </w:p>
        </w:tc>
        <w:tc>
          <w:tcPr>
            <w:tcW w:w="1244" w:type="dxa"/>
          </w:tcPr>
          <w:p w:rsidR="00CA6C9F" w:rsidRDefault="00CA6C9F">
            <w:pPr>
              <w:pStyle w:val="TableParagraph"/>
              <w:rPr>
                <w:sz w:val="18"/>
              </w:rPr>
            </w:pPr>
          </w:p>
        </w:tc>
        <w:tc>
          <w:tcPr>
            <w:tcW w:w="762" w:type="dxa"/>
          </w:tcPr>
          <w:p w:rsidR="00CA6C9F" w:rsidRDefault="00CA6C9F">
            <w:pPr>
              <w:pStyle w:val="TableParagraph"/>
              <w:rPr>
                <w:sz w:val="18"/>
              </w:rPr>
            </w:pPr>
          </w:p>
        </w:tc>
      </w:tr>
      <w:tr w:rsidR="00CA6C9F" w:rsidTr="005F6C93">
        <w:trPr>
          <w:trHeight w:val="308"/>
          <w:jc w:val="center"/>
        </w:trPr>
        <w:tc>
          <w:tcPr>
            <w:tcW w:w="490" w:type="dxa"/>
          </w:tcPr>
          <w:p w:rsidR="00CA6C9F" w:rsidRDefault="00234BDB">
            <w:pPr>
              <w:pStyle w:val="TableParagraph"/>
              <w:spacing w:before="1" w:line="233" w:lineRule="exact"/>
              <w:ind w:left="107"/>
              <w:rPr>
                <w:b/>
              </w:rPr>
            </w:pPr>
            <w:r>
              <w:rPr>
                <w:b/>
              </w:rPr>
              <w:t>4</w:t>
            </w:r>
          </w:p>
        </w:tc>
        <w:tc>
          <w:tcPr>
            <w:tcW w:w="2579" w:type="dxa"/>
          </w:tcPr>
          <w:p w:rsidR="00CA6C9F" w:rsidRDefault="00CA6C9F">
            <w:pPr>
              <w:pStyle w:val="TableParagraph"/>
              <w:rPr>
                <w:sz w:val="18"/>
              </w:rPr>
            </w:pPr>
          </w:p>
        </w:tc>
        <w:tc>
          <w:tcPr>
            <w:tcW w:w="1344" w:type="dxa"/>
          </w:tcPr>
          <w:p w:rsidR="00CA6C9F" w:rsidRDefault="00CA6C9F">
            <w:pPr>
              <w:pStyle w:val="TableParagraph"/>
              <w:rPr>
                <w:sz w:val="18"/>
              </w:rPr>
            </w:pPr>
          </w:p>
        </w:tc>
        <w:tc>
          <w:tcPr>
            <w:tcW w:w="614" w:type="dxa"/>
          </w:tcPr>
          <w:p w:rsidR="00CA6C9F" w:rsidRDefault="00CA6C9F">
            <w:pPr>
              <w:pStyle w:val="TableParagraph"/>
              <w:rPr>
                <w:sz w:val="18"/>
              </w:rPr>
            </w:pPr>
          </w:p>
        </w:tc>
        <w:tc>
          <w:tcPr>
            <w:tcW w:w="848" w:type="dxa"/>
          </w:tcPr>
          <w:p w:rsidR="00CA6C9F" w:rsidRDefault="00CA6C9F">
            <w:pPr>
              <w:pStyle w:val="TableParagraph"/>
              <w:rPr>
                <w:sz w:val="18"/>
              </w:rPr>
            </w:pPr>
          </w:p>
        </w:tc>
        <w:tc>
          <w:tcPr>
            <w:tcW w:w="1244" w:type="dxa"/>
          </w:tcPr>
          <w:p w:rsidR="00CA6C9F" w:rsidRDefault="00CA6C9F">
            <w:pPr>
              <w:pStyle w:val="TableParagraph"/>
              <w:rPr>
                <w:sz w:val="18"/>
              </w:rPr>
            </w:pPr>
          </w:p>
        </w:tc>
        <w:tc>
          <w:tcPr>
            <w:tcW w:w="762" w:type="dxa"/>
          </w:tcPr>
          <w:p w:rsidR="00CA6C9F" w:rsidRDefault="00CA6C9F">
            <w:pPr>
              <w:pStyle w:val="TableParagraph"/>
              <w:rPr>
                <w:sz w:val="18"/>
              </w:rPr>
            </w:pPr>
          </w:p>
        </w:tc>
      </w:tr>
      <w:tr w:rsidR="00CA6C9F" w:rsidTr="005F6C93">
        <w:trPr>
          <w:trHeight w:val="304"/>
          <w:jc w:val="center"/>
        </w:trPr>
        <w:tc>
          <w:tcPr>
            <w:tcW w:w="490" w:type="dxa"/>
          </w:tcPr>
          <w:p w:rsidR="00CA6C9F" w:rsidRDefault="00234BDB">
            <w:pPr>
              <w:pStyle w:val="TableParagraph"/>
              <w:spacing w:line="232" w:lineRule="exact"/>
              <w:ind w:left="107"/>
              <w:rPr>
                <w:b/>
              </w:rPr>
            </w:pPr>
            <w:r>
              <w:rPr>
                <w:b/>
              </w:rPr>
              <w:t>5</w:t>
            </w:r>
          </w:p>
        </w:tc>
        <w:tc>
          <w:tcPr>
            <w:tcW w:w="2579" w:type="dxa"/>
          </w:tcPr>
          <w:p w:rsidR="00CA6C9F" w:rsidRDefault="00CA6C9F">
            <w:pPr>
              <w:pStyle w:val="TableParagraph"/>
              <w:rPr>
                <w:sz w:val="18"/>
              </w:rPr>
            </w:pPr>
          </w:p>
        </w:tc>
        <w:tc>
          <w:tcPr>
            <w:tcW w:w="1344" w:type="dxa"/>
          </w:tcPr>
          <w:p w:rsidR="00CA6C9F" w:rsidRDefault="00CA6C9F">
            <w:pPr>
              <w:pStyle w:val="TableParagraph"/>
              <w:rPr>
                <w:sz w:val="18"/>
              </w:rPr>
            </w:pPr>
          </w:p>
        </w:tc>
        <w:tc>
          <w:tcPr>
            <w:tcW w:w="614" w:type="dxa"/>
          </w:tcPr>
          <w:p w:rsidR="00CA6C9F" w:rsidRDefault="00CA6C9F">
            <w:pPr>
              <w:pStyle w:val="TableParagraph"/>
              <w:rPr>
                <w:sz w:val="18"/>
              </w:rPr>
            </w:pPr>
          </w:p>
        </w:tc>
        <w:tc>
          <w:tcPr>
            <w:tcW w:w="848" w:type="dxa"/>
          </w:tcPr>
          <w:p w:rsidR="00CA6C9F" w:rsidRDefault="00CA6C9F">
            <w:pPr>
              <w:pStyle w:val="TableParagraph"/>
              <w:rPr>
                <w:sz w:val="18"/>
              </w:rPr>
            </w:pPr>
          </w:p>
        </w:tc>
        <w:tc>
          <w:tcPr>
            <w:tcW w:w="1244" w:type="dxa"/>
          </w:tcPr>
          <w:p w:rsidR="00CA6C9F" w:rsidRDefault="00CA6C9F">
            <w:pPr>
              <w:pStyle w:val="TableParagraph"/>
              <w:rPr>
                <w:sz w:val="18"/>
              </w:rPr>
            </w:pPr>
          </w:p>
        </w:tc>
        <w:tc>
          <w:tcPr>
            <w:tcW w:w="762" w:type="dxa"/>
          </w:tcPr>
          <w:p w:rsidR="00CA6C9F" w:rsidRDefault="00CA6C9F">
            <w:pPr>
              <w:pStyle w:val="TableParagraph"/>
              <w:rPr>
                <w:sz w:val="18"/>
              </w:rPr>
            </w:pPr>
          </w:p>
        </w:tc>
      </w:tr>
    </w:tbl>
    <w:p w:rsidR="00CA6C9F" w:rsidRDefault="00CA6C9F">
      <w:pPr>
        <w:pStyle w:val="Textoindependiente"/>
        <w:rPr>
          <w:sz w:val="20"/>
        </w:rPr>
      </w:pPr>
    </w:p>
    <w:p w:rsidR="00CA6C9F" w:rsidRDefault="00234BDB">
      <w:pPr>
        <w:spacing w:before="92" w:line="276" w:lineRule="auto"/>
        <w:ind w:left="342" w:right="1346"/>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CA6C9F">
      <w:pPr>
        <w:spacing w:line="276" w:lineRule="auto"/>
        <w:sectPr w:rsidR="00CA6C9F">
          <w:type w:val="continuous"/>
          <w:pgSz w:w="12240" w:h="15840"/>
          <w:pgMar w:top="1540" w:right="400" w:bottom="280" w:left="1360" w:header="720" w:footer="720" w:gutter="0"/>
          <w:cols w:space="720"/>
        </w:sectPr>
      </w:pPr>
    </w:p>
    <w:p w:rsidR="00CA6C9F" w:rsidRDefault="00CA6C9F">
      <w:pPr>
        <w:pStyle w:val="Textoindependiente"/>
        <w:rPr>
          <w:i/>
          <w:sz w:val="20"/>
        </w:rPr>
      </w:pPr>
    </w:p>
    <w:p w:rsidR="00CA6C9F" w:rsidRDefault="00CA6C9F">
      <w:pPr>
        <w:pStyle w:val="Textoindependiente"/>
        <w:rPr>
          <w:i/>
          <w:sz w:val="20"/>
        </w:rPr>
      </w:pPr>
    </w:p>
    <w:p w:rsidR="00CA6C9F" w:rsidRDefault="00234BDB">
      <w:pPr>
        <w:spacing w:before="92"/>
        <w:ind w:left="3085" w:right="3028" w:hanging="999"/>
        <w:rPr>
          <w:b/>
          <w:sz w:val="18"/>
        </w:rPr>
      </w:pPr>
      <w:r>
        <w:rPr>
          <w:b/>
          <w:sz w:val="18"/>
          <w:u w:val="single"/>
        </w:rPr>
        <w:t>FORMULARIO DE GARANTIA MANTENIMIENTO DE OFERTA</w:t>
      </w:r>
      <w:r>
        <w:rPr>
          <w:b/>
          <w:sz w:val="18"/>
        </w:rPr>
        <w:t xml:space="preserve"> NOMBRE DE ASEGURADORA / BANCO</w:t>
      </w:r>
    </w:p>
    <w:p w:rsidR="00CA6C9F" w:rsidRDefault="00CA6C9F">
      <w:pPr>
        <w:pStyle w:val="Textoindependiente"/>
        <w:spacing w:before="5"/>
        <w:rPr>
          <w:b/>
          <w:sz w:val="17"/>
        </w:rPr>
      </w:pPr>
    </w:p>
    <w:p w:rsidR="00CA6C9F" w:rsidRDefault="00234BDB">
      <w:pPr>
        <w:tabs>
          <w:tab w:val="left" w:pos="8819"/>
        </w:tabs>
        <w:ind w:left="342"/>
        <w:rPr>
          <w:b/>
          <w:sz w:val="18"/>
        </w:rPr>
      </w:pPr>
      <w:r>
        <w:rPr>
          <w:b/>
          <w:sz w:val="18"/>
        </w:rPr>
        <w:t>GARANTIA / FIANZA DE MANTENIMIENTO DE OFERTA</w:t>
      </w:r>
      <w:r>
        <w:rPr>
          <w:b/>
          <w:spacing w:val="38"/>
          <w:sz w:val="18"/>
        </w:rPr>
        <w:t xml:space="preserve"> </w:t>
      </w:r>
      <w:r>
        <w:rPr>
          <w:b/>
          <w:sz w:val="18"/>
        </w:rPr>
        <w:t>N°</w:t>
      </w:r>
      <w:r>
        <w:rPr>
          <w:b/>
          <w:spacing w:val="3"/>
          <w:sz w:val="18"/>
        </w:rPr>
        <w:t xml:space="preserve"> </w:t>
      </w:r>
      <w:r>
        <w:rPr>
          <w:b/>
          <w:sz w:val="18"/>
          <w:u w:val="single"/>
        </w:rPr>
        <w:t xml:space="preserve"> </w:t>
      </w:r>
      <w:r>
        <w:rPr>
          <w:b/>
          <w:sz w:val="18"/>
          <w:u w:val="single"/>
        </w:rPr>
        <w:tab/>
      </w:r>
    </w:p>
    <w:p w:rsidR="00CA6C9F" w:rsidRDefault="00CA6C9F">
      <w:pPr>
        <w:pStyle w:val="Textoindependiente"/>
        <w:spacing w:before="6"/>
        <w:rPr>
          <w:b/>
          <w:sz w:val="10"/>
        </w:rPr>
      </w:pPr>
    </w:p>
    <w:p w:rsidR="00CA6C9F" w:rsidRDefault="00234BDB">
      <w:pPr>
        <w:tabs>
          <w:tab w:val="left" w:pos="3220"/>
          <w:tab w:val="left" w:pos="6589"/>
        </w:tabs>
        <w:spacing w:before="92"/>
        <w:ind w:left="342"/>
        <w:rPr>
          <w:b/>
          <w:sz w:val="18"/>
        </w:rPr>
      </w:pPr>
      <w:r>
        <w:rPr>
          <w:b/>
          <w:sz w:val="18"/>
        </w:rPr>
        <w:t>FECHA DE EMISION:</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3174"/>
          <w:tab w:val="left" w:pos="6634"/>
        </w:tabs>
        <w:spacing w:before="93"/>
        <w:ind w:left="342"/>
        <w:rPr>
          <w:b/>
          <w:sz w:val="18"/>
        </w:rPr>
      </w:pPr>
      <w:r>
        <w:rPr>
          <w:b/>
          <w:sz w:val="18"/>
        </w:rPr>
        <w:t>AFIANZADO/GARANTIZADO:</w:t>
      </w:r>
      <w:r>
        <w:rPr>
          <w:b/>
          <w:sz w:val="18"/>
        </w:rPr>
        <w:tab/>
      </w:r>
      <w:r>
        <w:rPr>
          <w:b/>
          <w:sz w:val="18"/>
          <w:u w:val="single"/>
        </w:rPr>
        <w:t xml:space="preserve"> </w:t>
      </w:r>
      <w:r>
        <w:rPr>
          <w:b/>
          <w:sz w:val="18"/>
          <w:u w:val="single"/>
        </w:rPr>
        <w:tab/>
      </w:r>
    </w:p>
    <w:p w:rsidR="00CA6C9F" w:rsidRDefault="00CA6C9F">
      <w:pPr>
        <w:pStyle w:val="Textoindependiente"/>
        <w:spacing w:before="7"/>
        <w:rPr>
          <w:b/>
          <w:sz w:val="9"/>
        </w:rPr>
      </w:pPr>
    </w:p>
    <w:p w:rsidR="00CA6C9F" w:rsidRDefault="00234BDB">
      <w:pPr>
        <w:tabs>
          <w:tab w:val="left" w:pos="3174"/>
          <w:tab w:val="left" w:pos="6634"/>
        </w:tabs>
        <w:spacing w:before="93"/>
        <w:ind w:left="342"/>
        <w:rPr>
          <w:b/>
          <w:sz w:val="18"/>
        </w:rPr>
      </w:pPr>
      <w:r>
        <w:rPr>
          <w:b/>
          <w:sz w:val="18"/>
        </w:rPr>
        <w:t>DIRECCION Y</w:t>
      </w:r>
      <w:r>
        <w:rPr>
          <w:b/>
          <w:spacing w:val="-6"/>
          <w:sz w:val="18"/>
        </w:rPr>
        <w:t xml:space="preserve"> </w:t>
      </w:r>
      <w:r>
        <w:rPr>
          <w:b/>
          <w:sz w:val="18"/>
        </w:rPr>
        <w:t>TELEFONO:</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left="342" w:right="1296"/>
        <w:rPr>
          <w:sz w:val="18"/>
        </w:rPr>
      </w:pPr>
      <w:r>
        <w:rPr>
          <w:b/>
          <w:sz w:val="18"/>
        </w:rPr>
        <w:t>Fianza</w:t>
      </w:r>
      <w:r>
        <w:rPr>
          <w:b/>
          <w:sz w:val="18"/>
        </w:rPr>
        <w:tab/>
        <w:t>/</w:t>
      </w:r>
      <w:r>
        <w:rPr>
          <w:b/>
          <w:sz w:val="18"/>
        </w:rPr>
        <w:tab/>
        <w:t>Garantía</w:t>
      </w:r>
      <w:r>
        <w:rPr>
          <w:b/>
          <w:sz w:val="18"/>
        </w:rPr>
        <w:tab/>
      </w:r>
      <w:r>
        <w:rPr>
          <w:sz w:val="18"/>
        </w:rPr>
        <w:t>a</w:t>
      </w:r>
      <w:r>
        <w:rPr>
          <w:sz w:val="18"/>
        </w:rPr>
        <w:tab/>
        <w:t>favor</w:t>
      </w:r>
      <w:r>
        <w:rPr>
          <w:sz w:val="18"/>
        </w:rPr>
        <w:tab/>
        <w:t>de</w:t>
      </w:r>
      <w:r>
        <w:rPr>
          <w:sz w:val="18"/>
        </w:rPr>
        <w:tab/>
      </w:r>
      <w:r>
        <w:rPr>
          <w:sz w:val="18"/>
          <w:u w:val="single"/>
        </w:rPr>
        <w:t xml:space="preserve"> </w:t>
      </w:r>
      <w:r>
        <w:rPr>
          <w:sz w:val="18"/>
          <w:u w:val="single"/>
        </w:rPr>
        <w:tab/>
      </w:r>
      <w:r>
        <w:rPr>
          <w:sz w:val="18"/>
          <w:u w:val="single"/>
        </w:rPr>
        <w:tab/>
      </w:r>
      <w:r>
        <w:rPr>
          <w:sz w:val="18"/>
          <w:u w:val="single"/>
        </w:rPr>
        <w:tab/>
      </w:r>
      <w:r>
        <w:rPr>
          <w:sz w:val="18"/>
          <w:u w:val="single"/>
        </w:rPr>
        <w:tab/>
      </w:r>
      <w:r>
        <w:rPr>
          <w:sz w:val="18"/>
        </w:rPr>
        <w:t>,</w:t>
      </w:r>
      <w:r>
        <w:rPr>
          <w:sz w:val="18"/>
        </w:rPr>
        <w:tab/>
        <w:t>para</w:t>
      </w:r>
      <w:r>
        <w:rPr>
          <w:sz w:val="18"/>
        </w:rPr>
        <w:tab/>
        <w:t>garantizar</w:t>
      </w:r>
      <w:r>
        <w:rPr>
          <w:sz w:val="18"/>
        </w:rPr>
        <w:tab/>
      </w:r>
      <w:r>
        <w:rPr>
          <w:sz w:val="18"/>
        </w:rPr>
        <w:tab/>
        <w:t>que</w:t>
      </w:r>
      <w:r>
        <w:rPr>
          <w:sz w:val="18"/>
        </w:rPr>
        <w:tab/>
        <w:t>el Afianzado/Garantizado,</w:t>
      </w:r>
      <w:r>
        <w:rPr>
          <w:sz w:val="18"/>
        </w:rPr>
        <w:tab/>
      </w:r>
      <w:r>
        <w:rPr>
          <w:sz w:val="18"/>
        </w:rPr>
        <w:tab/>
      </w:r>
      <w:r>
        <w:rPr>
          <w:sz w:val="18"/>
        </w:rPr>
        <w:tab/>
        <w:t>mantendrá</w:t>
      </w:r>
      <w:r>
        <w:rPr>
          <w:sz w:val="18"/>
        </w:rPr>
        <w:tab/>
      </w:r>
      <w:r>
        <w:rPr>
          <w:sz w:val="18"/>
        </w:rPr>
        <w:tab/>
        <w:t>la</w:t>
      </w:r>
      <w:r>
        <w:rPr>
          <w:sz w:val="18"/>
        </w:rPr>
        <w:tab/>
      </w:r>
      <w:r>
        <w:rPr>
          <w:b/>
          <w:sz w:val="18"/>
        </w:rPr>
        <w:t>OFERTA</w:t>
      </w:r>
      <w:r>
        <w:rPr>
          <w:sz w:val="18"/>
        </w:rPr>
        <w:t>,</w:t>
      </w:r>
      <w:r>
        <w:rPr>
          <w:sz w:val="18"/>
        </w:rPr>
        <w:tab/>
        <w:t>presentada</w:t>
      </w:r>
      <w:r>
        <w:rPr>
          <w:sz w:val="18"/>
        </w:rPr>
        <w:tab/>
      </w:r>
      <w:r>
        <w:rPr>
          <w:sz w:val="18"/>
        </w:rPr>
        <w:tab/>
        <w:t>en</w:t>
      </w:r>
      <w:r>
        <w:rPr>
          <w:sz w:val="18"/>
        </w:rPr>
        <w:tab/>
      </w:r>
      <w:r>
        <w:rPr>
          <w:sz w:val="18"/>
        </w:rPr>
        <w:tab/>
        <w:t>la</w:t>
      </w:r>
      <w:r>
        <w:rPr>
          <w:sz w:val="18"/>
        </w:rPr>
        <w:tab/>
      </w:r>
      <w:r>
        <w:rPr>
          <w:spacing w:val="-1"/>
          <w:sz w:val="18"/>
        </w:rPr>
        <w:t>licitación</w:t>
      </w:r>
    </w:p>
    <w:p w:rsidR="00CA6C9F" w:rsidRDefault="00C80CCB">
      <w:pPr>
        <w:tabs>
          <w:tab w:val="left" w:pos="6240"/>
          <w:tab w:val="left" w:pos="7299"/>
          <w:tab w:val="left" w:pos="8957"/>
        </w:tabs>
        <w:spacing w:before="1"/>
        <w:ind w:left="342" w:right="1302" w:firstLine="4692"/>
        <w:rPr>
          <w:sz w:val="18"/>
        </w:rPr>
      </w:pPr>
      <w:r>
        <w:rPr>
          <w:noProof/>
          <w:lang w:bidi="ar-SA"/>
        </w:rPr>
        <mc:AlternateContent>
          <mc:Choice Requires="wps">
            <w:drawing>
              <wp:anchor distT="0" distB="0" distL="114300" distR="114300" simplePos="0" relativeHeight="251653632" behindDoc="1" locked="0" layoutInCell="1" allowOverlap="1">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1C288"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dbEgIAACo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" strokeweight=".36pt">
                <w10:wrap anchorx="page"/>
              </v:line>
            </w:pict>
          </mc:Fallback>
        </mc:AlternateContent>
      </w:r>
      <w:r w:rsidR="00234BDB">
        <w:rPr>
          <w:sz w:val="18"/>
        </w:rPr>
        <w:t>para</w:t>
      </w:r>
      <w:r w:rsidR="00234BDB">
        <w:rPr>
          <w:sz w:val="18"/>
        </w:rPr>
        <w:tab/>
        <w:t>la</w:t>
      </w:r>
      <w:r w:rsidR="00234BDB">
        <w:rPr>
          <w:sz w:val="18"/>
        </w:rPr>
        <w:tab/>
        <w:t>prestación</w:t>
      </w:r>
      <w:r w:rsidR="00234BDB">
        <w:rPr>
          <w:sz w:val="18"/>
        </w:rPr>
        <w:tab/>
      </w:r>
      <w:r w:rsidR="00234BDB">
        <w:rPr>
          <w:spacing w:val="-1"/>
          <w:sz w:val="18"/>
        </w:rPr>
        <w:t xml:space="preserve">del </w:t>
      </w:r>
      <w:r w:rsidR="00234BDB">
        <w:rPr>
          <w:sz w:val="18"/>
        </w:rPr>
        <w:t>Servicio“</w:t>
      </w:r>
      <w:r w:rsidR="00234BDB">
        <w:rPr>
          <w:sz w:val="18"/>
          <w:u w:val="single"/>
        </w:rPr>
        <w:t xml:space="preserve"> </w:t>
      </w:r>
      <w:r w:rsidR="00234BDB">
        <w:rPr>
          <w:sz w:val="18"/>
          <w:u w:val="single"/>
        </w:rPr>
        <w:tab/>
      </w:r>
      <w:r w:rsidR="00234BDB">
        <w:rPr>
          <w:sz w:val="18"/>
        </w:rPr>
        <w:t>.</w:t>
      </w:r>
    </w:p>
    <w:p w:rsidR="00CA6C9F" w:rsidRDefault="00CA6C9F">
      <w:pPr>
        <w:pStyle w:val="Textoindependiente"/>
        <w:spacing w:before="9"/>
        <w:rPr>
          <w:sz w:val="17"/>
        </w:rPr>
      </w:pPr>
    </w:p>
    <w:p w:rsidR="00CA6C9F" w:rsidRDefault="00234BDB">
      <w:pPr>
        <w:tabs>
          <w:tab w:val="left" w:pos="4590"/>
          <w:tab w:val="left" w:pos="6969"/>
        </w:tabs>
        <w:spacing w:before="1"/>
        <w:ind w:left="342"/>
        <w:rPr>
          <w:b/>
          <w:sz w:val="18"/>
        </w:rPr>
      </w:pPr>
      <w:r>
        <w:rPr>
          <w:b/>
          <w:sz w:val="18"/>
        </w:rPr>
        <w:t>SUMA</w:t>
      </w:r>
      <w:r>
        <w:rPr>
          <w:b/>
          <w:spacing w:val="-8"/>
          <w:sz w:val="18"/>
        </w:rPr>
        <w:t xml:space="preserve"> </w:t>
      </w:r>
      <w:r>
        <w:rPr>
          <w:b/>
          <w:sz w:val="18"/>
        </w:rPr>
        <w:t>AFIANZADA/GARANTIZADA:</w:t>
      </w:r>
      <w:r>
        <w:rPr>
          <w:b/>
          <w:sz w:val="18"/>
        </w:rPr>
        <w:tab/>
      </w:r>
      <w:r>
        <w:rPr>
          <w:b/>
          <w:sz w:val="18"/>
          <w:u w:val="single"/>
        </w:rPr>
        <w:t xml:space="preserve"> </w:t>
      </w:r>
      <w:r>
        <w:rPr>
          <w:b/>
          <w:sz w:val="18"/>
          <w:u w:val="single"/>
        </w:rPr>
        <w:tab/>
      </w:r>
    </w:p>
    <w:p w:rsidR="00CA6C9F" w:rsidRDefault="00CA6C9F">
      <w:pPr>
        <w:pStyle w:val="Textoindependiente"/>
        <w:spacing w:before="5"/>
        <w:rPr>
          <w:b/>
          <w:sz w:val="10"/>
        </w:rPr>
      </w:pPr>
    </w:p>
    <w:p w:rsidR="00CA6C9F" w:rsidRDefault="00234BDB">
      <w:pPr>
        <w:tabs>
          <w:tab w:val="left" w:pos="2465"/>
          <w:tab w:val="left" w:pos="4710"/>
          <w:tab w:val="left" w:pos="7021"/>
        </w:tabs>
        <w:spacing w:before="93"/>
        <w:ind w:left="342"/>
        <w:rPr>
          <w:b/>
          <w:sz w:val="18"/>
        </w:rPr>
      </w:pPr>
      <w:r>
        <w:rPr>
          <w:b/>
          <w:sz w:val="18"/>
        </w:rPr>
        <w:t>VIGENCIA</w:t>
      </w:r>
      <w:r>
        <w:rPr>
          <w:b/>
          <w:sz w:val="18"/>
        </w:rPr>
        <w:tab/>
        <w:t>De:</w:t>
      </w:r>
      <w:r>
        <w:rPr>
          <w:b/>
          <w:sz w:val="18"/>
          <w:u w:val="single"/>
        </w:rPr>
        <w:t xml:space="preserve"> </w:t>
      </w:r>
      <w:r>
        <w:rPr>
          <w:b/>
          <w:sz w:val="18"/>
          <w:u w:val="single"/>
        </w:rPr>
        <w:tab/>
      </w:r>
      <w:r>
        <w:rPr>
          <w:b/>
          <w:sz w:val="18"/>
        </w:rPr>
        <w:t xml:space="preserve">Hasta: </w:t>
      </w:r>
      <w:r>
        <w:rPr>
          <w:b/>
          <w:sz w:val="18"/>
          <w:u w:val="single"/>
        </w:rPr>
        <w:t xml:space="preserve"> </w:t>
      </w:r>
      <w:r>
        <w:rPr>
          <w:b/>
          <w:sz w:val="18"/>
          <w:u w:val="single"/>
        </w:rPr>
        <w:tab/>
      </w:r>
    </w:p>
    <w:p w:rsidR="00CA6C9F" w:rsidRDefault="00CA6C9F">
      <w:pPr>
        <w:pStyle w:val="Textoindependiente"/>
        <w:spacing w:before="9"/>
        <w:rPr>
          <w:b/>
          <w:sz w:val="9"/>
        </w:rPr>
      </w:pPr>
    </w:p>
    <w:p w:rsidR="00CA6C9F" w:rsidRDefault="00234BDB">
      <w:pPr>
        <w:tabs>
          <w:tab w:val="left" w:pos="4136"/>
        </w:tabs>
        <w:spacing w:before="93"/>
        <w:ind w:left="342"/>
        <w:rPr>
          <w:b/>
          <w:sz w:val="18"/>
        </w:rPr>
      </w:pPr>
      <w:r>
        <w:rPr>
          <w:b/>
          <w:sz w:val="18"/>
        </w:rPr>
        <w:t>BENEFICIARIO:</w:t>
      </w:r>
      <w:r>
        <w:rPr>
          <w:b/>
          <w:spacing w:val="-28"/>
          <w:sz w:val="18"/>
        </w:rPr>
        <w:t xml:space="preserve"> </w:t>
      </w:r>
      <w:r>
        <w:rPr>
          <w:b/>
          <w:sz w:val="18"/>
          <w:u w:val="single"/>
        </w:rPr>
        <w:t xml:space="preserve"> </w:t>
      </w:r>
      <w:r>
        <w:rPr>
          <w:b/>
          <w:sz w:val="18"/>
          <w:u w:val="single"/>
        </w:rPr>
        <w:tab/>
      </w:r>
    </w:p>
    <w:p w:rsidR="00CA6C9F" w:rsidRDefault="00CA6C9F">
      <w:pPr>
        <w:pStyle w:val="Textoindependiente"/>
        <w:spacing w:before="1"/>
        <w:rPr>
          <w:b/>
          <w:sz w:val="20"/>
        </w:rPr>
      </w:pPr>
    </w:p>
    <w:p w:rsidR="00CA6C9F" w:rsidRDefault="00234BDB">
      <w:pPr>
        <w:spacing w:before="92"/>
        <w:ind w:left="342"/>
        <w:rPr>
          <w:sz w:val="18"/>
        </w:rPr>
      </w:pPr>
      <w:r>
        <w:rPr>
          <w:sz w:val="18"/>
        </w:rPr>
        <w:t xml:space="preserve">Todas las garantías deberán incluir </w:t>
      </w:r>
      <w:r>
        <w:rPr>
          <w:b/>
          <w:sz w:val="18"/>
        </w:rPr>
        <w:t xml:space="preserve">textualmente </w:t>
      </w:r>
      <w:r>
        <w:rPr>
          <w:sz w:val="18"/>
        </w:rPr>
        <w:t>la siguiente cláusula obligatoria.</w:t>
      </w:r>
    </w:p>
    <w:p w:rsidR="00CA6C9F" w:rsidRDefault="00234BDB">
      <w:pPr>
        <w:spacing w:before="125"/>
        <w:ind w:left="342" w:right="1295"/>
        <w:jc w:val="both"/>
        <w:rPr>
          <w:b/>
          <w:sz w:val="18"/>
        </w:rPr>
      </w:pPr>
      <w:r>
        <w:rPr>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CA6C9F" w:rsidRDefault="00CA6C9F">
      <w:pPr>
        <w:pStyle w:val="Textoindependiente"/>
        <w:spacing w:before="7"/>
        <w:rPr>
          <w:b/>
          <w:sz w:val="17"/>
        </w:rPr>
      </w:pPr>
    </w:p>
    <w:p w:rsidR="00CA6C9F" w:rsidRDefault="00234BDB">
      <w:pPr>
        <w:ind w:left="342" w:right="1306"/>
        <w:jc w:val="both"/>
        <w:rPr>
          <w:b/>
          <w:sz w:val="18"/>
        </w:rPr>
      </w:pPr>
      <w:r>
        <w:rPr>
          <w:sz w:val="18"/>
        </w:rPr>
        <w:t xml:space="preserve">Las garantías o fianzas emitidas a favor del BENEFICIARIO serán solidarias, incondicionales, irrevocables y de realización automática </w:t>
      </w:r>
      <w:r>
        <w:rPr>
          <w:b/>
          <w:sz w:val="18"/>
          <w:u w:val="single"/>
        </w:rPr>
        <w:t>y no deberán adicionarse cláusulas que anulen o limiten la cláusula obligatoria.</w:t>
      </w:r>
    </w:p>
    <w:p w:rsidR="00CA6C9F" w:rsidRDefault="00CA6C9F">
      <w:pPr>
        <w:pStyle w:val="Textoindependiente"/>
        <w:spacing w:before="1"/>
        <w:rPr>
          <w:b/>
          <w:sz w:val="10"/>
        </w:rPr>
      </w:pPr>
    </w:p>
    <w:p w:rsidR="00CA6C9F" w:rsidRDefault="00234BDB">
      <w:pPr>
        <w:spacing w:before="92" w:line="207" w:lineRule="exact"/>
        <w:ind w:left="342"/>
        <w:rPr>
          <w:sz w:val="18"/>
        </w:rPr>
      </w:pPr>
      <w:r>
        <w:rPr>
          <w:sz w:val="18"/>
        </w:rPr>
        <w:t>Se entenderá por el incumplimiento si el Afianzado/Garantizado:</w:t>
      </w:r>
    </w:p>
    <w:p w:rsidR="00CA6C9F" w:rsidRDefault="00234BDB">
      <w:pPr>
        <w:pStyle w:val="Prrafodelista"/>
        <w:numPr>
          <w:ilvl w:val="1"/>
          <w:numId w:val="40"/>
        </w:numPr>
        <w:tabs>
          <w:tab w:val="left" w:pos="1061"/>
          <w:tab w:val="left" w:pos="1062"/>
        </w:tabs>
        <w:spacing w:line="206" w:lineRule="exact"/>
        <w:rPr>
          <w:sz w:val="18"/>
        </w:rPr>
      </w:pPr>
      <w:r>
        <w:rPr>
          <w:sz w:val="18"/>
        </w:rPr>
        <w:t>Retira su oferta durante el período de validez de la</w:t>
      </w:r>
      <w:r>
        <w:rPr>
          <w:spacing w:val="-8"/>
          <w:sz w:val="18"/>
        </w:rPr>
        <w:t xml:space="preserve"> </w:t>
      </w:r>
      <w:r>
        <w:rPr>
          <w:sz w:val="18"/>
        </w:rPr>
        <w:t>misma.</w:t>
      </w:r>
    </w:p>
    <w:p w:rsidR="00CA6C9F" w:rsidRDefault="00234BDB">
      <w:pPr>
        <w:pStyle w:val="Prrafodelista"/>
        <w:numPr>
          <w:ilvl w:val="1"/>
          <w:numId w:val="40"/>
        </w:numPr>
        <w:tabs>
          <w:tab w:val="left" w:pos="1061"/>
          <w:tab w:val="left" w:pos="1062"/>
        </w:tabs>
        <w:spacing w:line="206" w:lineRule="exact"/>
        <w:rPr>
          <w:sz w:val="18"/>
        </w:rPr>
      </w:pPr>
      <w:r>
        <w:rPr>
          <w:sz w:val="18"/>
        </w:rPr>
        <w:t>No acepta la corrección de los errores (si los hubiere) del Precio de la</w:t>
      </w:r>
      <w:r>
        <w:rPr>
          <w:spacing w:val="-8"/>
          <w:sz w:val="18"/>
        </w:rPr>
        <w:t xml:space="preserve"> </w:t>
      </w:r>
      <w:r>
        <w:rPr>
          <w:sz w:val="18"/>
        </w:rPr>
        <w:t>Oferta.</w:t>
      </w:r>
    </w:p>
    <w:p w:rsidR="00CA6C9F" w:rsidRDefault="00234BDB">
      <w:pPr>
        <w:pStyle w:val="Prrafodelista"/>
        <w:numPr>
          <w:ilvl w:val="1"/>
          <w:numId w:val="40"/>
        </w:numPr>
        <w:tabs>
          <w:tab w:val="left" w:pos="1061"/>
          <w:tab w:val="left" w:pos="1062"/>
        </w:tabs>
        <w:ind w:right="1304"/>
        <w:rPr>
          <w:sz w:val="18"/>
        </w:rPr>
      </w:pPr>
      <w:r>
        <w:rPr>
          <w:sz w:val="18"/>
        </w:rPr>
        <w:t>Si después de haber sido notificado de la aceptación de su Oferta por el Contratante durante el período de validez</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misma,</w:t>
      </w:r>
      <w:r>
        <w:rPr>
          <w:spacing w:val="-2"/>
          <w:sz w:val="18"/>
        </w:rPr>
        <w:t xml:space="preserve"> </w:t>
      </w:r>
      <w:r>
        <w:rPr>
          <w:sz w:val="18"/>
        </w:rPr>
        <w:t>no firma</w:t>
      </w:r>
      <w:r>
        <w:rPr>
          <w:spacing w:val="-2"/>
          <w:sz w:val="18"/>
        </w:rPr>
        <w:t xml:space="preserve"> </w:t>
      </w:r>
      <w:r>
        <w:rPr>
          <w:sz w:val="18"/>
        </w:rPr>
        <w:t>o rehúsa</w:t>
      </w:r>
      <w:r>
        <w:rPr>
          <w:spacing w:val="-3"/>
          <w:sz w:val="18"/>
        </w:rPr>
        <w:t xml:space="preserve"> </w:t>
      </w:r>
      <w:r>
        <w:rPr>
          <w:sz w:val="18"/>
        </w:rPr>
        <w:t>firmar</w:t>
      </w:r>
      <w:r>
        <w:rPr>
          <w:spacing w:val="-1"/>
          <w:sz w:val="18"/>
        </w:rPr>
        <w:t xml:space="preserve"> </w:t>
      </w:r>
      <w:r>
        <w:rPr>
          <w:sz w:val="18"/>
        </w:rPr>
        <w:t>el</w:t>
      </w:r>
      <w:r>
        <w:rPr>
          <w:spacing w:val="-1"/>
          <w:sz w:val="18"/>
        </w:rPr>
        <w:t xml:space="preserve"> </w:t>
      </w:r>
      <w:r>
        <w:rPr>
          <w:sz w:val="18"/>
        </w:rPr>
        <w:t>Contrato,</w:t>
      </w:r>
      <w:r>
        <w:rPr>
          <w:spacing w:val="-3"/>
          <w:sz w:val="18"/>
        </w:rPr>
        <w:t xml:space="preserve"> </w:t>
      </w:r>
      <w:r>
        <w:rPr>
          <w:sz w:val="18"/>
        </w:rPr>
        <w:t>o</w:t>
      </w:r>
      <w:r>
        <w:rPr>
          <w:spacing w:val="-1"/>
          <w:sz w:val="18"/>
        </w:rPr>
        <w:t xml:space="preserve"> </w:t>
      </w:r>
      <w:r>
        <w:rPr>
          <w:sz w:val="18"/>
        </w:rPr>
        <w:t>se</w:t>
      </w:r>
      <w:r>
        <w:rPr>
          <w:spacing w:val="-2"/>
          <w:sz w:val="18"/>
        </w:rPr>
        <w:t xml:space="preserve"> </w:t>
      </w:r>
      <w:r>
        <w:rPr>
          <w:sz w:val="18"/>
        </w:rPr>
        <w:t>rehúsa</w:t>
      </w:r>
      <w:r>
        <w:rPr>
          <w:spacing w:val="-2"/>
          <w:sz w:val="18"/>
        </w:rPr>
        <w:t xml:space="preserve"> </w:t>
      </w:r>
      <w:r>
        <w:rPr>
          <w:sz w:val="18"/>
        </w:rPr>
        <w:t>a</w:t>
      </w:r>
      <w:r>
        <w:rPr>
          <w:spacing w:val="-2"/>
          <w:sz w:val="18"/>
        </w:rPr>
        <w:t xml:space="preserve"> </w:t>
      </w:r>
      <w:r>
        <w:rPr>
          <w:sz w:val="18"/>
        </w:rPr>
        <w:t>presentar</w:t>
      </w:r>
      <w:r>
        <w:rPr>
          <w:spacing w:val="-2"/>
          <w:sz w:val="18"/>
        </w:rPr>
        <w:t xml:space="preserve"> </w:t>
      </w:r>
      <w:r>
        <w:rPr>
          <w:sz w:val="18"/>
        </w:rPr>
        <w:t>la</w:t>
      </w:r>
      <w:r>
        <w:rPr>
          <w:spacing w:val="-2"/>
          <w:sz w:val="18"/>
        </w:rPr>
        <w:t xml:space="preserve"> </w:t>
      </w:r>
      <w:r>
        <w:rPr>
          <w:sz w:val="18"/>
        </w:rPr>
        <w:t>Garantía</w:t>
      </w:r>
      <w:r>
        <w:rPr>
          <w:spacing w:val="-2"/>
          <w:sz w:val="18"/>
        </w:rPr>
        <w:t xml:space="preserve"> </w:t>
      </w:r>
      <w:r>
        <w:rPr>
          <w:sz w:val="18"/>
        </w:rPr>
        <w:t>de</w:t>
      </w:r>
      <w:r>
        <w:rPr>
          <w:spacing w:val="-2"/>
          <w:sz w:val="18"/>
        </w:rPr>
        <w:t xml:space="preserve"> </w:t>
      </w:r>
      <w:r>
        <w:rPr>
          <w:sz w:val="18"/>
        </w:rPr>
        <w:t>Cumplimiento.</w:t>
      </w:r>
    </w:p>
    <w:p w:rsidR="00CA6C9F" w:rsidRDefault="00234BDB">
      <w:pPr>
        <w:pStyle w:val="Prrafodelista"/>
        <w:numPr>
          <w:ilvl w:val="1"/>
          <w:numId w:val="40"/>
        </w:numPr>
        <w:tabs>
          <w:tab w:val="left" w:pos="1061"/>
          <w:tab w:val="left" w:pos="1062"/>
        </w:tabs>
        <w:spacing w:before="1"/>
        <w:rPr>
          <w:sz w:val="18"/>
        </w:rPr>
      </w:pPr>
      <w:r>
        <w:rPr>
          <w:sz w:val="18"/>
        </w:rPr>
        <w:t>Cualquier otra condición estipulada en el pliego de</w:t>
      </w:r>
      <w:r>
        <w:rPr>
          <w:spacing w:val="-7"/>
          <w:sz w:val="18"/>
        </w:rPr>
        <w:t xml:space="preserve"> </w:t>
      </w:r>
      <w:r>
        <w:rPr>
          <w:sz w:val="18"/>
        </w:rPr>
        <w:t>condiciones.</w:t>
      </w:r>
    </w:p>
    <w:p w:rsidR="00CA6C9F" w:rsidRDefault="00CA6C9F">
      <w:pPr>
        <w:pStyle w:val="Textoindependiente"/>
        <w:spacing w:before="11"/>
        <w:rPr>
          <w:sz w:val="17"/>
        </w:rPr>
      </w:pPr>
    </w:p>
    <w:p w:rsidR="00CA6C9F" w:rsidRDefault="00234BDB">
      <w:pPr>
        <w:tabs>
          <w:tab w:val="left" w:pos="1826"/>
          <w:tab w:val="left" w:pos="3568"/>
          <w:tab w:val="left" w:pos="6296"/>
          <w:tab w:val="left" w:pos="8024"/>
          <w:tab w:val="left" w:pos="9209"/>
        </w:tabs>
        <w:ind w:left="342" w:right="1268"/>
        <w:rPr>
          <w:sz w:val="18"/>
        </w:rPr>
      </w:pPr>
      <w:r>
        <w:rPr>
          <w:sz w:val="18"/>
        </w:rPr>
        <w:t>En fe de lo cual, se emite la presente Fianza/Garantía, en la</w:t>
      </w:r>
      <w:r>
        <w:rPr>
          <w:spacing w:val="-9"/>
          <w:sz w:val="18"/>
        </w:rPr>
        <w:t xml:space="preserve"> </w:t>
      </w:r>
      <w:r>
        <w:rPr>
          <w:sz w:val="18"/>
        </w:rPr>
        <w:t>ciudad de</w:t>
      </w:r>
      <w:r>
        <w:rPr>
          <w:sz w:val="18"/>
          <w:u w:val="single"/>
        </w:rPr>
        <w:t xml:space="preserve"> </w:t>
      </w:r>
      <w:r>
        <w:rPr>
          <w:sz w:val="18"/>
          <w:u w:val="single"/>
        </w:rPr>
        <w:tab/>
      </w:r>
      <w:r>
        <w:rPr>
          <w:sz w:val="18"/>
        </w:rPr>
        <w:t>,</w:t>
      </w:r>
      <w:r>
        <w:rPr>
          <w:spacing w:val="-2"/>
          <w:sz w:val="18"/>
        </w:rPr>
        <w:t xml:space="preserve"> </w:t>
      </w:r>
      <w:r>
        <w:rPr>
          <w:sz w:val="18"/>
        </w:rPr>
        <w:t>Municipio</w:t>
      </w:r>
      <w:r>
        <w:rPr>
          <w:spacing w:val="1"/>
          <w:sz w:val="18"/>
        </w:rPr>
        <w:t xml:space="preserve"> </w:t>
      </w:r>
      <w:r>
        <w:rPr>
          <w:sz w:val="18"/>
        </w:rPr>
        <w:t>de</w:t>
      </w:r>
      <w:r>
        <w:rPr>
          <w:sz w:val="18"/>
          <w:u w:val="single"/>
        </w:rPr>
        <w:t xml:space="preserve"> </w:t>
      </w:r>
      <w:r>
        <w:rPr>
          <w:sz w:val="18"/>
          <w:u w:val="single"/>
        </w:rPr>
        <w:tab/>
      </w:r>
      <w:r>
        <w:rPr>
          <w:sz w:val="18"/>
        </w:rPr>
        <w:t xml:space="preserve">, a los  </w:t>
      </w:r>
      <w:r>
        <w:rPr>
          <w:sz w:val="18"/>
          <w:u w:val="single"/>
        </w:rPr>
        <w:t xml:space="preserve"> </w:t>
      </w:r>
      <w:r>
        <w:rPr>
          <w:sz w:val="18"/>
          <w:u w:val="single"/>
        </w:rPr>
        <w:tab/>
      </w:r>
      <w:r>
        <w:rPr>
          <w:sz w:val="18"/>
        </w:rPr>
        <w:t xml:space="preserve"> del</w:t>
      </w:r>
      <w:r>
        <w:rPr>
          <w:spacing w:val="-1"/>
          <w:sz w:val="18"/>
        </w:rPr>
        <w:t xml:space="preserve"> </w:t>
      </w:r>
      <w:r>
        <w:rPr>
          <w:sz w:val="18"/>
        </w:rPr>
        <w:t>mes</w:t>
      </w:r>
      <w:r>
        <w:rPr>
          <w:spacing w:val="-1"/>
          <w:sz w:val="18"/>
        </w:rPr>
        <w:t xml:space="preserve"> </w:t>
      </w:r>
      <w:r>
        <w:rPr>
          <w:sz w:val="18"/>
        </w:rPr>
        <w:t>de</w:t>
      </w:r>
      <w:r>
        <w:rPr>
          <w:sz w:val="18"/>
          <w:u w:val="single"/>
        </w:rPr>
        <w:t xml:space="preserve"> </w:t>
      </w:r>
      <w:r>
        <w:rPr>
          <w:sz w:val="18"/>
          <w:u w:val="single"/>
        </w:rPr>
        <w:tab/>
      </w:r>
      <w:r>
        <w:rPr>
          <w:sz w:val="18"/>
        </w:rPr>
        <w:t>del</w:t>
      </w:r>
      <w:r>
        <w:rPr>
          <w:spacing w:val="-1"/>
          <w:sz w:val="18"/>
        </w:rPr>
        <w:t xml:space="preserve"> </w:t>
      </w:r>
      <w:r>
        <w:rPr>
          <w:sz w:val="18"/>
        </w:rPr>
        <w:t>año</w:t>
      </w:r>
      <w:r>
        <w:rPr>
          <w:sz w:val="18"/>
          <w:u w:val="single"/>
        </w:rPr>
        <w:t xml:space="preserve"> </w:t>
      </w:r>
      <w:r>
        <w:rPr>
          <w:sz w:val="18"/>
          <w:u w:val="single"/>
        </w:rPr>
        <w:tab/>
      </w:r>
      <w:r>
        <w:rPr>
          <w:sz w:val="18"/>
        </w:rPr>
        <w:t>.</w:t>
      </w:r>
    </w:p>
    <w:p w:rsidR="00CA6C9F" w:rsidRDefault="00CA6C9F">
      <w:pPr>
        <w:pStyle w:val="Textoindependiente"/>
        <w:rPr>
          <w:sz w:val="20"/>
        </w:rPr>
      </w:pPr>
    </w:p>
    <w:p w:rsidR="00CA6C9F" w:rsidRDefault="00CA6C9F">
      <w:pPr>
        <w:pStyle w:val="Textoindependiente"/>
        <w:rPr>
          <w:sz w:val="20"/>
        </w:rPr>
      </w:pPr>
    </w:p>
    <w:p w:rsidR="00CA6C9F" w:rsidRDefault="00234BDB">
      <w:pPr>
        <w:spacing w:before="165"/>
        <w:ind w:left="1284" w:right="829"/>
        <w:jc w:val="center"/>
        <w:rPr>
          <w:b/>
          <w:sz w:val="18"/>
        </w:rPr>
      </w:pPr>
      <w:r>
        <w:rPr>
          <w:b/>
          <w:sz w:val="18"/>
        </w:rPr>
        <w:t>SELLO Y FIRMA AUTORIZADA</w:t>
      </w:r>
    </w:p>
    <w:p w:rsidR="00CA6C9F" w:rsidRDefault="00CA6C9F" w:rsidP="00071D80">
      <w:pPr>
        <w:rPr>
          <w:sz w:val="18"/>
        </w:rPr>
        <w:sectPr w:rsidR="00CA6C9F">
          <w:pgSz w:w="12240" w:h="15840"/>
          <w:pgMar w:top="960" w:right="400" w:bottom="1860" w:left="1360" w:header="749" w:footer="1669" w:gutter="0"/>
          <w:cols w:space="720"/>
        </w:sectPr>
      </w:pPr>
    </w:p>
    <w:p w:rsidR="00CA6C9F" w:rsidRDefault="00234BDB" w:rsidP="00071D80">
      <w:pPr>
        <w:spacing w:before="100" w:line="223" w:lineRule="exact"/>
        <w:ind w:right="2242"/>
        <w:jc w:val="center"/>
        <w:rPr>
          <w:rFonts w:ascii="Tahoma"/>
          <w:b/>
          <w:sz w:val="18"/>
        </w:rPr>
      </w:pPr>
      <w:r>
        <w:rPr>
          <w:rFonts w:ascii="Tahoma"/>
          <w:b/>
          <w:sz w:val="18"/>
          <w:u w:val="single"/>
        </w:rPr>
        <w:lastRenderedPageBreak/>
        <w:t xml:space="preserve">FORMATO </w:t>
      </w:r>
      <w:r>
        <w:rPr>
          <w:rFonts w:ascii="Tahoma"/>
          <w:b/>
          <w:i/>
          <w:sz w:val="19"/>
          <w:u w:val="single"/>
        </w:rPr>
        <w:t xml:space="preserve">[GARANTIA/FIANZA] </w:t>
      </w:r>
      <w:r>
        <w:rPr>
          <w:rFonts w:ascii="Tahoma"/>
          <w:b/>
          <w:sz w:val="18"/>
          <w:u w:val="single"/>
        </w:rPr>
        <w:t>DE CUMPLIMIENTO</w:t>
      </w:r>
    </w:p>
    <w:p w:rsidR="00CA6C9F" w:rsidRDefault="00234BDB">
      <w:pPr>
        <w:spacing w:line="212" w:lineRule="exact"/>
        <w:ind w:left="1283" w:right="2242"/>
        <w:jc w:val="center"/>
        <w:rPr>
          <w:rFonts w:ascii="Tahoma"/>
          <w:b/>
          <w:i/>
          <w:sz w:val="19"/>
        </w:rPr>
      </w:pPr>
      <w:r>
        <w:rPr>
          <w:rFonts w:ascii="Tahoma"/>
          <w:b/>
          <w:i/>
          <w:sz w:val="19"/>
        </w:rPr>
        <w:t>[NOMBRE DE ASEGURADORA/BANCO]</w:t>
      </w:r>
    </w:p>
    <w:p w:rsidR="00CA6C9F" w:rsidRDefault="00234BDB">
      <w:pPr>
        <w:spacing w:line="228" w:lineRule="exact"/>
        <w:ind w:left="394"/>
        <w:rPr>
          <w:rFonts w:ascii="Tahoma"/>
          <w:b/>
          <w:i/>
          <w:sz w:val="19"/>
        </w:rPr>
      </w:pPr>
      <w:r>
        <w:rPr>
          <w:rFonts w:ascii="Tahoma"/>
          <w:b/>
          <w:i/>
          <w:sz w:val="19"/>
        </w:rPr>
        <w:t>[GARANTIA / FIANZA]</w:t>
      </w:r>
    </w:p>
    <w:p w:rsidR="00CA6C9F" w:rsidRDefault="00234BDB">
      <w:pPr>
        <w:tabs>
          <w:tab w:val="left" w:pos="3882"/>
          <w:tab w:val="left" w:pos="7567"/>
          <w:tab w:val="left" w:pos="8170"/>
        </w:tabs>
        <w:spacing w:line="480" w:lineRule="auto"/>
        <w:ind w:left="342" w:right="2307" w:firstLine="52"/>
        <w:rPr>
          <w:rFonts w:ascii="Tahoma" w:hAnsi="Tahoma"/>
          <w:b/>
          <w:sz w:val="18"/>
        </w:rPr>
      </w:pPr>
      <w:r>
        <w:rPr>
          <w:rFonts w:ascii="Tahoma" w:hAnsi="Tahoma"/>
          <w:b/>
          <w:sz w:val="18"/>
        </w:rPr>
        <w:t>DE</w:t>
      </w:r>
      <w:r>
        <w:rPr>
          <w:rFonts w:ascii="Tahoma" w:hAnsi="Tahoma"/>
          <w:b/>
          <w:spacing w:val="-8"/>
          <w:sz w:val="18"/>
        </w:rPr>
        <w:t xml:space="preserve"> </w:t>
      </w:r>
      <w:r>
        <w:rPr>
          <w:rFonts w:ascii="Tahoma" w:hAnsi="Tahoma"/>
          <w:b/>
          <w:sz w:val="18"/>
        </w:rPr>
        <w:t>CUMPLIMIENTO</w:t>
      </w:r>
      <w:r>
        <w:rPr>
          <w:rFonts w:ascii="Tahoma" w:hAnsi="Tahoma"/>
          <w:b/>
          <w:spacing w:val="-6"/>
          <w:sz w:val="18"/>
        </w:rPr>
        <w:t xml:space="preserve"> </w:t>
      </w:r>
      <w:r>
        <w:rPr>
          <w:rFonts w:ascii="Tahoma" w:hAnsi="Tahoma"/>
          <w:b/>
          <w:sz w:val="18"/>
        </w:rPr>
        <w:t>Nº:</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rPr>
        <w:t xml:space="preserve"> FECHA DE</w:t>
      </w:r>
      <w:r>
        <w:rPr>
          <w:rFonts w:ascii="Tahoma" w:hAnsi="Tahoma"/>
          <w:b/>
          <w:spacing w:val="-10"/>
          <w:sz w:val="18"/>
        </w:rPr>
        <w:t xml:space="preserve"> </w:t>
      </w:r>
      <w:r>
        <w:rPr>
          <w:rFonts w:ascii="Tahoma" w:hAnsi="Tahoma"/>
          <w:b/>
          <w:sz w:val="18"/>
        </w:rPr>
        <w:t>EMISION:</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u w:val="single"/>
        </w:rPr>
        <w:tab/>
      </w:r>
    </w:p>
    <w:p w:rsidR="00CA6C9F" w:rsidRDefault="00234BDB">
      <w:pPr>
        <w:tabs>
          <w:tab w:val="left" w:pos="3174"/>
          <w:tab w:val="left" w:pos="3227"/>
          <w:tab w:val="left" w:pos="7548"/>
          <w:tab w:val="left" w:pos="8316"/>
        </w:tabs>
        <w:spacing w:line="480" w:lineRule="auto"/>
        <w:ind w:left="342" w:right="2161"/>
        <w:rPr>
          <w:rFonts w:ascii="Tahoma"/>
          <w:b/>
          <w:sz w:val="18"/>
        </w:rPr>
      </w:pPr>
      <w:r>
        <w:rPr>
          <w:rFonts w:ascii="Tahoma"/>
          <w:b/>
          <w:sz w:val="18"/>
        </w:rPr>
        <w:t>AFIANZADO/GARANTIZADO:</w:t>
      </w:r>
      <w:r>
        <w:rPr>
          <w:rFonts w:ascii="Tahoma"/>
          <w:b/>
          <w:sz w:val="18"/>
        </w:rPr>
        <w:tab/>
      </w:r>
      <w:r>
        <w:rPr>
          <w:rFonts w:ascii="Tahoma"/>
          <w:b/>
          <w:sz w:val="18"/>
        </w:rPr>
        <w:tab/>
      </w:r>
      <w:r>
        <w:rPr>
          <w:rFonts w:ascii="Tahoma"/>
          <w:b/>
          <w:sz w:val="18"/>
          <w:u w:val="single"/>
        </w:rPr>
        <w:tab/>
      </w:r>
      <w:r>
        <w:rPr>
          <w:rFonts w:ascii="Tahoma"/>
          <w:b/>
          <w:sz w:val="18"/>
          <w:u w:val="single"/>
        </w:rPr>
        <w:tab/>
      </w:r>
      <w:r>
        <w:rPr>
          <w:rFonts w:ascii="Tahoma"/>
          <w:b/>
          <w:sz w:val="18"/>
        </w:rPr>
        <w:t xml:space="preserve"> DIRECCION Y</w:t>
      </w:r>
      <w:r>
        <w:rPr>
          <w:rFonts w:ascii="Tahoma"/>
          <w:b/>
          <w:spacing w:val="-13"/>
          <w:sz w:val="18"/>
        </w:rPr>
        <w:t xml:space="preserve"> </w:t>
      </w:r>
      <w:r>
        <w:rPr>
          <w:rFonts w:ascii="Tahoma"/>
          <w:b/>
          <w:sz w:val="18"/>
        </w:rPr>
        <w:t>TELEFONO:</w:t>
      </w:r>
      <w:r>
        <w:rPr>
          <w:rFonts w:ascii="Tahoma"/>
          <w:b/>
          <w:sz w:val="18"/>
        </w:rPr>
        <w:tab/>
      </w:r>
      <w:r>
        <w:rPr>
          <w:rFonts w:ascii="Tahoma"/>
          <w:b/>
          <w:sz w:val="18"/>
          <w:u w:val="single"/>
        </w:rPr>
        <w:t xml:space="preserve"> </w:t>
      </w:r>
      <w:r>
        <w:rPr>
          <w:rFonts w:ascii="Tahoma"/>
          <w:b/>
          <w:sz w:val="18"/>
          <w:u w:val="single"/>
        </w:rPr>
        <w:tab/>
      </w:r>
    </w:p>
    <w:p w:rsidR="00CA6C9F" w:rsidRDefault="00234BDB">
      <w:pPr>
        <w:spacing w:line="230" w:lineRule="auto"/>
        <w:ind w:left="342" w:right="1297"/>
        <w:jc w:val="both"/>
        <w:rPr>
          <w:rFonts w:ascii="Tahoma" w:hAnsi="Tahoma"/>
          <w:sz w:val="18"/>
        </w:rPr>
      </w:pPr>
      <w:r>
        <w:rPr>
          <w:rFonts w:ascii="Tahoma" w:hAnsi="Tahoma"/>
          <w:b/>
          <w:i/>
          <w:sz w:val="19"/>
        </w:rPr>
        <w:t>[Garantía/Fianza]</w:t>
      </w:r>
      <w:r>
        <w:rPr>
          <w:rFonts w:ascii="Tahoma" w:hAnsi="Tahoma"/>
          <w:b/>
          <w:i/>
          <w:spacing w:val="-17"/>
          <w:sz w:val="19"/>
        </w:rPr>
        <w:t xml:space="preserve"> </w:t>
      </w:r>
      <w:r>
        <w:rPr>
          <w:rFonts w:ascii="Tahoma" w:hAnsi="Tahoma"/>
          <w:sz w:val="18"/>
        </w:rPr>
        <w:t>a</w:t>
      </w:r>
      <w:r>
        <w:rPr>
          <w:rFonts w:ascii="Tahoma" w:hAnsi="Tahoma"/>
          <w:spacing w:val="-17"/>
          <w:sz w:val="18"/>
        </w:rPr>
        <w:t xml:space="preserve"> </w:t>
      </w:r>
      <w:r>
        <w:rPr>
          <w:rFonts w:ascii="Tahoma" w:hAnsi="Tahoma"/>
          <w:sz w:val="18"/>
        </w:rPr>
        <w:t>favor</w:t>
      </w:r>
      <w:r>
        <w:rPr>
          <w:rFonts w:ascii="Tahoma" w:hAnsi="Tahoma"/>
          <w:spacing w:val="-14"/>
          <w:sz w:val="18"/>
        </w:rPr>
        <w:t xml:space="preserve"> </w:t>
      </w:r>
      <w:r>
        <w:rPr>
          <w:rFonts w:ascii="Tahoma" w:hAnsi="Tahoma"/>
          <w:sz w:val="18"/>
        </w:rPr>
        <w:t>de</w:t>
      </w:r>
      <w:r>
        <w:rPr>
          <w:rFonts w:ascii="Tahoma" w:hAnsi="Tahoma"/>
          <w:spacing w:val="-16"/>
          <w:sz w:val="18"/>
        </w:rPr>
        <w:t xml:space="preserve"> </w:t>
      </w:r>
      <w:r>
        <w:rPr>
          <w:rFonts w:ascii="Tahoma" w:hAnsi="Tahoma"/>
          <w:i/>
          <w:sz w:val="19"/>
        </w:rPr>
        <w:t>[indicar</w:t>
      </w:r>
      <w:r>
        <w:rPr>
          <w:rFonts w:ascii="Tahoma" w:hAnsi="Tahoma"/>
          <w:i/>
          <w:spacing w:val="-17"/>
          <w:sz w:val="19"/>
        </w:rPr>
        <w:t xml:space="preserve"> </w:t>
      </w:r>
      <w:r>
        <w:rPr>
          <w:rFonts w:ascii="Tahoma" w:hAnsi="Tahoma"/>
          <w:i/>
          <w:sz w:val="19"/>
        </w:rPr>
        <w:t>el</w:t>
      </w:r>
      <w:r>
        <w:rPr>
          <w:rFonts w:ascii="Tahoma" w:hAnsi="Tahoma"/>
          <w:i/>
          <w:spacing w:val="-19"/>
          <w:sz w:val="19"/>
        </w:rPr>
        <w:t xml:space="preserve"> </w:t>
      </w:r>
      <w:r>
        <w:rPr>
          <w:rFonts w:ascii="Tahoma" w:hAnsi="Tahoma"/>
          <w:i/>
          <w:sz w:val="19"/>
        </w:rPr>
        <w:t>nombre</w:t>
      </w:r>
      <w:r>
        <w:rPr>
          <w:rFonts w:ascii="Tahoma" w:hAnsi="Tahoma"/>
          <w:i/>
          <w:spacing w:val="-19"/>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18"/>
          <w:sz w:val="19"/>
        </w:rPr>
        <w:t xml:space="preserve"> </w:t>
      </w:r>
      <w:r>
        <w:rPr>
          <w:rFonts w:ascii="Tahoma" w:hAnsi="Tahoma"/>
          <w:i/>
          <w:sz w:val="19"/>
        </w:rPr>
        <w:t>institución</w:t>
      </w:r>
      <w:r>
        <w:rPr>
          <w:rFonts w:ascii="Tahoma" w:hAnsi="Tahoma"/>
          <w:i/>
          <w:spacing w:val="-18"/>
          <w:sz w:val="19"/>
        </w:rPr>
        <w:t xml:space="preserve"> </w:t>
      </w:r>
      <w:r>
        <w:rPr>
          <w:rFonts w:ascii="Tahoma" w:hAnsi="Tahoma"/>
          <w:i/>
          <w:sz w:val="19"/>
        </w:rPr>
        <w:t>a</w:t>
      </w:r>
      <w:r>
        <w:rPr>
          <w:rFonts w:ascii="Tahoma" w:hAnsi="Tahoma"/>
          <w:i/>
          <w:spacing w:val="-20"/>
          <w:sz w:val="19"/>
        </w:rPr>
        <w:t xml:space="preserve"> </w:t>
      </w:r>
      <w:r>
        <w:rPr>
          <w:rFonts w:ascii="Tahoma" w:hAnsi="Tahoma"/>
          <w:i/>
          <w:sz w:val="19"/>
        </w:rPr>
        <w:t>favor</w:t>
      </w:r>
      <w:r>
        <w:rPr>
          <w:rFonts w:ascii="Tahoma" w:hAnsi="Tahoma"/>
          <w:i/>
          <w:spacing w:val="-17"/>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20"/>
          <w:sz w:val="19"/>
        </w:rPr>
        <w:t xml:space="preserve"> </w:t>
      </w:r>
      <w:r>
        <w:rPr>
          <w:rFonts w:ascii="Tahoma" w:hAnsi="Tahoma"/>
          <w:i/>
          <w:sz w:val="19"/>
        </w:rPr>
        <w:t>cual</w:t>
      </w:r>
      <w:r>
        <w:rPr>
          <w:rFonts w:ascii="Tahoma" w:hAnsi="Tahoma"/>
          <w:i/>
          <w:spacing w:val="-18"/>
          <w:sz w:val="19"/>
        </w:rPr>
        <w:t xml:space="preserve"> </w:t>
      </w:r>
      <w:r>
        <w:rPr>
          <w:rFonts w:ascii="Tahoma" w:hAnsi="Tahoma"/>
          <w:i/>
          <w:sz w:val="19"/>
        </w:rPr>
        <w:t>se</w:t>
      </w:r>
      <w:r>
        <w:rPr>
          <w:rFonts w:ascii="Tahoma" w:hAnsi="Tahoma"/>
          <w:i/>
          <w:spacing w:val="-20"/>
          <w:sz w:val="19"/>
        </w:rPr>
        <w:t xml:space="preserve"> </w:t>
      </w:r>
      <w:r>
        <w:rPr>
          <w:rFonts w:ascii="Tahoma" w:hAnsi="Tahoma"/>
          <w:i/>
          <w:sz w:val="19"/>
        </w:rPr>
        <w:t>extiende</w:t>
      </w:r>
      <w:r>
        <w:rPr>
          <w:rFonts w:ascii="Tahoma" w:hAnsi="Tahoma"/>
          <w:i/>
          <w:spacing w:val="-20"/>
          <w:sz w:val="19"/>
        </w:rPr>
        <w:t xml:space="preserve"> </w:t>
      </w:r>
      <w:r>
        <w:rPr>
          <w:rFonts w:ascii="Tahoma" w:hAnsi="Tahoma"/>
          <w:i/>
          <w:sz w:val="19"/>
        </w:rPr>
        <w:t>la</w:t>
      </w:r>
      <w:r>
        <w:rPr>
          <w:rFonts w:ascii="Tahoma" w:hAnsi="Tahoma"/>
          <w:i/>
          <w:spacing w:val="-19"/>
          <w:sz w:val="19"/>
        </w:rPr>
        <w:t xml:space="preserve"> </w:t>
      </w:r>
      <w:r>
        <w:rPr>
          <w:rFonts w:ascii="Tahoma" w:hAnsi="Tahoma"/>
          <w:i/>
          <w:sz w:val="19"/>
        </w:rPr>
        <w:t>garantía]</w:t>
      </w:r>
      <w:r>
        <w:rPr>
          <w:rFonts w:ascii="Tahoma" w:hAnsi="Tahoma"/>
          <w:sz w:val="18"/>
        </w:rPr>
        <w:t>, para</w:t>
      </w:r>
      <w:r>
        <w:rPr>
          <w:rFonts w:ascii="Tahoma" w:hAnsi="Tahoma"/>
          <w:spacing w:val="-10"/>
          <w:sz w:val="18"/>
        </w:rPr>
        <w:t xml:space="preserve"> </w:t>
      </w:r>
      <w:r>
        <w:rPr>
          <w:rFonts w:ascii="Tahoma" w:hAnsi="Tahoma"/>
          <w:sz w:val="18"/>
        </w:rPr>
        <w:t>garantizar</w:t>
      </w:r>
      <w:r>
        <w:rPr>
          <w:rFonts w:ascii="Tahoma" w:hAnsi="Tahoma"/>
          <w:spacing w:val="-10"/>
          <w:sz w:val="18"/>
        </w:rPr>
        <w:t xml:space="preserve"> </w:t>
      </w:r>
      <w:r>
        <w:rPr>
          <w:rFonts w:ascii="Tahoma" w:hAnsi="Tahoma"/>
          <w:sz w:val="18"/>
        </w:rPr>
        <w:t>que</w:t>
      </w:r>
      <w:r>
        <w:rPr>
          <w:rFonts w:ascii="Tahoma" w:hAnsi="Tahoma"/>
          <w:spacing w:val="-10"/>
          <w:sz w:val="18"/>
        </w:rPr>
        <w:t xml:space="preserve"> </w:t>
      </w:r>
      <w:r>
        <w:rPr>
          <w:rFonts w:ascii="Tahoma" w:hAnsi="Tahoma"/>
          <w:sz w:val="18"/>
        </w:rPr>
        <w:t>el</w:t>
      </w:r>
      <w:r>
        <w:rPr>
          <w:rFonts w:ascii="Tahoma" w:hAnsi="Tahoma"/>
          <w:spacing w:val="-10"/>
          <w:sz w:val="18"/>
        </w:rPr>
        <w:t xml:space="preserve"> </w:t>
      </w:r>
      <w:r>
        <w:rPr>
          <w:rFonts w:ascii="Tahoma" w:hAnsi="Tahoma"/>
          <w:i/>
          <w:sz w:val="19"/>
        </w:rPr>
        <w:t>[Afianzado/Garantizado]</w:t>
      </w:r>
      <w:r>
        <w:rPr>
          <w:rFonts w:ascii="Tahoma" w:hAnsi="Tahoma"/>
          <w:sz w:val="18"/>
        </w:rPr>
        <w:t>,</w:t>
      </w:r>
      <w:r>
        <w:rPr>
          <w:rFonts w:ascii="Tahoma" w:hAnsi="Tahoma"/>
          <w:spacing w:val="-10"/>
          <w:sz w:val="18"/>
        </w:rPr>
        <w:t xml:space="preserve"> </w:t>
      </w:r>
      <w:r>
        <w:rPr>
          <w:rFonts w:ascii="Tahoma" w:hAnsi="Tahoma"/>
          <w:sz w:val="18"/>
        </w:rPr>
        <w:t>salvo</w:t>
      </w:r>
      <w:r>
        <w:rPr>
          <w:rFonts w:ascii="Tahoma" w:hAnsi="Tahoma"/>
          <w:spacing w:val="-11"/>
          <w:sz w:val="18"/>
        </w:rPr>
        <w:t xml:space="preserve"> </w:t>
      </w:r>
      <w:r>
        <w:rPr>
          <w:rFonts w:ascii="Tahoma" w:hAnsi="Tahoma"/>
          <w:sz w:val="18"/>
        </w:rPr>
        <w:t>fuerza</w:t>
      </w:r>
      <w:r>
        <w:rPr>
          <w:rFonts w:ascii="Tahoma" w:hAnsi="Tahoma"/>
          <w:spacing w:val="-9"/>
          <w:sz w:val="18"/>
        </w:rPr>
        <w:t xml:space="preserve"> </w:t>
      </w:r>
      <w:r>
        <w:rPr>
          <w:rFonts w:ascii="Tahoma" w:hAnsi="Tahoma"/>
          <w:sz w:val="18"/>
        </w:rPr>
        <w:t>mayor</w:t>
      </w:r>
      <w:r>
        <w:rPr>
          <w:rFonts w:ascii="Tahoma" w:hAnsi="Tahoma"/>
          <w:spacing w:val="-11"/>
          <w:sz w:val="18"/>
        </w:rPr>
        <w:t xml:space="preserve"> </w:t>
      </w:r>
      <w:r>
        <w:rPr>
          <w:rFonts w:ascii="Tahoma" w:hAnsi="Tahoma"/>
          <w:sz w:val="18"/>
        </w:rPr>
        <w:t>o</w:t>
      </w:r>
      <w:r>
        <w:rPr>
          <w:rFonts w:ascii="Tahoma" w:hAnsi="Tahoma"/>
          <w:spacing w:val="-10"/>
          <w:sz w:val="18"/>
        </w:rPr>
        <w:t xml:space="preserve"> </w:t>
      </w:r>
      <w:r>
        <w:rPr>
          <w:rFonts w:ascii="Tahoma" w:hAnsi="Tahoma"/>
          <w:sz w:val="18"/>
        </w:rPr>
        <w:t>caso</w:t>
      </w:r>
      <w:r>
        <w:rPr>
          <w:rFonts w:ascii="Tahoma" w:hAnsi="Tahoma"/>
          <w:spacing w:val="-10"/>
          <w:sz w:val="18"/>
        </w:rPr>
        <w:t xml:space="preserve"> </w:t>
      </w:r>
      <w:r>
        <w:rPr>
          <w:rFonts w:ascii="Tahoma" w:hAnsi="Tahoma"/>
          <w:sz w:val="18"/>
        </w:rPr>
        <w:t>fortuito</w:t>
      </w:r>
      <w:r>
        <w:rPr>
          <w:rFonts w:ascii="Tahoma" w:hAnsi="Tahoma"/>
          <w:spacing w:val="-10"/>
          <w:sz w:val="18"/>
        </w:rPr>
        <w:t xml:space="preserve"> </w:t>
      </w:r>
      <w:r>
        <w:rPr>
          <w:rFonts w:ascii="Tahoma" w:hAnsi="Tahoma"/>
          <w:sz w:val="18"/>
        </w:rPr>
        <w:t>debidamente</w:t>
      </w:r>
      <w:r>
        <w:rPr>
          <w:rFonts w:ascii="Tahoma" w:hAnsi="Tahoma"/>
          <w:spacing w:val="-12"/>
          <w:sz w:val="18"/>
        </w:rPr>
        <w:t xml:space="preserve"> </w:t>
      </w:r>
      <w:r>
        <w:rPr>
          <w:rFonts w:ascii="Tahoma" w:hAnsi="Tahoma"/>
          <w:sz w:val="18"/>
        </w:rPr>
        <w:t xml:space="preserve">comprobados, </w:t>
      </w:r>
      <w:r>
        <w:rPr>
          <w:rFonts w:ascii="Tahoma" w:hAnsi="Tahoma"/>
          <w:b/>
          <w:sz w:val="18"/>
        </w:rPr>
        <w:t xml:space="preserve">CUMPLIRA </w:t>
      </w:r>
      <w:r>
        <w:rPr>
          <w:rFonts w:ascii="Tahoma" w:hAnsi="Tahoma"/>
          <w:sz w:val="18"/>
        </w:rPr>
        <w:t>cada uno de los términos, cláusulas, responsabilidades y obligaciones estipuladas en el contrato firmado</w:t>
      </w:r>
      <w:r>
        <w:rPr>
          <w:rFonts w:ascii="Tahoma" w:hAnsi="Tahoma"/>
          <w:spacing w:val="-5"/>
          <w:sz w:val="18"/>
        </w:rPr>
        <w:t xml:space="preserve"> </w:t>
      </w:r>
      <w:r>
        <w:rPr>
          <w:rFonts w:ascii="Tahoma" w:hAnsi="Tahoma"/>
          <w:sz w:val="18"/>
        </w:rPr>
        <w:t>al</w:t>
      </w:r>
      <w:r>
        <w:rPr>
          <w:rFonts w:ascii="Tahoma" w:hAnsi="Tahoma"/>
          <w:spacing w:val="-4"/>
          <w:sz w:val="18"/>
        </w:rPr>
        <w:t xml:space="preserve"> </w:t>
      </w:r>
      <w:r>
        <w:rPr>
          <w:rFonts w:ascii="Tahoma" w:hAnsi="Tahoma"/>
          <w:sz w:val="18"/>
        </w:rPr>
        <w:t>efecto</w:t>
      </w:r>
      <w:r>
        <w:rPr>
          <w:rFonts w:ascii="Tahoma" w:hAnsi="Tahoma"/>
          <w:spacing w:val="-5"/>
          <w:sz w:val="18"/>
        </w:rPr>
        <w:t xml:space="preserve"> </w:t>
      </w:r>
      <w:r>
        <w:rPr>
          <w:rFonts w:ascii="Tahoma" w:hAnsi="Tahoma"/>
          <w:sz w:val="18"/>
        </w:rPr>
        <w:t>entre</w:t>
      </w:r>
      <w:r>
        <w:rPr>
          <w:rFonts w:ascii="Tahoma" w:hAnsi="Tahoma"/>
          <w:spacing w:val="-6"/>
          <w:sz w:val="18"/>
        </w:rPr>
        <w:t xml:space="preserve"> </w:t>
      </w:r>
      <w:r>
        <w:rPr>
          <w:rFonts w:ascii="Tahoma" w:hAnsi="Tahoma"/>
          <w:sz w:val="18"/>
        </w:rPr>
        <w:t>el</w:t>
      </w:r>
      <w:r>
        <w:rPr>
          <w:rFonts w:ascii="Tahoma" w:hAnsi="Tahoma"/>
          <w:spacing w:val="-4"/>
          <w:sz w:val="18"/>
        </w:rPr>
        <w:t xml:space="preserve"> </w:t>
      </w:r>
      <w:r>
        <w:rPr>
          <w:rFonts w:ascii="Tahoma" w:hAnsi="Tahoma"/>
          <w:i/>
          <w:sz w:val="19"/>
        </w:rPr>
        <w:t>[Afianzado/Garantizado]</w:t>
      </w:r>
      <w:r>
        <w:rPr>
          <w:rFonts w:ascii="Tahoma" w:hAnsi="Tahoma"/>
          <w:sz w:val="18"/>
        </w:rPr>
        <w:t>y</w:t>
      </w:r>
      <w:r>
        <w:rPr>
          <w:rFonts w:ascii="Tahoma" w:hAnsi="Tahoma"/>
          <w:spacing w:val="-5"/>
          <w:sz w:val="18"/>
        </w:rPr>
        <w:t xml:space="preserve"> </w:t>
      </w:r>
      <w:r>
        <w:rPr>
          <w:rFonts w:ascii="Tahoma" w:hAnsi="Tahoma"/>
          <w:sz w:val="18"/>
        </w:rPr>
        <w:t>el</w:t>
      </w:r>
      <w:r>
        <w:rPr>
          <w:rFonts w:ascii="Tahoma" w:hAnsi="Tahoma"/>
          <w:spacing w:val="-5"/>
          <w:sz w:val="18"/>
        </w:rPr>
        <w:t xml:space="preserve"> </w:t>
      </w:r>
      <w:r>
        <w:rPr>
          <w:rFonts w:ascii="Tahoma" w:hAnsi="Tahoma"/>
          <w:sz w:val="18"/>
        </w:rPr>
        <w:t>Beneficiario,</w:t>
      </w:r>
      <w:r>
        <w:rPr>
          <w:rFonts w:ascii="Tahoma" w:hAnsi="Tahoma"/>
          <w:spacing w:val="-4"/>
          <w:sz w:val="18"/>
        </w:rPr>
        <w:t xml:space="preserve"> </w:t>
      </w:r>
      <w:r>
        <w:rPr>
          <w:rFonts w:ascii="Tahoma" w:hAnsi="Tahoma"/>
          <w:sz w:val="18"/>
        </w:rPr>
        <w:t>para</w:t>
      </w:r>
      <w:r>
        <w:rPr>
          <w:rFonts w:ascii="Tahoma" w:hAnsi="Tahoma"/>
          <w:spacing w:val="-6"/>
          <w:sz w:val="18"/>
        </w:rPr>
        <w:t xml:space="preserve"> </w:t>
      </w:r>
      <w:r>
        <w:rPr>
          <w:rFonts w:ascii="Tahoma" w:hAnsi="Tahoma"/>
          <w:sz w:val="18"/>
        </w:rPr>
        <w:t>la</w:t>
      </w:r>
      <w:r>
        <w:rPr>
          <w:rFonts w:ascii="Tahoma" w:hAnsi="Tahoma"/>
          <w:spacing w:val="-5"/>
          <w:sz w:val="18"/>
        </w:rPr>
        <w:t xml:space="preserve"> </w:t>
      </w:r>
      <w:r>
        <w:rPr>
          <w:rFonts w:ascii="Tahoma" w:hAnsi="Tahoma"/>
          <w:sz w:val="18"/>
        </w:rPr>
        <w:t>Ejecución</w:t>
      </w:r>
      <w:r>
        <w:rPr>
          <w:rFonts w:ascii="Tahoma" w:hAnsi="Tahoma"/>
          <w:spacing w:val="-5"/>
          <w:sz w:val="18"/>
        </w:rPr>
        <w:t xml:space="preserve"> </w:t>
      </w:r>
      <w:r>
        <w:rPr>
          <w:rFonts w:ascii="Tahoma" w:hAnsi="Tahoma"/>
          <w:sz w:val="18"/>
        </w:rPr>
        <w:t>del</w:t>
      </w:r>
      <w:r>
        <w:rPr>
          <w:rFonts w:ascii="Tahoma" w:hAnsi="Tahoma"/>
          <w:spacing w:val="-3"/>
          <w:sz w:val="18"/>
        </w:rPr>
        <w:t xml:space="preserve"> </w:t>
      </w:r>
      <w:r>
        <w:rPr>
          <w:rFonts w:ascii="Tahoma" w:hAnsi="Tahoma"/>
          <w:sz w:val="18"/>
        </w:rPr>
        <w:t>Proyecto:</w:t>
      </w:r>
      <w:r>
        <w:rPr>
          <w:rFonts w:ascii="Tahoma" w:hAnsi="Tahoma"/>
          <w:spacing w:val="-4"/>
          <w:sz w:val="18"/>
        </w:rPr>
        <w:t xml:space="preserve"> </w:t>
      </w:r>
      <w:r>
        <w:rPr>
          <w:rFonts w:ascii="Tahoma" w:hAnsi="Tahoma"/>
          <w:sz w:val="18"/>
        </w:rPr>
        <w:t>“</w:t>
      </w:r>
      <w:r>
        <w:rPr>
          <w:rFonts w:ascii="Tahoma" w:hAnsi="Tahoma"/>
          <w:i/>
          <w:sz w:val="19"/>
        </w:rPr>
        <w:t>[indicar</w:t>
      </w:r>
      <w:r>
        <w:rPr>
          <w:rFonts w:ascii="Tahoma" w:hAnsi="Tahoma"/>
          <w:i/>
          <w:spacing w:val="-8"/>
          <w:sz w:val="19"/>
        </w:rPr>
        <w:t xml:space="preserve"> </w:t>
      </w:r>
      <w:r>
        <w:rPr>
          <w:rFonts w:ascii="Tahoma" w:hAnsi="Tahoma"/>
          <w:i/>
          <w:sz w:val="19"/>
        </w:rPr>
        <w:t>el nombre de la licitación</w:t>
      </w:r>
      <w:r>
        <w:rPr>
          <w:rFonts w:ascii="Tahoma" w:hAnsi="Tahoma"/>
          <w:sz w:val="18"/>
        </w:rPr>
        <w:t xml:space="preserve">” ubicado en </w:t>
      </w:r>
      <w:r>
        <w:rPr>
          <w:rFonts w:ascii="Tahoma" w:hAnsi="Tahoma"/>
          <w:i/>
          <w:sz w:val="19"/>
        </w:rPr>
        <w:t>[indicar la</w:t>
      </w:r>
      <w:r>
        <w:rPr>
          <w:rFonts w:ascii="Tahoma" w:hAnsi="Tahoma"/>
          <w:i/>
          <w:spacing w:val="-44"/>
          <w:sz w:val="19"/>
        </w:rPr>
        <w:t xml:space="preserve"> </w:t>
      </w:r>
      <w:r>
        <w:rPr>
          <w:rFonts w:ascii="Tahoma" w:hAnsi="Tahoma"/>
          <w:i/>
          <w:sz w:val="19"/>
        </w:rPr>
        <w:t>ubicación]</w:t>
      </w:r>
      <w:r>
        <w:rPr>
          <w:rFonts w:ascii="Tahoma" w:hAnsi="Tahoma"/>
          <w:sz w:val="18"/>
        </w:rPr>
        <w:t>.</w:t>
      </w:r>
    </w:p>
    <w:p w:rsidR="00CA6C9F" w:rsidRDefault="00CA6C9F">
      <w:pPr>
        <w:pStyle w:val="Textoindependiente"/>
        <w:spacing w:before="9"/>
        <w:rPr>
          <w:rFonts w:ascii="Tahoma"/>
          <w:sz w:val="17"/>
        </w:rPr>
      </w:pPr>
    </w:p>
    <w:p w:rsidR="00CA6C9F" w:rsidRDefault="00234BDB">
      <w:pPr>
        <w:spacing w:before="1" w:line="217" w:lineRule="exact"/>
        <w:ind w:left="342"/>
        <w:jc w:val="both"/>
        <w:rPr>
          <w:rFonts w:ascii="Tahoma"/>
          <w:b/>
          <w:sz w:val="18"/>
        </w:rPr>
      </w:pPr>
      <w:r>
        <w:rPr>
          <w:rFonts w:ascii="Tahoma"/>
          <w:b/>
          <w:sz w:val="18"/>
        </w:rPr>
        <w:t>SUMA</w:t>
      </w:r>
    </w:p>
    <w:p w:rsidR="00CA6C9F" w:rsidRDefault="00234BDB">
      <w:pPr>
        <w:tabs>
          <w:tab w:val="left" w:pos="3882"/>
          <w:tab w:val="left" w:pos="6485"/>
        </w:tabs>
        <w:spacing w:line="217" w:lineRule="exact"/>
        <w:ind w:left="342"/>
        <w:jc w:val="both"/>
        <w:rPr>
          <w:rFonts w:ascii="Tahoma"/>
          <w:b/>
          <w:sz w:val="18"/>
        </w:rPr>
      </w:pPr>
      <w:r>
        <w:rPr>
          <w:rFonts w:ascii="Tahoma"/>
          <w:b/>
          <w:sz w:val="18"/>
        </w:rPr>
        <w:t>AFIANZADA/</w:t>
      </w:r>
      <w:r>
        <w:rPr>
          <w:rFonts w:ascii="Tahoma"/>
          <w:b/>
          <w:spacing w:val="-11"/>
          <w:sz w:val="18"/>
        </w:rPr>
        <w:t xml:space="preserve"> </w:t>
      </w:r>
      <w:r>
        <w:rPr>
          <w:rFonts w:ascii="Tahoma"/>
          <w:b/>
          <w:sz w:val="18"/>
        </w:rPr>
        <w:t>GARANTIZADA:</w:t>
      </w:r>
      <w:r>
        <w:rPr>
          <w:rFonts w:ascii="Tahoma"/>
          <w:b/>
          <w:sz w:val="18"/>
        </w:rPr>
        <w:tab/>
      </w:r>
      <w:r>
        <w:rPr>
          <w:rFonts w:ascii="Tahoma"/>
          <w:b/>
          <w:sz w:val="18"/>
          <w:u w:val="single"/>
        </w:rPr>
        <w:t xml:space="preserve"> </w:t>
      </w:r>
      <w:r>
        <w:rPr>
          <w:rFonts w:ascii="Tahoma"/>
          <w:b/>
          <w:sz w:val="18"/>
          <w:u w:val="single"/>
        </w:rPr>
        <w:tab/>
      </w:r>
    </w:p>
    <w:p w:rsidR="00CA6C9F" w:rsidRDefault="00CA6C9F">
      <w:pPr>
        <w:pStyle w:val="Textoindependiente"/>
        <w:spacing w:before="9"/>
        <w:rPr>
          <w:rFonts w:ascii="Tahoma"/>
          <w:b/>
          <w:sz w:val="27"/>
        </w:rPr>
      </w:pPr>
    </w:p>
    <w:p w:rsidR="00CA6C9F" w:rsidRDefault="00234BDB">
      <w:pPr>
        <w:tabs>
          <w:tab w:val="left" w:pos="2465"/>
          <w:tab w:val="left" w:pos="3882"/>
          <w:tab w:val="left" w:pos="5280"/>
          <w:tab w:val="left" w:pos="6910"/>
          <w:tab w:val="left" w:pos="8147"/>
        </w:tabs>
        <w:spacing w:before="100" w:line="480" w:lineRule="auto"/>
        <w:ind w:left="342" w:right="2330"/>
        <w:rPr>
          <w:rFonts w:ascii="Tahoma"/>
          <w:b/>
          <w:sz w:val="18"/>
        </w:rPr>
      </w:pPr>
      <w:r>
        <w:rPr>
          <w:rFonts w:ascii="Tahoma"/>
          <w:b/>
          <w:sz w:val="18"/>
        </w:rPr>
        <w:t>VIGENCIA</w:t>
      </w:r>
      <w:r>
        <w:rPr>
          <w:rFonts w:ascii="Tahoma"/>
          <w:b/>
          <w:sz w:val="18"/>
        </w:rPr>
        <w:tab/>
        <w:t>De:</w:t>
      </w:r>
      <w:r>
        <w:rPr>
          <w:rFonts w:ascii="Tahoma"/>
          <w:b/>
          <w:sz w:val="18"/>
          <w:u w:val="single"/>
        </w:rPr>
        <w:t xml:space="preserve"> </w:t>
      </w:r>
      <w:r>
        <w:rPr>
          <w:rFonts w:ascii="Tahoma"/>
          <w:b/>
          <w:sz w:val="18"/>
          <w:u w:val="single"/>
        </w:rPr>
        <w:tab/>
      </w:r>
      <w:r>
        <w:rPr>
          <w:rFonts w:ascii="Tahoma"/>
          <w:b/>
          <w:sz w:val="18"/>
          <w:u w:val="single"/>
        </w:rPr>
        <w:tab/>
      </w:r>
      <w:r>
        <w:rPr>
          <w:rFonts w:ascii="Tahoma"/>
          <w:b/>
          <w:sz w:val="18"/>
        </w:rPr>
        <w:t>Hasta:</w:t>
      </w:r>
      <w:r>
        <w:rPr>
          <w:rFonts w:ascii="Tahoma"/>
          <w:b/>
          <w:sz w:val="18"/>
          <w:u w:val="single"/>
        </w:rPr>
        <w:tab/>
      </w:r>
      <w:r>
        <w:rPr>
          <w:rFonts w:ascii="Tahoma"/>
          <w:b/>
          <w:sz w:val="18"/>
          <w:u w:val="single"/>
        </w:rPr>
        <w:tab/>
      </w:r>
      <w:r>
        <w:rPr>
          <w:rFonts w:ascii="Tahoma"/>
          <w:b/>
          <w:sz w:val="18"/>
        </w:rPr>
        <w:t xml:space="preserve"> BENEFICIARIO:</w:t>
      </w:r>
      <w:r>
        <w:rPr>
          <w:rFonts w:ascii="Tahoma"/>
          <w:b/>
          <w:sz w:val="18"/>
        </w:rPr>
        <w:tab/>
      </w:r>
      <w:r>
        <w:rPr>
          <w:rFonts w:ascii="Tahoma"/>
          <w:b/>
          <w:sz w:val="18"/>
        </w:rPr>
        <w:tab/>
      </w:r>
      <w:r>
        <w:rPr>
          <w:rFonts w:ascii="Tahoma"/>
          <w:b/>
          <w:sz w:val="18"/>
          <w:u w:val="single"/>
        </w:rPr>
        <w:t xml:space="preserve"> </w:t>
      </w:r>
      <w:r>
        <w:rPr>
          <w:rFonts w:ascii="Tahoma"/>
          <w:b/>
          <w:sz w:val="18"/>
          <w:u w:val="single"/>
        </w:rPr>
        <w:tab/>
      </w:r>
      <w:r>
        <w:rPr>
          <w:rFonts w:ascii="Tahoma"/>
          <w:b/>
          <w:sz w:val="18"/>
          <w:u w:val="single"/>
        </w:rPr>
        <w:tab/>
      </w:r>
    </w:p>
    <w:p w:rsidR="00CA6C9F" w:rsidRDefault="00234BDB">
      <w:pPr>
        <w:spacing w:before="120"/>
        <w:ind w:left="342"/>
        <w:rPr>
          <w:rFonts w:ascii="Tahoma" w:hAnsi="Tahoma"/>
          <w:sz w:val="18"/>
        </w:rPr>
      </w:pPr>
      <w:r>
        <w:rPr>
          <w:rFonts w:ascii="Tahoma" w:hAnsi="Tahoma"/>
          <w:sz w:val="18"/>
        </w:rPr>
        <w:t xml:space="preserve">Todas las garantías deberán incluir </w:t>
      </w:r>
      <w:r>
        <w:rPr>
          <w:rFonts w:ascii="Tahoma" w:hAnsi="Tahoma"/>
          <w:b/>
          <w:sz w:val="18"/>
        </w:rPr>
        <w:t xml:space="preserve">textualmente </w:t>
      </w:r>
      <w:r>
        <w:rPr>
          <w:rFonts w:ascii="Tahoma" w:hAnsi="Tahoma"/>
          <w:sz w:val="18"/>
        </w:rPr>
        <w:t>la siguiente cláusula obligatoria.</w:t>
      </w:r>
    </w:p>
    <w:p w:rsidR="00CA6C9F" w:rsidRDefault="00234BDB">
      <w:pPr>
        <w:spacing w:before="119"/>
        <w:ind w:left="342" w:right="1297"/>
        <w:jc w:val="both"/>
        <w:rPr>
          <w:rFonts w:ascii="Tahoma" w:hAnsi="Tahoma"/>
          <w:b/>
          <w:sz w:val="18"/>
        </w:rPr>
      </w:pPr>
      <w:r>
        <w:rPr>
          <w:rFonts w:ascii="Tahoma" w:hAnsi="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Pr>
          <w:rFonts w:ascii="Tahoma" w:hAnsi="Tahoma"/>
          <w:b/>
          <w:spacing w:val="-3"/>
          <w:sz w:val="18"/>
        </w:rPr>
        <w:t xml:space="preserve"> </w:t>
      </w:r>
      <w:r>
        <w:rPr>
          <w:rFonts w:ascii="Tahoma" w:hAnsi="Tahoma"/>
          <w:b/>
          <w:sz w:val="18"/>
        </w:rPr>
        <w:t>MORAZÁN.”</w:t>
      </w:r>
    </w:p>
    <w:p w:rsidR="00CA6C9F" w:rsidRDefault="00234BDB">
      <w:pPr>
        <w:spacing w:before="1"/>
        <w:ind w:left="342" w:right="1301"/>
        <w:jc w:val="both"/>
        <w:rPr>
          <w:rFonts w:ascii="Tahoma" w:hAnsi="Tahoma"/>
          <w:b/>
          <w:sz w:val="18"/>
        </w:rPr>
      </w:pPr>
      <w:r>
        <w:rPr>
          <w:rFonts w:ascii="Tahoma" w:hAnsi="Tahoma"/>
          <w:sz w:val="18"/>
        </w:rPr>
        <w:t xml:space="preserve">Las garantías o fianzas emitidas a favor del BENEFICIARIO serán solidarias, incondicionales, irrevocables y de realización automática </w:t>
      </w:r>
      <w:r>
        <w:rPr>
          <w:rFonts w:ascii="Tahoma" w:hAnsi="Tahoma"/>
          <w:b/>
          <w:sz w:val="18"/>
          <w:u w:val="single"/>
        </w:rPr>
        <w:t>y no deberán adicionarse cláusulas que anulen o limiten la cláusula</w:t>
      </w:r>
      <w:r>
        <w:rPr>
          <w:rFonts w:ascii="Tahoma" w:hAnsi="Tahoma"/>
          <w:b/>
          <w:sz w:val="18"/>
        </w:rPr>
        <w:t xml:space="preserve"> </w:t>
      </w:r>
      <w:r>
        <w:rPr>
          <w:rFonts w:ascii="Tahoma" w:hAnsi="Tahoma"/>
          <w:b/>
          <w:sz w:val="18"/>
          <w:u w:val="single"/>
        </w:rPr>
        <w:t>obligatoria.</w:t>
      </w:r>
    </w:p>
    <w:p w:rsidR="00CA6C9F" w:rsidRDefault="00CA6C9F">
      <w:pPr>
        <w:pStyle w:val="Textoindependiente"/>
        <w:spacing w:before="11"/>
        <w:rPr>
          <w:rFonts w:ascii="Tahoma"/>
          <w:b/>
          <w:sz w:val="17"/>
        </w:rPr>
      </w:pPr>
    </w:p>
    <w:p w:rsidR="00CA6C9F" w:rsidRDefault="00234BDB">
      <w:pPr>
        <w:ind w:left="342"/>
        <w:rPr>
          <w:rFonts w:ascii="Tahoma" w:hAnsi="Tahoma"/>
          <w:sz w:val="18"/>
        </w:rPr>
      </w:pPr>
      <w:r>
        <w:rPr>
          <w:rFonts w:ascii="Tahoma" w:hAnsi="Tahoma"/>
          <w:sz w:val="18"/>
        </w:rPr>
        <w:t>Se entenderá por el incumplimiento si el Afianzado/Garantizado:</w:t>
      </w:r>
    </w:p>
    <w:p w:rsidR="00CA6C9F" w:rsidRDefault="00234BDB">
      <w:pPr>
        <w:pStyle w:val="Prrafodelista"/>
        <w:numPr>
          <w:ilvl w:val="0"/>
          <w:numId w:val="39"/>
        </w:numPr>
        <w:tabs>
          <w:tab w:val="left" w:pos="1061"/>
          <w:tab w:val="left" w:pos="1062"/>
        </w:tabs>
        <w:spacing w:before="2" w:line="217" w:lineRule="exact"/>
        <w:rPr>
          <w:rFonts w:ascii="Tahoma" w:hAnsi="Tahoma"/>
          <w:sz w:val="18"/>
        </w:rPr>
      </w:pPr>
      <w:r>
        <w:rPr>
          <w:rFonts w:ascii="Tahoma" w:hAnsi="Tahoma"/>
          <w:sz w:val="18"/>
        </w:rPr>
        <w:t>Retira su oferta durante el período de validez de la</w:t>
      </w:r>
      <w:r>
        <w:rPr>
          <w:rFonts w:ascii="Tahoma" w:hAnsi="Tahoma"/>
          <w:spacing w:val="-5"/>
          <w:sz w:val="18"/>
        </w:rPr>
        <w:t xml:space="preserve"> </w:t>
      </w:r>
      <w:r>
        <w:rPr>
          <w:rFonts w:ascii="Tahoma" w:hAnsi="Tahoma"/>
          <w:sz w:val="18"/>
        </w:rPr>
        <w:t>misma.</w:t>
      </w:r>
    </w:p>
    <w:p w:rsidR="00CA6C9F" w:rsidRDefault="00234BDB">
      <w:pPr>
        <w:pStyle w:val="Prrafodelista"/>
        <w:numPr>
          <w:ilvl w:val="0"/>
          <w:numId w:val="39"/>
        </w:numPr>
        <w:tabs>
          <w:tab w:val="left" w:pos="1061"/>
          <w:tab w:val="left" w:pos="1062"/>
        </w:tabs>
        <w:spacing w:line="217" w:lineRule="exact"/>
        <w:rPr>
          <w:rFonts w:ascii="Tahoma" w:hAnsi="Tahoma"/>
          <w:sz w:val="18"/>
        </w:rPr>
      </w:pPr>
      <w:r>
        <w:rPr>
          <w:rFonts w:ascii="Tahoma" w:hAnsi="Tahoma"/>
          <w:sz w:val="18"/>
        </w:rPr>
        <w:t>No acepta la corrección de los errores (si los hubiere) del Precio de la</w:t>
      </w:r>
      <w:r>
        <w:rPr>
          <w:rFonts w:ascii="Tahoma" w:hAnsi="Tahoma"/>
          <w:spacing w:val="-17"/>
          <w:sz w:val="18"/>
        </w:rPr>
        <w:t xml:space="preserve"> </w:t>
      </w:r>
      <w:r>
        <w:rPr>
          <w:rFonts w:ascii="Tahoma" w:hAnsi="Tahoma"/>
          <w:sz w:val="18"/>
        </w:rPr>
        <w:t>Oferta.</w:t>
      </w:r>
    </w:p>
    <w:p w:rsidR="00CA6C9F" w:rsidRDefault="00234BDB">
      <w:pPr>
        <w:pStyle w:val="Prrafodelista"/>
        <w:numPr>
          <w:ilvl w:val="0"/>
          <w:numId w:val="39"/>
        </w:numPr>
        <w:tabs>
          <w:tab w:val="left" w:pos="1062"/>
        </w:tabs>
        <w:spacing w:before="1"/>
        <w:ind w:right="1304"/>
        <w:rPr>
          <w:rFonts w:ascii="Tahoma" w:hAnsi="Tahoma"/>
          <w:sz w:val="18"/>
        </w:rPr>
      </w:pPr>
      <w:r>
        <w:rPr>
          <w:rFonts w:ascii="Tahoma" w:hAnsi="Tahoma"/>
          <w:sz w:val="18"/>
        </w:rPr>
        <w:t>Si después de haber sido notificado de la aceptación de su Oferta por el Contratante durante el período de validez de la misma, no firma o rehúsa firmar el Contrato, o se rehúsa a presentar la Garantía de</w:t>
      </w:r>
      <w:r>
        <w:rPr>
          <w:rFonts w:ascii="Tahoma" w:hAnsi="Tahoma"/>
          <w:spacing w:val="-4"/>
          <w:sz w:val="18"/>
        </w:rPr>
        <w:t xml:space="preserve"> </w:t>
      </w:r>
      <w:r>
        <w:rPr>
          <w:rFonts w:ascii="Tahoma" w:hAnsi="Tahoma"/>
          <w:sz w:val="18"/>
        </w:rPr>
        <w:t>Cumplimiento.</w:t>
      </w:r>
    </w:p>
    <w:p w:rsidR="00CA6C9F" w:rsidRDefault="00234BDB">
      <w:pPr>
        <w:pStyle w:val="Prrafodelista"/>
        <w:numPr>
          <w:ilvl w:val="0"/>
          <w:numId w:val="39"/>
        </w:numPr>
        <w:tabs>
          <w:tab w:val="left" w:pos="1061"/>
          <w:tab w:val="left" w:pos="1062"/>
        </w:tabs>
        <w:spacing w:line="216" w:lineRule="exact"/>
        <w:rPr>
          <w:rFonts w:ascii="Tahoma" w:hAnsi="Tahoma"/>
          <w:sz w:val="18"/>
        </w:rPr>
      </w:pPr>
      <w:r>
        <w:rPr>
          <w:rFonts w:ascii="Tahoma" w:hAnsi="Tahoma"/>
          <w:sz w:val="18"/>
        </w:rPr>
        <w:t>Cualquier otra condición estipulada en el pliego de</w:t>
      </w:r>
      <w:r>
        <w:rPr>
          <w:rFonts w:ascii="Tahoma" w:hAnsi="Tahoma"/>
          <w:spacing w:val="-4"/>
          <w:sz w:val="18"/>
        </w:rPr>
        <w:t xml:space="preserve"> </w:t>
      </w:r>
      <w:r>
        <w:rPr>
          <w:rFonts w:ascii="Tahoma" w:hAnsi="Tahoma"/>
          <w:sz w:val="18"/>
        </w:rPr>
        <w:t>condiciones.</w:t>
      </w:r>
    </w:p>
    <w:p w:rsidR="00CA6C9F" w:rsidRDefault="00CA6C9F">
      <w:pPr>
        <w:pStyle w:val="Textoindependiente"/>
        <w:spacing w:before="2"/>
        <w:rPr>
          <w:rFonts w:ascii="Tahoma"/>
          <w:sz w:val="18"/>
        </w:rPr>
      </w:pPr>
    </w:p>
    <w:p w:rsidR="00CA6C9F" w:rsidRDefault="00234BDB">
      <w:pPr>
        <w:tabs>
          <w:tab w:val="left" w:pos="1409"/>
          <w:tab w:val="left" w:pos="3078"/>
          <w:tab w:val="left" w:pos="5001"/>
          <w:tab w:val="left" w:pos="7083"/>
          <w:tab w:val="left" w:pos="8958"/>
        </w:tabs>
        <w:spacing w:before="1"/>
        <w:ind w:left="342" w:right="1304"/>
        <w:jc w:val="both"/>
        <w:rPr>
          <w:rFonts w:ascii="Tahoma" w:hAnsi="Tahoma"/>
          <w:sz w:val="18"/>
        </w:rPr>
      </w:pPr>
      <w:r>
        <w:rPr>
          <w:rFonts w:ascii="Tahoma" w:hAnsi="Tahoma"/>
          <w:sz w:val="18"/>
        </w:rPr>
        <w:t>En</w:t>
      </w:r>
      <w:r>
        <w:rPr>
          <w:rFonts w:ascii="Tahoma" w:hAnsi="Tahoma"/>
          <w:spacing w:val="6"/>
          <w:sz w:val="18"/>
        </w:rPr>
        <w:t xml:space="preserve"> </w:t>
      </w:r>
      <w:r>
        <w:rPr>
          <w:rFonts w:ascii="Tahoma" w:hAnsi="Tahoma"/>
          <w:sz w:val="18"/>
        </w:rPr>
        <w:t>fe</w:t>
      </w:r>
      <w:r>
        <w:rPr>
          <w:rFonts w:ascii="Tahoma" w:hAnsi="Tahoma"/>
          <w:spacing w:val="9"/>
          <w:sz w:val="18"/>
        </w:rPr>
        <w:t xml:space="preserve"> </w:t>
      </w:r>
      <w:r>
        <w:rPr>
          <w:rFonts w:ascii="Tahoma" w:hAnsi="Tahoma"/>
          <w:sz w:val="18"/>
        </w:rPr>
        <w:t>de</w:t>
      </w:r>
      <w:r>
        <w:rPr>
          <w:rFonts w:ascii="Tahoma" w:hAnsi="Tahoma"/>
          <w:spacing w:val="7"/>
          <w:sz w:val="18"/>
        </w:rPr>
        <w:t xml:space="preserve"> </w:t>
      </w:r>
      <w:r>
        <w:rPr>
          <w:rFonts w:ascii="Tahoma" w:hAnsi="Tahoma"/>
          <w:sz w:val="18"/>
        </w:rPr>
        <w:t>lo</w:t>
      </w:r>
      <w:r>
        <w:rPr>
          <w:rFonts w:ascii="Tahoma" w:hAnsi="Tahoma"/>
          <w:spacing w:val="7"/>
          <w:sz w:val="18"/>
        </w:rPr>
        <w:t xml:space="preserve"> </w:t>
      </w:r>
      <w:r>
        <w:rPr>
          <w:rFonts w:ascii="Tahoma" w:hAnsi="Tahoma"/>
          <w:sz w:val="18"/>
        </w:rPr>
        <w:t>cual,</w:t>
      </w:r>
      <w:r>
        <w:rPr>
          <w:rFonts w:ascii="Tahoma" w:hAnsi="Tahoma"/>
          <w:spacing w:val="7"/>
          <w:sz w:val="18"/>
        </w:rPr>
        <w:t xml:space="preserve"> </w:t>
      </w:r>
      <w:r>
        <w:rPr>
          <w:rFonts w:ascii="Tahoma" w:hAnsi="Tahoma"/>
          <w:sz w:val="18"/>
        </w:rPr>
        <w:t>se</w:t>
      </w:r>
      <w:r>
        <w:rPr>
          <w:rFonts w:ascii="Tahoma" w:hAnsi="Tahoma"/>
          <w:spacing w:val="7"/>
          <w:sz w:val="18"/>
        </w:rPr>
        <w:t xml:space="preserve"> </w:t>
      </w:r>
      <w:r>
        <w:rPr>
          <w:rFonts w:ascii="Tahoma" w:hAnsi="Tahoma"/>
          <w:sz w:val="18"/>
        </w:rPr>
        <w:t>emite</w:t>
      </w:r>
      <w:r>
        <w:rPr>
          <w:rFonts w:ascii="Tahoma" w:hAnsi="Tahoma"/>
          <w:spacing w:val="8"/>
          <w:sz w:val="18"/>
        </w:rPr>
        <w:t xml:space="preserve"> </w:t>
      </w:r>
      <w:r>
        <w:rPr>
          <w:rFonts w:ascii="Tahoma" w:hAnsi="Tahoma"/>
          <w:sz w:val="18"/>
        </w:rPr>
        <w:t>la</w:t>
      </w:r>
      <w:r>
        <w:rPr>
          <w:rFonts w:ascii="Tahoma" w:hAnsi="Tahoma"/>
          <w:spacing w:val="8"/>
          <w:sz w:val="18"/>
        </w:rPr>
        <w:t xml:space="preserve"> </w:t>
      </w:r>
      <w:r>
        <w:rPr>
          <w:rFonts w:ascii="Tahoma" w:hAnsi="Tahoma"/>
          <w:sz w:val="18"/>
        </w:rPr>
        <w:t>presente</w:t>
      </w:r>
      <w:r>
        <w:rPr>
          <w:rFonts w:ascii="Tahoma" w:hAnsi="Tahoma"/>
          <w:spacing w:val="5"/>
          <w:sz w:val="18"/>
        </w:rPr>
        <w:t xml:space="preserve"> </w:t>
      </w:r>
      <w:r>
        <w:rPr>
          <w:rFonts w:ascii="Tahoma" w:hAnsi="Tahoma"/>
          <w:sz w:val="18"/>
        </w:rPr>
        <w:t>Fianza/Garantía,</w:t>
      </w:r>
      <w:r>
        <w:rPr>
          <w:rFonts w:ascii="Tahoma" w:hAnsi="Tahoma"/>
          <w:spacing w:val="10"/>
          <w:sz w:val="18"/>
        </w:rPr>
        <w:t xml:space="preserve"> </w:t>
      </w:r>
      <w:r>
        <w:rPr>
          <w:rFonts w:ascii="Tahoma" w:hAnsi="Tahoma"/>
          <w:sz w:val="18"/>
        </w:rPr>
        <w:t>en</w:t>
      </w:r>
      <w:r>
        <w:rPr>
          <w:rFonts w:ascii="Tahoma" w:hAnsi="Tahoma"/>
          <w:spacing w:val="7"/>
          <w:sz w:val="18"/>
        </w:rPr>
        <w:t xml:space="preserve"> </w:t>
      </w:r>
      <w:r>
        <w:rPr>
          <w:rFonts w:ascii="Tahoma" w:hAnsi="Tahoma"/>
          <w:sz w:val="18"/>
        </w:rPr>
        <w:t>la</w:t>
      </w:r>
      <w:r>
        <w:rPr>
          <w:rFonts w:ascii="Tahoma" w:hAnsi="Tahoma"/>
          <w:spacing w:val="7"/>
          <w:sz w:val="18"/>
        </w:rPr>
        <w:t xml:space="preserve"> </w:t>
      </w:r>
      <w:r>
        <w:rPr>
          <w:rFonts w:ascii="Tahoma" w:hAnsi="Tahoma"/>
          <w:sz w:val="18"/>
        </w:rPr>
        <w:t>ciudad</w:t>
      </w:r>
      <w:r>
        <w:rPr>
          <w:rFonts w:ascii="Tahoma" w:hAnsi="Tahoma"/>
          <w:spacing w:val="8"/>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w:t>
      </w:r>
      <w:r>
        <w:rPr>
          <w:rFonts w:ascii="Tahoma" w:hAnsi="Tahoma"/>
          <w:spacing w:val="8"/>
          <w:sz w:val="18"/>
        </w:rPr>
        <w:t xml:space="preserve"> </w:t>
      </w:r>
      <w:r>
        <w:rPr>
          <w:rFonts w:ascii="Tahoma" w:hAnsi="Tahoma"/>
          <w:sz w:val="18"/>
        </w:rPr>
        <w:t>Municipio</w:t>
      </w:r>
      <w:r>
        <w:rPr>
          <w:rFonts w:ascii="Tahoma" w:hAnsi="Tahoma"/>
          <w:spacing w:val="6"/>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 a los</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mes</w:t>
      </w:r>
      <w:r>
        <w:rPr>
          <w:rFonts w:ascii="Tahoma" w:hAnsi="Tahoma"/>
          <w:spacing w:val="-1"/>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año</w:t>
      </w:r>
      <w:r>
        <w:rPr>
          <w:rFonts w:ascii="Tahoma" w:hAnsi="Tahoma"/>
          <w:sz w:val="18"/>
          <w:u w:val="single"/>
        </w:rPr>
        <w:t xml:space="preserve"> </w:t>
      </w:r>
      <w:r>
        <w:rPr>
          <w:rFonts w:ascii="Tahoma" w:hAnsi="Tahoma"/>
          <w:sz w:val="18"/>
          <w:u w:val="single"/>
        </w:rPr>
        <w:tab/>
      </w:r>
      <w:r>
        <w:rPr>
          <w:rFonts w:ascii="Tahoma" w:hAnsi="Tahoma"/>
          <w:sz w:val="18"/>
        </w:rPr>
        <w:t>.</w:t>
      </w:r>
    </w:p>
    <w:p w:rsidR="00CA6C9F" w:rsidRDefault="00CA6C9F">
      <w:pPr>
        <w:pStyle w:val="Textoindependiente"/>
        <w:rPr>
          <w:rFonts w:ascii="Tahoma"/>
          <w:sz w:val="22"/>
        </w:rPr>
      </w:pPr>
    </w:p>
    <w:p w:rsidR="00CA6C9F" w:rsidRDefault="00CA6C9F">
      <w:pPr>
        <w:pStyle w:val="Textoindependiente"/>
        <w:spacing w:before="10"/>
        <w:rPr>
          <w:rFonts w:ascii="Tahoma"/>
          <w:sz w:val="31"/>
        </w:rPr>
      </w:pPr>
    </w:p>
    <w:p w:rsidR="00CA6C9F" w:rsidRDefault="00234BDB">
      <w:pPr>
        <w:ind w:left="1284" w:right="829"/>
        <w:jc w:val="center"/>
        <w:rPr>
          <w:rFonts w:ascii="Tahoma"/>
          <w:b/>
          <w:sz w:val="18"/>
        </w:rPr>
      </w:pPr>
      <w:r>
        <w:rPr>
          <w:rFonts w:ascii="Tahoma"/>
          <w:b/>
          <w:sz w:val="18"/>
        </w:rPr>
        <w:t>SELLO Y FIRMA AUTORIZADA</w:t>
      </w:r>
    </w:p>
    <w:p w:rsidR="00CA6C9F" w:rsidRDefault="00CA6C9F">
      <w:pPr>
        <w:jc w:val="center"/>
        <w:rPr>
          <w:rFonts w:ascii="Tahoma"/>
          <w:sz w:val="18"/>
        </w:rPr>
        <w:sectPr w:rsidR="00CA6C9F" w:rsidSect="00071D80">
          <w:pgSz w:w="12240" w:h="15840"/>
          <w:pgMar w:top="523" w:right="400" w:bottom="1860" w:left="1360" w:header="426" w:footer="1669" w:gutter="0"/>
          <w:cols w:space="720"/>
        </w:sectPr>
      </w:pPr>
    </w:p>
    <w:p w:rsidR="00CA6C9F" w:rsidRDefault="00CA6C9F">
      <w:pPr>
        <w:pStyle w:val="Textoindependiente"/>
        <w:spacing w:before="11"/>
        <w:rPr>
          <w:rFonts w:ascii="Tahoma"/>
          <w:b/>
          <w:sz w:val="17"/>
        </w:rPr>
      </w:pPr>
    </w:p>
    <w:p w:rsidR="00CA6C9F" w:rsidRDefault="00234BDB">
      <w:pPr>
        <w:pStyle w:val="Ttulo1"/>
        <w:ind w:left="1284" w:right="2242"/>
      </w:pPr>
      <w:r>
        <w:t>Condiciones Generales del Contrato</w:t>
      </w:r>
    </w:p>
    <w:p w:rsidR="00CA6C9F" w:rsidRDefault="00CA6C9F">
      <w:pPr>
        <w:pStyle w:val="Textoindependiente"/>
        <w:spacing w:before="3"/>
        <w:rPr>
          <w:rFonts w:ascii="Arial"/>
          <w:b/>
          <w:sz w:val="47"/>
        </w:rPr>
      </w:pPr>
    </w:p>
    <w:p w:rsidR="00CA6C9F" w:rsidRDefault="00234BDB">
      <w:pPr>
        <w:pStyle w:val="Ttulo4"/>
        <w:spacing w:before="1"/>
        <w:ind w:left="1284" w:right="2242"/>
        <w:jc w:val="center"/>
      </w:pPr>
      <w:r>
        <w:t>Índice de Cláusulas</w:t>
      </w:r>
    </w:p>
    <w:p w:rsidR="00CA6C9F" w:rsidRDefault="00ED03E3">
      <w:pPr>
        <w:pStyle w:val="Prrafodelista"/>
        <w:numPr>
          <w:ilvl w:val="0"/>
          <w:numId w:val="38"/>
        </w:numPr>
        <w:tabs>
          <w:tab w:val="left" w:pos="917"/>
          <w:tab w:val="left" w:pos="918"/>
          <w:tab w:val="right" w:leader="dot" w:pos="9333"/>
        </w:tabs>
        <w:spacing w:before="317"/>
        <w:rPr>
          <w:sz w:val="24"/>
        </w:rPr>
      </w:pPr>
      <w:hyperlink w:anchor="_bookmark0" w:history="1">
        <w:r w:rsidR="00234BDB">
          <w:rPr>
            <w:color w:val="0000FF"/>
            <w:sz w:val="24"/>
            <w:u w:val="single" w:color="0000FF"/>
          </w:rPr>
          <w:t>Definiciones</w:t>
        </w:r>
      </w:hyperlink>
      <w:r w:rsidR="00234BDB">
        <w:rPr>
          <w:color w:val="0000FF"/>
          <w:sz w:val="24"/>
        </w:rPr>
        <w:tab/>
      </w:r>
      <w:r w:rsidR="00234BDB">
        <w:rPr>
          <w:sz w:val="24"/>
        </w:rPr>
        <w:t>3</w:t>
      </w:r>
      <w:r w:rsidR="006817D0">
        <w:rPr>
          <w:sz w:val="24"/>
        </w:rPr>
        <w:t>9</w:t>
      </w:r>
    </w:p>
    <w:p w:rsidR="00CA6C9F" w:rsidRDefault="00ED03E3">
      <w:pPr>
        <w:pStyle w:val="Prrafodelista"/>
        <w:numPr>
          <w:ilvl w:val="0"/>
          <w:numId w:val="38"/>
        </w:numPr>
        <w:tabs>
          <w:tab w:val="left" w:pos="917"/>
          <w:tab w:val="left" w:pos="918"/>
          <w:tab w:val="right" w:leader="dot" w:pos="9333"/>
        </w:tabs>
        <w:rPr>
          <w:sz w:val="24"/>
        </w:rPr>
      </w:pPr>
      <w:hyperlink w:anchor="_bookmark1" w:history="1">
        <w:r w:rsidR="00234BDB">
          <w:rPr>
            <w:color w:val="0000FF"/>
            <w:sz w:val="24"/>
            <w:u w:val="single" w:color="0000FF"/>
          </w:rPr>
          <w:t>Documentos</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6817D0">
        <w:rPr>
          <w:color w:val="0000FF"/>
          <w:sz w:val="24"/>
        </w:rPr>
        <w:t>40</w:t>
      </w:r>
    </w:p>
    <w:p w:rsidR="00CA6C9F" w:rsidRDefault="00234BDB">
      <w:pPr>
        <w:pStyle w:val="Prrafodelista"/>
        <w:numPr>
          <w:ilvl w:val="0"/>
          <w:numId w:val="38"/>
        </w:numPr>
        <w:tabs>
          <w:tab w:val="left" w:pos="917"/>
          <w:tab w:val="left" w:pos="918"/>
          <w:tab w:val="right" w:leader="dot" w:pos="9333"/>
        </w:tabs>
        <w:spacing w:before="1"/>
        <w:rPr>
          <w:sz w:val="24"/>
        </w:rPr>
      </w:pPr>
      <w:r>
        <w:rPr>
          <w:color w:val="0000FF"/>
          <w:sz w:val="24"/>
          <w:u w:val="single" w:color="0000FF"/>
        </w:rPr>
        <w:t>Fraude</w:t>
      </w:r>
      <w:r>
        <w:rPr>
          <w:color w:val="0000FF"/>
          <w:spacing w:val="2"/>
          <w:sz w:val="24"/>
          <w:u w:val="single" w:color="0000FF"/>
        </w:rPr>
        <w:t xml:space="preserve"> </w:t>
      </w:r>
      <w:r>
        <w:rPr>
          <w:color w:val="0000FF"/>
          <w:sz w:val="24"/>
          <w:u w:val="single" w:color="0000FF"/>
        </w:rPr>
        <w:t>y</w:t>
      </w:r>
      <w:r>
        <w:rPr>
          <w:color w:val="0000FF"/>
          <w:spacing w:val="-5"/>
          <w:sz w:val="24"/>
          <w:u w:val="single" w:color="0000FF"/>
        </w:rPr>
        <w:t xml:space="preserve"> </w:t>
      </w:r>
      <w:r>
        <w:rPr>
          <w:color w:val="0000FF"/>
          <w:sz w:val="24"/>
          <w:u w:val="single" w:color="0000FF"/>
        </w:rPr>
        <w:t>Corrupción</w:t>
      </w:r>
      <w:r>
        <w:rPr>
          <w:color w:val="0000FF"/>
          <w:sz w:val="24"/>
        </w:rPr>
        <w:tab/>
      </w:r>
      <w:r w:rsidR="006817D0">
        <w:rPr>
          <w:color w:val="0000FF"/>
          <w:sz w:val="24"/>
        </w:rPr>
        <w:t>41</w:t>
      </w:r>
    </w:p>
    <w:p w:rsidR="00CA6C9F" w:rsidRDefault="00ED03E3">
      <w:pPr>
        <w:pStyle w:val="Prrafodelista"/>
        <w:numPr>
          <w:ilvl w:val="0"/>
          <w:numId w:val="38"/>
        </w:numPr>
        <w:tabs>
          <w:tab w:val="left" w:pos="917"/>
          <w:tab w:val="left" w:pos="918"/>
          <w:tab w:val="right" w:leader="dot" w:pos="9333"/>
        </w:tabs>
        <w:rPr>
          <w:sz w:val="24"/>
        </w:rPr>
      </w:pPr>
      <w:hyperlink w:anchor="_bookmark2" w:history="1">
        <w:r w:rsidR="00234BDB">
          <w:rPr>
            <w:color w:val="0000FF"/>
            <w:sz w:val="24"/>
            <w:u w:val="single" w:color="0000FF"/>
          </w:rPr>
          <w:t>Interpretación</w:t>
        </w:r>
      </w:hyperlink>
      <w:r w:rsidR="00234BDB">
        <w:rPr>
          <w:color w:val="0000FF"/>
          <w:sz w:val="24"/>
        </w:rPr>
        <w:tab/>
      </w:r>
      <w:r w:rsidR="00D968DE">
        <w:rPr>
          <w:color w:val="0000FF"/>
          <w:sz w:val="24"/>
        </w:rPr>
        <w:t>43</w:t>
      </w:r>
    </w:p>
    <w:p w:rsidR="00CA6C9F" w:rsidRDefault="00ED03E3">
      <w:pPr>
        <w:pStyle w:val="Prrafodelista"/>
        <w:numPr>
          <w:ilvl w:val="0"/>
          <w:numId w:val="38"/>
        </w:numPr>
        <w:tabs>
          <w:tab w:val="left" w:pos="917"/>
          <w:tab w:val="left" w:pos="918"/>
          <w:tab w:val="right" w:leader="dot" w:pos="9333"/>
        </w:tabs>
        <w:rPr>
          <w:sz w:val="24"/>
        </w:rPr>
      </w:pPr>
      <w:hyperlink w:anchor="_bookmark3" w:history="1">
        <w:r w:rsidR="00234BDB">
          <w:rPr>
            <w:color w:val="0000FF"/>
            <w:sz w:val="24"/>
            <w:u w:val="single" w:color="0000FF"/>
          </w:rPr>
          <w:t>Idioma</w:t>
        </w:r>
      </w:hyperlink>
      <w:r w:rsidR="00234BDB">
        <w:rPr>
          <w:color w:val="0000FF"/>
          <w:sz w:val="24"/>
        </w:rPr>
        <w:tab/>
      </w:r>
      <w:r w:rsidR="00D968DE">
        <w:rPr>
          <w:color w:val="0000FF"/>
          <w:sz w:val="24"/>
        </w:rPr>
        <w:t>45</w:t>
      </w:r>
    </w:p>
    <w:p w:rsidR="00CA6C9F" w:rsidRDefault="00ED03E3">
      <w:pPr>
        <w:pStyle w:val="Prrafodelista"/>
        <w:numPr>
          <w:ilvl w:val="0"/>
          <w:numId w:val="38"/>
        </w:numPr>
        <w:tabs>
          <w:tab w:val="left" w:pos="917"/>
          <w:tab w:val="left" w:pos="918"/>
          <w:tab w:val="right" w:leader="dot" w:pos="9333"/>
        </w:tabs>
        <w:rPr>
          <w:sz w:val="24"/>
        </w:rPr>
      </w:pPr>
      <w:hyperlink w:anchor="_bookmark4" w:history="1">
        <w:r w:rsidR="00234BDB">
          <w:rPr>
            <w:color w:val="0000FF"/>
            <w:sz w:val="24"/>
            <w:u w:val="single" w:color="0000FF"/>
          </w:rPr>
          <w:t>Consorcio</w:t>
        </w:r>
      </w:hyperlink>
      <w:r w:rsidR="00234BDB">
        <w:rPr>
          <w:color w:val="0000FF"/>
          <w:sz w:val="24"/>
        </w:rPr>
        <w:tab/>
      </w:r>
      <w:r w:rsidR="00D968DE">
        <w:rPr>
          <w:color w:val="0000FF"/>
          <w:sz w:val="24"/>
        </w:rPr>
        <w:t>46</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Elegibilidad</w:t>
      </w:r>
      <w:r>
        <w:rPr>
          <w:color w:val="0000FF"/>
          <w:sz w:val="24"/>
        </w:rPr>
        <w:tab/>
      </w:r>
      <w:r w:rsidR="00D968DE">
        <w:rPr>
          <w:color w:val="0000FF"/>
          <w:sz w:val="24"/>
        </w:rPr>
        <w:t>47</w:t>
      </w:r>
    </w:p>
    <w:p w:rsidR="00CA6C9F" w:rsidRDefault="00ED03E3">
      <w:pPr>
        <w:pStyle w:val="Prrafodelista"/>
        <w:numPr>
          <w:ilvl w:val="0"/>
          <w:numId w:val="38"/>
        </w:numPr>
        <w:tabs>
          <w:tab w:val="left" w:pos="917"/>
          <w:tab w:val="left" w:pos="918"/>
          <w:tab w:val="right" w:leader="dot" w:pos="9333"/>
        </w:tabs>
        <w:rPr>
          <w:sz w:val="24"/>
        </w:rPr>
      </w:pPr>
      <w:hyperlink w:anchor="_bookmark5" w:history="1">
        <w:r w:rsidR="00234BDB">
          <w:rPr>
            <w:color w:val="0000FF"/>
            <w:sz w:val="24"/>
            <w:u w:val="single" w:color="0000FF"/>
          </w:rPr>
          <w:t>Notificaciones</w:t>
        </w:r>
      </w:hyperlink>
      <w:r w:rsidR="00234BDB">
        <w:rPr>
          <w:color w:val="0000FF"/>
          <w:sz w:val="24"/>
        </w:rPr>
        <w:tab/>
      </w:r>
      <w:r w:rsidR="00D968DE">
        <w:rPr>
          <w:color w:val="0000FF"/>
          <w:sz w:val="24"/>
        </w:rPr>
        <w:t>48</w:t>
      </w:r>
    </w:p>
    <w:p w:rsidR="00CA6C9F" w:rsidRDefault="00ED03E3">
      <w:pPr>
        <w:pStyle w:val="Prrafodelista"/>
        <w:numPr>
          <w:ilvl w:val="0"/>
          <w:numId w:val="38"/>
        </w:numPr>
        <w:tabs>
          <w:tab w:val="left" w:pos="917"/>
          <w:tab w:val="left" w:pos="918"/>
          <w:tab w:val="right" w:leader="dot" w:pos="9333"/>
        </w:tabs>
        <w:rPr>
          <w:sz w:val="24"/>
        </w:rPr>
      </w:pPr>
      <w:hyperlink w:anchor="_bookmark6" w:history="1">
        <w:r w:rsidR="00234BDB">
          <w:rPr>
            <w:color w:val="0000FF"/>
            <w:sz w:val="24"/>
            <w:u w:val="single" w:color="0000FF"/>
          </w:rPr>
          <w:t>Ley</w:t>
        </w:r>
        <w:r w:rsidR="00234BDB">
          <w:rPr>
            <w:color w:val="0000FF"/>
            <w:spacing w:val="-4"/>
            <w:sz w:val="24"/>
            <w:u w:val="single" w:color="0000FF"/>
          </w:rPr>
          <w:t xml:space="preserve"> </w:t>
        </w:r>
        <w:r w:rsidR="00234BDB">
          <w:rPr>
            <w:color w:val="0000FF"/>
            <w:sz w:val="24"/>
            <w:u w:val="single" w:color="0000FF"/>
          </w:rPr>
          <w:t>aplicable</w:t>
        </w:r>
      </w:hyperlink>
      <w:r w:rsidR="00234BDB">
        <w:rPr>
          <w:color w:val="0000FF"/>
          <w:sz w:val="24"/>
        </w:rPr>
        <w:tab/>
      </w:r>
      <w:r w:rsidR="00D968DE">
        <w:rPr>
          <w:color w:val="0000FF"/>
          <w:sz w:val="24"/>
        </w:rPr>
        <w:t>48</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Solución</w:t>
      </w:r>
      <w:r>
        <w:rPr>
          <w:color w:val="0000FF"/>
          <w:spacing w:val="-1"/>
          <w:sz w:val="24"/>
          <w:u w:val="single" w:color="0000FF"/>
        </w:rPr>
        <w:t xml:space="preserve"> </w:t>
      </w:r>
      <w:r>
        <w:rPr>
          <w:color w:val="0000FF"/>
          <w:sz w:val="24"/>
          <w:u w:val="single" w:color="0000FF"/>
        </w:rPr>
        <w:t>de</w:t>
      </w:r>
      <w:r>
        <w:rPr>
          <w:color w:val="0000FF"/>
          <w:spacing w:val="-1"/>
          <w:sz w:val="24"/>
          <w:u w:val="single" w:color="0000FF"/>
        </w:rPr>
        <w:t xml:space="preserve"> </w:t>
      </w:r>
      <w:r>
        <w:rPr>
          <w:color w:val="0000FF"/>
          <w:sz w:val="24"/>
          <w:u w:val="single" w:color="0000FF"/>
        </w:rPr>
        <w:t>controversias</w:t>
      </w:r>
      <w:r>
        <w:rPr>
          <w:color w:val="0000FF"/>
          <w:sz w:val="24"/>
        </w:rPr>
        <w:tab/>
      </w:r>
      <w:r w:rsidR="00D968DE">
        <w:rPr>
          <w:color w:val="0000FF"/>
          <w:sz w:val="24"/>
        </w:rPr>
        <w:t>49</w:t>
      </w:r>
    </w:p>
    <w:p w:rsidR="00CA6C9F" w:rsidRDefault="00ED03E3">
      <w:pPr>
        <w:pStyle w:val="Prrafodelista"/>
        <w:numPr>
          <w:ilvl w:val="0"/>
          <w:numId w:val="38"/>
        </w:numPr>
        <w:tabs>
          <w:tab w:val="left" w:pos="917"/>
          <w:tab w:val="left" w:pos="918"/>
          <w:tab w:val="right" w:leader="dot" w:pos="9333"/>
        </w:tabs>
        <w:rPr>
          <w:sz w:val="24"/>
        </w:rPr>
      </w:pPr>
      <w:hyperlink w:anchor="_bookmark7" w:history="1">
        <w:r w:rsidR="00234BDB">
          <w:rPr>
            <w:color w:val="0000FF"/>
            <w:sz w:val="24"/>
            <w:u w:val="single" w:color="0000FF"/>
          </w:rPr>
          <w:t>Alcance de</w:t>
        </w:r>
        <w:r w:rsidR="00234BDB">
          <w:rPr>
            <w:color w:val="0000FF"/>
            <w:spacing w:val="-3"/>
            <w:sz w:val="24"/>
            <w:u w:val="single" w:color="0000FF"/>
          </w:rPr>
          <w:t xml:space="preserve"> </w:t>
        </w:r>
        <w:r w:rsidR="00234BDB">
          <w:rPr>
            <w:color w:val="0000FF"/>
            <w:sz w:val="24"/>
            <w:u w:val="single" w:color="0000FF"/>
          </w:rPr>
          <w:t>los suministros</w:t>
        </w:r>
      </w:hyperlink>
      <w:r w:rsidR="00234BDB">
        <w:rPr>
          <w:color w:val="0000FF"/>
          <w:sz w:val="24"/>
        </w:rPr>
        <w:tab/>
      </w:r>
      <w:r w:rsidR="00D968DE">
        <w:rPr>
          <w:color w:val="0000FF"/>
          <w:sz w:val="24"/>
        </w:rPr>
        <w:t>50</w:t>
      </w:r>
    </w:p>
    <w:p w:rsidR="00CA6C9F" w:rsidRDefault="00ED03E3">
      <w:pPr>
        <w:pStyle w:val="Prrafodelista"/>
        <w:numPr>
          <w:ilvl w:val="0"/>
          <w:numId w:val="38"/>
        </w:numPr>
        <w:tabs>
          <w:tab w:val="left" w:pos="917"/>
          <w:tab w:val="left" w:pos="918"/>
          <w:tab w:val="right" w:leader="dot" w:pos="9333"/>
        </w:tabs>
        <w:rPr>
          <w:sz w:val="24"/>
        </w:rPr>
      </w:pPr>
      <w:hyperlink w:anchor="_bookmark8" w:history="1">
        <w:r w:rsidR="00234BDB">
          <w:rPr>
            <w:color w:val="0000FF"/>
            <w:sz w:val="24"/>
            <w:u w:val="single" w:color="0000FF"/>
          </w:rPr>
          <w:t>Entrega</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D968DE">
        <w:rPr>
          <w:color w:val="0000FF"/>
          <w:sz w:val="24"/>
        </w:rPr>
        <w:t>50</w:t>
      </w:r>
    </w:p>
    <w:p w:rsidR="00CA6C9F" w:rsidRDefault="00ED03E3">
      <w:pPr>
        <w:pStyle w:val="Prrafodelista"/>
        <w:numPr>
          <w:ilvl w:val="0"/>
          <w:numId w:val="38"/>
        </w:numPr>
        <w:tabs>
          <w:tab w:val="left" w:pos="917"/>
          <w:tab w:val="left" w:pos="918"/>
          <w:tab w:val="right" w:leader="dot" w:pos="9333"/>
        </w:tabs>
        <w:rPr>
          <w:sz w:val="24"/>
        </w:rPr>
      </w:pPr>
      <w:hyperlink w:anchor="_bookmark9" w:history="1">
        <w:r w:rsidR="00234BDB">
          <w:rPr>
            <w:color w:val="0000FF"/>
            <w:sz w:val="24"/>
            <w:u w:val="single" w:color="0000FF"/>
          </w:rPr>
          <w:t>Responsabilidades</w:t>
        </w:r>
        <w:r w:rsidR="00234BDB">
          <w:rPr>
            <w:color w:val="0000FF"/>
            <w:spacing w:val="-1"/>
            <w:sz w:val="24"/>
            <w:u w:val="single" w:color="0000FF"/>
          </w:rPr>
          <w:t xml:space="preserve"> </w:t>
        </w:r>
        <w:r w:rsidR="00234BDB">
          <w:rPr>
            <w:color w:val="0000FF"/>
            <w:sz w:val="24"/>
            <w:u w:val="single" w:color="0000FF"/>
          </w:rPr>
          <w:t>del Proveedor</w:t>
        </w:r>
      </w:hyperlink>
      <w:r w:rsidR="00234BDB">
        <w:rPr>
          <w:color w:val="0000FF"/>
          <w:sz w:val="24"/>
        </w:rPr>
        <w:tab/>
      </w:r>
      <w:r w:rsidR="00D968DE">
        <w:rPr>
          <w:color w:val="0000FF"/>
          <w:sz w:val="24"/>
        </w:rPr>
        <w:t>50</w:t>
      </w:r>
    </w:p>
    <w:p w:rsidR="00CA6C9F" w:rsidRDefault="00ED03E3">
      <w:pPr>
        <w:pStyle w:val="Prrafodelista"/>
        <w:numPr>
          <w:ilvl w:val="0"/>
          <w:numId w:val="38"/>
        </w:numPr>
        <w:tabs>
          <w:tab w:val="left" w:pos="917"/>
          <w:tab w:val="left" w:pos="918"/>
          <w:tab w:val="right" w:leader="dot" w:pos="9333"/>
        </w:tabs>
        <w:rPr>
          <w:sz w:val="24"/>
        </w:rPr>
      </w:pPr>
      <w:hyperlink w:anchor="_bookmark10" w:history="1">
        <w:r w:rsidR="00234BDB">
          <w:rPr>
            <w:color w:val="0000FF"/>
            <w:sz w:val="24"/>
            <w:u w:val="single" w:color="0000FF"/>
          </w:rPr>
          <w:t>Precio</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D968DE">
        <w:rPr>
          <w:color w:val="0000FF"/>
          <w:sz w:val="24"/>
        </w:rPr>
        <w:t>50</w:t>
      </w:r>
    </w:p>
    <w:p w:rsidR="00CA6C9F" w:rsidRDefault="00ED03E3">
      <w:pPr>
        <w:pStyle w:val="Prrafodelista"/>
        <w:numPr>
          <w:ilvl w:val="0"/>
          <w:numId w:val="38"/>
        </w:numPr>
        <w:tabs>
          <w:tab w:val="left" w:pos="917"/>
          <w:tab w:val="left" w:pos="918"/>
          <w:tab w:val="right" w:leader="dot" w:pos="9333"/>
        </w:tabs>
        <w:rPr>
          <w:sz w:val="24"/>
        </w:rPr>
      </w:pPr>
      <w:hyperlink w:anchor="_bookmark11" w:history="1">
        <w:r w:rsidR="00234BDB">
          <w:rPr>
            <w:color w:val="0000FF"/>
            <w:sz w:val="24"/>
            <w:u w:val="single" w:color="0000FF"/>
          </w:rPr>
          <w:t>Condiciones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Pago</w:t>
        </w:r>
      </w:hyperlink>
      <w:r w:rsidR="00234BDB">
        <w:rPr>
          <w:color w:val="0000FF"/>
          <w:sz w:val="24"/>
        </w:rPr>
        <w:tab/>
      </w:r>
      <w:r w:rsidR="00D968DE">
        <w:rPr>
          <w:color w:val="0000FF"/>
          <w:sz w:val="24"/>
        </w:rPr>
        <w:t>51</w:t>
      </w:r>
    </w:p>
    <w:p w:rsidR="00CA6C9F" w:rsidRDefault="00ED03E3">
      <w:pPr>
        <w:pStyle w:val="Prrafodelista"/>
        <w:numPr>
          <w:ilvl w:val="0"/>
          <w:numId w:val="38"/>
        </w:numPr>
        <w:tabs>
          <w:tab w:val="left" w:pos="917"/>
          <w:tab w:val="left" w:pos="918"/>
          <w:tab w:val="right" w:leader="dot" w:pos="9333"/>
        </w:tabs>
        <w:rPr>
          <w:sz w:val="24"/>
        </w:rPr>
      </w:pPr>
      <w:hyperlink w:anchor="_bookmark12" w:history="1">
        <w:r w:rsidR="00234BDB">
          <w:rPr>
            <w:color w:val="0000FF"/>
            <w:sz w:val="24"/>
            <w:u w:val="single" w:color="0000FF"/>
          </w:rPr>
          <w:t>Impuestos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derechos</w:t>
        </w:r>
      </w:hyperlink>
      <w:r w:rsidR="00234BDB">
        <w:rPr>
          <w:color w:val="0000FF"/>
          <w:sz w:val="24"/>
        </w:rPr>
        <w:tab/>
      </w:r>
      <w:r w:rsidR="00D968DE">
        <w:rPr>
          <w:color w:val="0000FF"/>
          <w:sz w:val="24"/>
        </w:rPr>
        <w:t>52</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Garantía</w:t>
      </w:r>
      <w:r>
        <w:rPr>
          <w:color w:val="0000FF"/>
          <w:spacing w:val="-2"/>
          <w:sz w:val="24"/>
          <w:u w:val="single" w:color="0000FF"/>
        </w:rPr>
        <w:t xml:space="preserve"> </w:t>
      </w:r>
      <w:r>
        <w:rPr>
          <w:color w:val="0000FF"/>
          <w:sz w:val="24"/>
          <w:u w:val="single" w:color="0000FF"/>
        </w:rPr>
        <w:t>Cumplimiento</w:t>
      </w:r>
      <w:r>
        <w:rPr>
          <w:color w:val="0000FF"/>
          <w:sz w:val="24"/>
        </w:rPr>
        <w:tab/>
      </w:r>
      <w:r w:rsidR="00D968DE">
        <w:rPr>
          <w:color w:val="0000FF"/>
          <w:sz w:val="24"/>
        </w:rPr>
        <w:t>53</w:t>
      </w:r>
    </w:p>
    <w:p w:rsidR="00CA6C9F" w:rsidRDefault="00ED03E3">
      <w:pPr>
        <w:pStyle w:val="Prrafodelista"/>
        <w:numPr>
          <w:ilvl w:val="0"/>
          <w:numId w:val="38"/>
        </w:numPr>
        <w:tabs>
          <w:tab w:val="left" w:pos="917"/>
          <w:tab w:val="left" w:pos="918"/>
          <w:tab w:val="right" w:leader="dot" w:pos="9333"/>
        </w:tabs>
        <w:rPr>
          <w:sz w:val="24"/>
        </w:rPr>
      </w:pPr>
      <w:hyperlink w:anchor="_bookmark13" w:history="1">
        <w:r w:rsidR="00234BDB">
          <w:rPr>
            <w:color w:val="0000FF"/>
            <w:sz w:val="24"/>
            <w:u w:val="single" w:color="0000FF"/>
          </w:rPr>
          <w:t>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Autor</w:t>
        </w:r>
      </w:hyperlink>
      <w:r w:rsidR="00234BDB">
        <w:rPr>
          <w:color w:val="0000FF"/>
          <w:sz w:val="24"/>
        </w:rPr>
        <w:tab/>
      </w:r>
      <w:r w:rsidR="00D968DE">
        <w:rPr>
          <w:color w:val="0000FF"/>
          <w:sz w:val="24"/>
        </w:rPr>
        <w:t>54</w:t>
      </w:r>
    </w:p>
    <w:p w:rsidR="00CA6C9F" w:rsidRDefault="00ED03E3">
      <w:pPr>
        <w:pStyle w:val="Prrafodelista"/>
        <w:numPr>
          <w:ilvl w:val="0"/>
          <w:numId w:val="38"/>
        </w:numPr>
        <w:tabs>
          <w:tab w:val="left" w:pos="917"/>
          <w:tab w:val="left" w:pos="918"/>
          <w:tab w:val="right" w:leader="dot" w:pos="9333"/>
        </w:tabs>
        <w:rPr>
          <w:sz w:val="24"/>
        </w:rPr>
      </w:pPr>
      <w:hyperlink w:anchor="_bookmark14" w:history="1">
        <w:r w:rsidR="00234BDB">
          <w:rPr>
            <w:color w:val="0000FF"/>
            <w:sz w:val="24"/>
            <w:u w:val="single" w:color="0000FF"/>
          </w:rPr>
          <w:t>Confidencialidad de</w:t>
        </w:r>
        <w:r w:rsidR="00234BDB">
          <w:rPr>
            <w:color w:val="0000FF"/>
            <w:spacing w:val="-3"/>
            <w:sz w:val="24"/>
            <w:u w:val="single" w:color="0000FF"/>
          </w:rPr>
          <w:t xml:space="preserve"> </w:t>
        </w:r>
        <w:r w:rsidR="00234BDB">
          <w:rPr>
            <w:color w:val="0000FF"/>
            <w:sz w:val="24"/>
            <w:u w:val="single" w:color="0000FF"/>
          </w:rPr>
          <w:t>la</w:t>
        </w:r>
        <w:r w:rsidR="00234BDB">
          <w:rPr>
            <w:color w:val="0000FF"/>
            <w:spacing w:val="4"/>
            <w:sz w:val="24"/>
            <w:u w:val="single" w:color="0000FF"/>
          </w:rPr>
          <w:t xml:space="preserve"> </w:t>
        </w:r>
        <w:r w:rsidR="00234BDB">
          <w:rPr>
            <w:color w:val="0000FF"/>
            <w:sz w:val="24"/>
            <w:u w:val="single" w:color="0000FF"/>
          </w:rPr>
          <w:t>Información</w:t>
        </w:r>
      </w:hyperlink>
      <w:r w:rsidR="00234BDB">
        <w:rPr>
          <w:color w:val="0000FF"/>
          <w:sz w:val="24"/>
        </w:rPr>
        <w:tab/>
      </w:r>
      <w:r w:rsidR="00D968DE">
        <w:rPr>
          <w:color w:val="0000FF"/>
          <w:sz w:val="24"/>
        </w:rPr>
        <w:t>55</w:t>
      </w:r>
    </w:p>
    <w:p w:rsidR="00CA6C9F" w:rsidRDefault="00ED03E3">
      <w:pPr>
        <w:pStyle w:val="Prrafodelista"/>
        <w:numPr>
          <w:ilvl w:val="0"/>
          <w:numId w:val="38"/>
        </w:numPr>
        <w:tabs>
          <w:tab w:val="left" w:pos="917"/>
          <w:tab w:val="left" w:pos="918"/>
          <w:tab w:val="right" w:leader="dot" w:pos="9333"/>
        </w:tabs>
        <w:rPr>
          <w:sz w:val="24"/>
        </w:rPr>
      </w:pPr>
      <w:hyperlink w:anchor="_bookmark15" w:history="1">
        <w:r w:rsidR="00234BDB">
          <w:rPr>
            <w:color w:val="0000FF"/>
            <w:sz w:val="24"/>
            <w:u w:val="single" w:color="0000FF"/>
          </w:rPr>
          <w:t>Subcontratación</w:t>
        </w:r>
      </w:hyperlink>
      <w:r w:rsidR="00234BDB">
        <w:rPr>
          <w:color w:val="0000FF"/>
          <w:sz w:val="24"/>
        </w:rPr>
        <w:tab/>
      </w:r>
      <w:r w:rsidR="00D968DE">
        <w:rPr>
          <w:color w:val="0000FF"/>
          <w:sz w:val="24"/>
        </w:rPr>
        <w:t>56</w:t>
      </w:r>
    </w:p>
    <w:p w:rsidR="00CA6C9F" w:rsidRDefault="00ED03E3">
      <w:pPr>
        <w:pStyle w:val="Prrafodelista"/>
        <w:numPr>
          <w:ilvl w:val="0"/>
          <w:numId w:val="38"/>
        </w:numPr>
        <w:tabs>
          <w:tab w:val="left" w:pos="917"/>
          <w:tab w:val="left" w:pos="918"/>
          <w:tab w:val="right" w:leader="dot" w:pos="9333"/>
        </w:tabs>
        <w:spacing w:before="1" w:line="275" w:lineRule="exact"/>
        <w:rPr>
          <w:sz w:val="24"/>
        </w:rPr>
      </w:pPr>
      <w:hyperlink w:anchor="_bookmark16" w:history="1">
        <w:r w:rsidR="00234BDB">
          <w:rPr>
            <w:color w:val="0000FF"/>
            <w:sz w:val="24"/>
            <w:u w:val="single" w:color="0000FF"/>
          </w:rPr>
          <w:t>Especificaciones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Normas</w:t>
        </w:r>
      </w:hyperlink>
      <w:r w:rsidR="00234BDB">
        <w:rPr>
          <w:color w:val="0000FF"/>
          <w:sz w:val="24"/>
        </w:rPr>
        <w:tab/>
      </w:r>
      <w:r w:rsidR="00D968DE">
        <w:rPr>
          <w:color w:val="0000FF"/>
          <w:sz w:val="24"/>
        </w:rPr>
        <w:t>57</w:t>
      </w:r>
    </w:p>
    <w:p w:rsidR="00CA6C9F" w:rsidRDefault="00ED03E3">
      <w:pPr>
        <w:pStyle w:val="Prrafodelista"/>
        <w:numPr>
          <w:ilvl w:val="0"/>
          <w:numId w:val="38"/>
        </w:numPr>
        <w:tabs>
          <w:tab w:val="left" w:pos="917"/>
          <w:tab w:val="left" w:pos="918"/>
          <w:tab w:val="right" w:leader="dot" w:pos="9333"/>
        </w:tabs>
        <w:spacing w:line="275" w:lineRule="exact"/>
        <w:rPr>
          <w:sz w:val="24"/>
        </w:rPr>
      </w:pPr>
      <w:hyperlink w:anchor="_bookmark17" w:history="1">
        <w:r w:rsidR="00234BDB">
          <w:rPr>
            <w:color w:val="0000FF"/>
            <w:sz w:val="24"/>
            <w:u w:val="single" w:color="0000FF"/>
          </w:rPr>
          <w:t>Embalaje</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D968DE">
        <w:rPr>
          <w:color w:val="0000FF"/>
          <w:sz w:val="24"/>
        </w:rPr>
        <w:t>58</w:t>
      </w:r>
    </w:p>
    <w:p w:rsidR="00CA6C9F" w:rsidRDefault="00ED03E3">
      <w:pPr>
        <w:pStyle w:val="Prrafodelista"/>
        <w:numPr>
          <w:ilvl w:val="0"/>
          <w:numId w:val="38"/>
        </w:numPr>
        <w:tabs>
          <w:tab w:val="left" w:pos="917"/>
          <w:tab w:val="left" w:pos="918"/>
          <w:tab w:val="right" w:leader="dot" w:pos="9333"/>
        </w:tabs>
        <w:rPr>
          <w:sz w:val="24"/>
        </w:rPr>
      </w:pPr>
      <w:hyperlink w:anchor="_bookmark18" w:history="1">
        <w:r w:rsidR="00234BDB">
          <w:rPr>
            <w:color w:val="0000FF"/>
            <w:sz w:val="24"/>
            <w:u w:val="single" w:color="0000FF"/>
          </w:rPr>
          <w:t>Seguros</w:t>
        </w:r>
      </w:hyperlink>
      <w:r w:rsidR="00234BDB">
        <w:rPr>
          <w:color w:val="0000FF"/>
          <w:sz w:val="24"/>
        </w:rPr>
        <w:tab/>
      </w:r>
      <w:r w:rsidR="00D968DE">
        <w:rPr>
          <w:color w:val="0000FF"/>
          <w:sz w:val="24"/>
        </w:rPr>
        <w:t>58</w:t>
      </w:r>
    </w:p>
    <w:p w:rsidR="00CA6C9F" w:rsidRDefault="00ED03E3">
      <w:pPr>
        <w:pStyle w:val="Prrafodelista"/>
        <w:numPr>
          <w:ilvl w:val="0"/>
          <w:numId w:val="38"/>
        </w:numPr>
        <w:tabs>
          <w:tab w:val="left" w:pos="917"/>
          <w:tab w:val="left" w:pos="918"/>
          <w:tab w:val="right" w:leader="dot" w:pos="9333"/>
        </w:tabs>
        <w:rPr>
          <w:sz w:val="24"/>
        </w:rPr>
      </w:pPr>
      <w:hyperlink w:anchor="_bookmark19" w:history="1">
        <w:r w:rsidR="00234BDB">
          <w:rPr>
            <w:color w:val="0000FF"/>
            <w:sz w:val="24"/>
            <w:u w:val="single" w:color="0000FF"/>
          </w:rPr>
          <w:t>Transporte</w:t>
        </w:r>
      </w:hyperlink>
      <w:r w:rsidR="00234BDB">
        <w:rPr>
          <w:color w:val="0000FF"/>
          <w:sz w:val="24"/>
        </w:rPr>
        <w:tab/>
      </w:r>
      <w:r w:rsidR="00D968DE">
        <w:rPr>
          <w:color w:val="0000FF"/>
          <w:sz w:val="24"/>
        </w:rPr>
        <w:t>58</w:t>
      </w:r>
    </w:p>
    <w:p w:rsidR="00CA6C9F" w:rsidRDefault="00ED03E3">
      <w:pPr>
        <w:pStyle w:val="Prrafodelista"/>
        <w:numPr>
          <w:ilvl w:val="0"/>
          <w:numId w:val="38"/>
        </w:numPr>
        <w:tabs>
          <w:tab w:val="left" w:pos="917"/>
          <w:tab w:val="left" w:pos="918"/>
          <w:tab w:val="right" w:leader="dot" w:pos="9333"/>
        </w:tabs>
        <w:rPr>
          <w:sz w:val="24"/>
        </w:rPr>
      </w:pPr>
      <w:hyperlink w:anchor="_bookmark20" w:history="1">
        <w:r w:rsidR="00234BDB">
          <w:rPr>
            <w:color w:val="0000FF"/>
            <w:sz w:val="24"/>
            <w:u w:val="single" w:color="0000FF"/>
          </w:rPr>
          <w:t>Inspecciones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Pruebas</w:t>
        </w:r>
      </w:hyperlink>
      <w:r w:rsidR="00234BDB">
        <w:rPr>
          <w:color w:val="0000FF"/>
          <w:sz w:val="24"/>
        </w:rPr>
        <w:tab/>
      </w:r>
      <w:r w:rsidR="00D968DE">
        <w:rPr>
          <w:color w:val="0000FF"/>
          <w:sz w:val="24"/>
        </w:rPr>
        <w:t>59</w:t>
      </w:r>
    </w:p>
    <w:p w:rsidR="00CA6C9F" w:rsidRDefault="00ED03E3">
      <w:pPr>
        <w:pStyle w:val="Prrafodelista"/>
        <w:numPr>
          <w:ilvl w:val="0"/>
          <w:numId w:val="38"/>
        </w:numPr>
        <w:tabs>
          <w:tab w:val="left" w:pos="917"/>
          <w:tab w:val="left" w:pos="918"/>
          <w:tab w:val="right" w:leader="dot" w:pos="9333"/>
        </w:tabs>
        <w:rPr>
          <w:sz w:val="24"/>
        </w:rPr>
      </w:pPr>
      <w:hyperlink w:anchor="_bookmark21" w:history="1">
        <w:r w:rsidR="00234BDB">
          <w:rPr>
            <w:color w:val="0000FF"/>
            <w:sz w:val="24"/>
            <w:u w:val="single" w:color="0000FF"/>
          </w:rPr>
          <w:t>Liquidación por Daños</w:t>
        </w:r>
        <w:r w:rsidR="00234BDB">
          <w:rPr>
            <w:color w:val="0000FF"/>
            <w:spacing w:val="3"/>
            <w:sz w:val="24"/>
            <w:u w:val="single" w:color="0000FF"/>
          </w:rPr>
          <w:t xml:space="preserve"> </w:t>
        </w:r>
        <w:r w:rsidR="00234BDB">
          <w:rPr>
            <w:color w:val="0000FF"/>
            <w:sz w:val="24"/>
            <w:u w:val="single" w:color="0000FF"/>
          </w:rPr>
          <w:t>y</w:t>
        </w:r>
        <w:r w:rsidR="00234BDB">
          <w:rPr>
            <w:color w:val="0000FF"/>
            <w:spacing w:val="-3"/>
            <w:sz w:val="24"/>
            <w:u w:val="single" w:color="0000FF"/>
          </w:rPr>
          <w:t xml:space="preserve"> </w:t>
        </w:r>
        <w:r w:rsidR="00234BDB">
          <w:rPr>
            <w:color w:val="0000FF"/>
            <w:sz w:val="24"/>
            <w:u w:val="single" w:color="0000FF"/>
          </w:rPr>
          <w:t>Perjuicios</w:t>
        </w:r>
      </w:hyperlink>
      <w:r w:rsidR="00234BDB">
        <w:rPr>
          <w:color w:val="0000FF"/>
          <w:sz w:val="24"/>
        </w:rPr>
        <w:tab/>
      </w:r>
      <w:r w:rsidR="00CC7F94">
        <w:rPr>
          <w:color w:val="0000FF"/>
          <w:sz w:val="24"/>
        </w:rPr>
        <w:t>61</w:t>
      </w:r>
    </w:p>
    <w:p w:rsidR="00CA6C9F" w:rsidRDefault="00ED03E3">
      <w:pPr>
        <w:pStyle w:val="Prrafodelista"/>
        <w:numPr>
          <w:ilvl w:val="0"/>
          <w:numId w:val="38"/>
        </w:numPr>
        <w:tabs>
          <w:tab w:val="left" w:pos="917"/>
          <w:tab w:val="left" w:pos="918"/>
          <w:tab w:val="right" w:leader="dot" w:pos="9333"/>
        </w:tabs>
        <w:rPr>
          <w:sz w:val="24"/>
        </w:rPr>
      </w:pPr>
      <w:hyperlink w:anchor="_bookmark22" w:history="1">
        <w:r w:rsidR="00234BDB">
          <w:rPr>
            <w:color w:val="0000FF"/>
            <w:sz w:val="24"/>
            <w:u w:val="single" w:color="0000FF"/>
          </w:rPr>
          <w:t>Garantía de</w:t>
        </w:r>
        <w:r w:rsidR="00234BDB">
          <w:rPr>
            <w:color w:val="0000FF"/>
            <w:spacing w:val="-3"/>
            <w:sz w:val="24"/>
            <w:u w:val="single" w:color="0000FF"/>
          </w:rPr>
          <w:t xml:space="preserve"> </w:t>
        </w:r>
        <w:r w:rsidR="00234BDB">
          <w:rPr>
            <w:color w:val="0000FF"/>
            <w:sz w:val="24"/>
            <w:u w:val="single" w:color="0000FF"/>
          </w:rPr>
          <w:t>los Bienes</w:t>
        </w:r>
      </w:hyperlink>
      <w:r w:rsidR="00234BDB">
        <w:rPr>
          <w:color w:val="0000FF"/>
          <w:sz w:val="24"/>
        </w:rPr>
        <w:tab/>
      </w:r>
      <w:r w:rsidR="00CC7F94">
        <w:rPr>
          <w:color w:val="0000FF"/>
          <w:sz w:val="24"/>
        </w:rPr>
        <w:t>61</w:t>
      </w:r>
    </w:p>
    <w:p w:rsidR="00CA6C9F" w:rsidRDefault="00ED03E3">
      <w:pPr>
        <w:pStyle w:val="Prrafodelista"/>
        <w:numPr>
          <w:ilvl w:val="0"/>
          <w:numId w:val="38"/>
        </w:numPr>
        <w:tabs>
          <w:tab w:val="left" w:pos="917"/>
          <w:tab w:val="left" w:pos="918"/>
          <w:tab w:val="right" w:leader="dot" w:pos="9333"/>
        </w:tabs>
        <w:rPr>
          <w:sz w:val="24"/>
        </w:rPr>
      </w:pPr>
      <w:hyperlink w:anchor="_bookmark23" w:history="1">
        <w:r w:rsidR="00234BDB">
          <w:rPr>
            <w:color w:val="0000FF"/>
            <w:sz w:val="24"/>
            <w:u w:val="single" w:color="0000FF"/>
          </w:rPr>
          <w:t>Indemnización por 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Patente</w:t>
        </w:r>
      </w:hyperlink>
      <w:r w:rsidR="00234BDB">
        <w:rPr>
          <w:color w:val="0000FF"/>
          <w:sz w:val="24"/>
        </w:rPr>
        <w:tab/>
      </w:r>
      <w:r w:rsidR="00CC7F94">
        <w:rPr>
          <w:color w:val="0000FF"/>
          <w:sz w:val="24"/>
        </w:rPr>
        <w:t>63</w:t>
      </w:r>
    </w:p>
    <w:p w:rsidR="00CA6C9F" w:rsidRDefault="00ED03E3">
      <w:pPr>
        <w:pStyle w:val="Prrafodelista"/>
        <w:numPr>
          <w:ilvl w:val="0"/>
          <w:numId w:val="38"/>
        </w:numPr>
        <w:tabs>
          <w:tab w:val="left" w:pos="917"/>
          <w:tab w:val="left" w:pos="918"/>
          <w:tab w:val="right" w:leader="dot" w:pos="9333"/>
        </w:tabs>
        <w:rPr>
          <w:sz w:val="24"/>
        </w:rPr>
      </w:pPr>
      <w:hyperlink w:anchor="_bookmark24" w:history="1">
        <w:r w:rsidR="00234BDB">
          <w:rPr>
            <w:color w:val="0000FF"/>
            <w:sz w:val="24"/>
            <w:u w:val="single" w:color="0000FF"/>
          </w:rPr>
          <w:t>Limitación</w:t>
        </w:r>
        <w:r w:rsidR="00234BDB">
          <w:rPr>
            <w:color w:val="0000FF"/>
            <w:spacing w:val="-1"/>
            <w:sz w:val="24"/>
            <w:u w:val="single" w:color="0000FF"/>
          </w:rPr>
          <w:t xml:space="preserve"> </w:t>
        </w:r>
        <w:r w:rsidR="00234BDB">
          <w:rPr>
            <w:color w:val="0000FF"/>
            <w:sz w:val="24"/>
            <w:u w:val="single" w:color="0000FF"/>
          </w:rPr>
          <w:t>de Responsabilidad</w:t>
        </w:r>
      </w:hyperlink>
      <w:r w:rsidR="00234BDB">
        <w:rPr>
          <w:color w:val="0000FF"/>
          <w:sz w:val="24"/>
        </w:rPr>
        <w:tab/>
      </w:r>
      <w:r w:rsidR="00CC7F94">
        <w:rPr>
          <w:color w:val="0000FF"/>
          <w:sz w:val="24"/>
        </w:rPr>
        <w:t>65</w:t>
      </w:r>
    </w:p>
    <w:p w:rsidR="00CA6C9F" w:rsidRDefault="00ED03E3">
      <w:pPr>
        <w:pStyle w:val="Prrafodelista"/>
        <w:numPr>
          <w:ilvl w:val="0"/>
          <w:numId w:val="38"/>
        </w:numPr>
        <w:tabs>
          <w:tab w:val="left" w:pos="917"/>
          <w:tab w:val="left" w:pos="918"/>
          <w:tab w:val="right" w:leader="dot" w:pos="9333"/>
        </w:tabs>
        <w:rPr>
          <w:sz w:val="24"/>
        </w:rPr>
      </w:pPr>
      <w:hyperlink w:anchor="_bookmark25" w:history="1">
        <w:r w:rsidR="00234BDB">
          <w:rPr>
            <w:color w:val="0000FF"/>
            <w:sz w:val="24"/>
            <w:u w:val="single" w:color="0000FF"/>
          </w:rPr>
          <w:t>Cambio en las Leyes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Regulaciones</w:t>
        </w:r>
      </w:hyperlink>
      <w:r w:rsidR="00234BDB">
        <w:rPr>
          <w:color w:val="0000FF"/>
          <w:sz w:val="24"/>
        </w:rPr>
        <w:tab/>
      </w:r>
      <w:r w:rsidR="00CC7F94">
        <w:rPr>
          <w:color w:val="0000FF"/>
          <w:sz w:val="24"/>
        </w:rPr>
        <w:t>66</w:t>
      </w:r>
    </w:p>
    <w:p w:rsidR="00CA6C9F" w:rsidRDefault="00ED03E3">
      <w:pPr>
        <w:pStyle w:val="Prrafodelista"/>
        <w:numPr>
          <w:ilvl w:val="0"/>
          <w:numId w:val="38"/>
        </w:numPr>
        <w:tabs>
          <w:tab w:val="left" w:pos="917"/>
          <w:tab w:val="left" w:pos="918"/>
          <w:tab w:val="right" w:leader="dot" w:pos="9333"/>
        </w:tabs>
        <w:rPr>
          <w:sz w:val="24"/>
        </w:rPr>
      </w:pPr>
      <w:hyperlink w:anchor="_bookmark26" w:history="1">
        <w:r w:rsidR="00234BDB">
          <w:rPr>
            <w:color w:val="0000FF"/>
            <w:sz w:val="24"/>
            <w:u w:val="single" w:color="0000FF"/>
          </w:rPr>
          <w:t>Fuerza</w:t>
        </w:r>
        <w:r w:rsidR="00234BDB">
          <w:rPr>
            <w:color w:val="0000FF"/>
            <w:spacing w:val="-2"/>
            <w:sz w:val="24"/>
            <w:u w:val="single" w:color="0000FF"/>
          </w:rPr>
          <w:t xml:space="preserve"> </w:t>
        </w:r>
        <w:r w:rsidR="00234BDB">
          <w:rPr>
            <w:color w:val="0000FF"/>
            <w:sz w:val="24"/>
            <w:u w:val="single" w:color="0000FF"/>
          </w:rPr>
          <w:t>Mayor</w:t>
        </w:r>
      </w:hyperlink>
      <w:r w:rsidR="00234BDB">
        <w:rPr>
          <w:color w:val="0000FF"/>
          <w:sz w:val="24"/>
        </w:rPr>
        <w:tab/>
      </w:r>
      <w:r w:rsidR="00CC7F94">
        <w:rPr>
          <w:color w:val="0000FF"/>
          <w:sz w:val="24"/>
        </w:rPr>
        <w:t>67</w:t>
      </w:r>
    </w:p>
    <w:p w:rsidR="00CA6C9F" w:rsidRDefault="00ED03E3">
      <w:pPr>
        <w:pStyle w:val="Prrafodelista"/>
        <w:numPr>
          <w:ilvl w:val="0"/>
          <w:numId w:val="38"/>
        </w:numPr>
        <w:tabs>
          <w:tab w:val="left" w:pos="917"/>
          <w:tab w:val="left" w:pos="918"/>
          <w:tab w:val="right" w:leader="dot" w:pos="9333"/>
        </w:tabs>
        <w:rPr>
          <w:sz w:val="24"/>
        </w:rPr>
      </w:pPr>
      <w:hyperlink w:anchor="_bookmark27" w:history="1">
        <w:r w:rsidR="00234BDB">
          <w:rPr>
            <w:color w:val="0000FF"/>
            <w:sz w:val="24"/>
            <w:u w:val="single" w:color="0000FF"/>
          </w:rPr>
          <w:t>Ordenes de Cambio y Enmiendas</w:t>
        </w:r>
        <w:r w:rsidR="00234BDB">
          <w:rPr>
            <w:color w:val="0000FF"/>
            <w:spacing w:val="-5"/>
            <w:sz w:val="24"/>
            <w:u w:val="single" w:color="0000FF"/>
          </w:rPr>
          <w:t xml:space="preserve"> </w:t>
        </w:r>
        <w:r w:rsidR="00234BDB">
          <w:rPr>
            <w:color w:val="0000FF"/>
            <w:sz w:val="24"/>
            <w:u w:val="single" w:color="0000FF"/>
          </w:rPr>
          <w:t>al Contrato</w:t>
        </w:r>
      </w:hyperlink>
      <w:r w:rsidR="00234BDB">
        <w:rPr>
          <w:color w:val="0000FF"/>
          <w:sz w:val="24"/>
        </w:rPr>
        <w:tab/>
      </w:r>
      <w:r w:rsidR="00CC7F94">
        <w:rPr>
          <w:color w:val="0000FF"/>
          <w:sz w:val="24"/>
        </w:rPr>
        <w:t>69</w:t>
      </w:r>
    </w:p>
    <w:p w:rsidR="00CA6C9F" w:rsidRDefault="00ED03E3">
      <w:pPr>
        <w:pStyle w:val="Prrafodelista"/>
        <w:numPr>
          <w:ilvl w:val="0"/>
          <w:numId w:val="38"/>
        </w:numPr>
        <w:tabs>
          <w:tab w:val="left" w:pos="917"/>
          <w:tab w:val="left" w:pos="918"/>
          <w:tab w:val="right" w:leader="dot" w:pos="9333"/>
        </w:tabs>
        <w:rPr>
          <w:sz w:val="24"/>
        </w:rPr>
      </w:pPr>
      <w:hyperlink w:anchor="_bookmark28" w:history="1">
        <w:r w:rsidR="00234BDB">
          <w:rPr>
            <w:color w:val="0000FF"/>
            <w:sz w:val="24"/>
            <w:u w:val="single" w:color="0000FF"/>
          </w:rPr>
          <w:t>Prórroga de</w:t>
        </w:r>
        <w:r w:rsidR="00234BDB">
          <w:rPr>
            <w:color w:val="0000FF"/>
            <w:spacing w:val="-3"/>
            <w:sz w:val="24"/>
            <w:u w:val="single" w:color="0000FF"/>
          </w:rPr>
          <w:t xml:space="preserve"> </w:t>
        </w:r>
        <w:r w:rsidR="00234BDB">
          <w:rPr>
            <w:color w:val="0000FF"/>
            <w:sz w:val="24"/>
            <w:u w:val="single" w:color="0000FF"/>
          </w:rPr>
          <w:t>los Plazos</w:t>
        </w:r>
      </w:hyperlink>
      <w:r w:rsidR="00234BDB">
        <w:rPr>
          <w:color w:val="0000FF"/>
          <w:sz w:val="24"/>
        </w:rPr>
        <w:tab/>
      </w:r>
      <w:r w:rsidR="00CC7F94">
        <w:rPr>
          <w:color w:val="0000FF"/>
          <w:sz w:val="24"/>
        </w:rPr>
        <w:t>70</w:t>
      </w:r>
    </w:p>
    <w:p w:rsidR="00CA6C9F" w:rsidRDefault="00ED03E3">
      <w:pPr>
        <w:pStyle w:val="Prrafodelista"/>
        <w:numPr>
          <w:ilvl w:val="0"/>
          <w:numId w:val="38"/>
        </w:numPr>
        <w:tabs>
          <w:tab w:val="left" w:pos="917"/>
          <w:tab w:val="left" w:pos="918"/>
          <w:tab w:val="right" w:leader="dot" w:pos="9333"/>
        </w:tabs>
        <w:spacing w:before="1"/>
        <w:rPr>
          <w:sz w:val="24"/>
        </w:rPr>
      </w:pPr>
      <w:hyperlink w:anchor="_bookmark29" w:history="1">
        <w:r w:rsidR="00234BDB">
          <w:rPr>
            <w:color w:val="0000FF"/>
            <w:sz w:val="24"/>
            <w:u w:val="single" w:color="0000FF"/>
          </w:rPr>
          <w:t>Terminación</w:t>
        </w:r>
      </w:hyperlink>
      <w:r w:rsidR="00234BDB">
        <w:rPr>
          <w:color w:val="0000FF"/>
          <w:sz w:val="24"/>
        </w:rPr>
        <w:tab/>
      </w:r>
      <w:r w:rsidR="00CC7F94">
        <w:rPr>
          <w:color w:val="0000FF"/>
          <w:sz w:val="24"/>
        </w:rPr>
        <w:t>71</w:t>
      </w:r>
    </w:p>
    <w:p w:rsidR="00CA6C9F" w:rsidRPr="00E10CE0" w:rsidRDefault="00ED03E3" w:rsidP="00E10CE0">
      <w:pPr>
        <w:pStyle w:val="Prrafodelista"/>
        <w:numPr>
          <w:ilvl w:val="0"/>
          <w:numId w:val="38"/>
        </w:numPr>
        <w:tabs>
          <w:tab w:val="left" w:pos="917"/>
          <w:tab w:val="left" w:pos="918"/>
          <w:tab w:val="right" w:leader="dot" w:pos="9333"/>
        </w:tabs>
        <w:rPr>
          <w:sz w:val="24"/>
        </w:rPr>
        <w:sectPr w:rsidR="00CA6C9F" w:rsidRPr="00E10CE0">
          <w:pgSz w:w="12240" w:h="15840"/>
          <w:pgMar w:top="960" w:right="400" w:bottom="1860" w:left="1360" w:header="749" w:footer="1669" w:gutter="0"/>
          <w:cols w:space="720"/>
        </w:sectPr>
      </w:pPr>
      <w:hyperlink w:anchor="_bookmark30" w:history="1">
        <w:r w:rsidR="00234BDB">
          <w:rPr>
            <w:color w:val="0000FF"/>
            <w:sz w:val="24"/>
            <w:u w:val="single" w:color="0000FF"/>
          </w:rPr>
          <w:t>Cesión</w:t>
        </w:r>
      </w:hyperlink>
      <w:r w:rsidR="00234BDB">
        <w:rPr>
          <w:color w:val="0000FF"/>
          <w:sz w:val="24"/>
        </w:rPr>
        <w:tab/>
      </w:r>
      <w:r w:rsidR="00CC7F94">
        <w:rPr>
          <w:color w:val="0000FF"/>
          <w:sz w:val="24"/>
        </w:rPr>
        <w:t>74</w:t>
      </w:r>
    </w:p>
    <w:p w:rsidR="007125E9" w:rsidRDefault="007125E9" w:rsidP="00E10CE0">
      <w:pPr>
        <w:spacing w:before="306"/>
        <w:jc w:val="center"/>
        <w:rPr>
          <w:b/>
          <w:sz w:val="32"/>
        </w:rPr>
      </w:pPr>
    </w:p>
    <w:p w:rsidR="007125E9" w:rsidRDefault="007125E9" w:rsidP="00E10CE0">
      <w:pPr>
        <w:spacing w:before="306"/>
        <w:jc w:val="center"/>
        <w:rPr>
          <w:b/>
          <w:sz w:val="32"/>
        </w:rPr>
      </w:pPr>
    </w:p>
    <w:p w:rsidR="007125E9" w:rsidRDefault="007125E9" w:rsidP="00E10CE0">
      <w:pPr>
        <w:spacing w:before="306"/>
        <w:jc w:val="center"/>
        <w:rPr>
          <w:b/>
          <w:sz w:val="32"/>
        </w:rPr>
      </w:pPr>
    </w:p>
    <w:p w:rsidR="007125E9" w:rsidRDefault="007125E9" w:rsidP="00E10CE0">
      <w:pPr>
        <w:spacing w:before="306"/>
        <w:jc w:val="center"/>
        <w:rPr>
          <w:b/>
          <w:sz w:val="32"/>
        </w:rPr>
      </w:pPr>
    </w:p>
    <w:p w:rsidR="007125E9" w:rsidRDefault="007125E9" w:rsidP="00E10CE0">
      <w:pPr>
        <w:spacing w:before="306"/>
        <w:jc w:val="center"/>
        <w:rPr>
          <w:b/>
          <w:sz w:val="32"/>
        </w:rPr>
      </w:pPr>
    </w:p>
    <w:p w:rsidR="00CA6C9F" w:rsidRDefault="00234BDB" w:rsidP="00E10CE0">
      <w:pPr>
        <w:spacing w:before="306"/>
        <w:jc w:val="center"/>
        <w:rPr>
          <w:b/>
          <w:sz w:val="32"/>
        </w:rPr>
      </w:pPr>
      <w:r>
        <w:rPr>
          <w:b/>
          <w:sz w:val="32"/>
        </w:rPr>
        <w:t>Condiciones Generales del Contrato</w:t>
      </w:r>
    </w:p>
    <w:p w:rsidR="00CA6C9F" w:rsidRDefault="00CA6C9F">
      <w:pPr>
        <w:pStyle w:val="Textoindependiente"/>
        <w:rPr>
          <w:b/>
          <w:sz w:val="20"/>
        </w:rPr>
      </w:pPr>
    </w:p>
    <w:p w:rsidR="00E10CE0" w:rsidRDefault="00E10CE0">
      <w:pPr>
        <w:pStyle w:val="Textoindependiente"/>
        <w:rPr>
          <w:b/>
          <w:sz w:val="20"/>
        </w:rPr>
      </w:pPr>
    </w:p>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CA6C9F" w:rsidRPr="00E10CE0" w:rsidRDefault="00CA6C9F" w:rsidP="00E10CE0">
      <w:pPr>
        <w:tabs>
          <w:tab w:val="left" w:pos="1601"/>
        </w:tabs>
      </w:pPr>
    </w:p>
    <w:tbl>
      <w:tblPr>
        <w:tblStyle w:val="TableNormal"/>
        <w:tblW w:w="0" w:type="auto"/>
        <w:tblInd w:w="142" w:type="dxa"/>
        <w:tblLayout w:type="fixed"/>
        <w:tblLook w:val="01E0" w:firstRow="1" w:lastRow="1" w:firstColumn="1" w:lastColumn="1" w:noHBand="0" w:noVBand="0"/>
      </w:tblPr>
      <w:tblGrid>
        <w:gridCol w:w="2337"/>
        <w:gridCol w:w="6957"/>
      </w:tblGrid>
      <w:tr w:rsidR="00CA6C9F">
        <w:trPr>
          <w:trHeight w:val="11374"/>
        </w:trPr>
        <w:tc>
          <w:tcPr>
            <w:tcW w:w="2337" w:type="dxa"/>
          </w:tcPr>
          <w:p w:rsidR="00CA6C9F" w:rsidRDefault="00234BDB" w:rsidP="00E10CE0">
            <w:pPr>
              <w:pStyle w:val="TableParagraph"/>
              <w:spacing w:line="270" w:lineRule="exact"/>
              <w:rPr>
                <w:rFonts w:ascii="Arial"/>
                <w:b/>
                <w:sz w:val="24"/>
              </w:rPr>
            </w:pPr>
            <w:bookmarkStart w:id="20" w:name="_bookmark0"/>
            <w:bookmarkEnd w:id="20"/>
            <w:r>
              <w:rPr>
                <w:rFonts w:ascii="Arial"/>
                <w:b/>
                <w:sz w:val="24"/>
              </w:rPr>
              <w:t>1. Definiciones</w:t>
            </w:r>
          </w:p>
          <w:p w:rsidR="00E10CE0" w:rsidRDefault="00E10CE0" w:rsidP="00E10CE0">
            <w:pPr>
              <w:pStyle w:val="TableParagraph"/>
              <w:spacing w:line="270" w:lineRule="exact"/>
              <w:rPr>
                <w:rFonts w:ascii="Arial"/>
                <w:b/>
                <w:sz w:val="24"/>
              </w:rPr>
            </w:pPr>
          </w:p>
        </w:tc>
        <w:tc>
          <w:tcPr>
            <w:tcW w:w="6957" w:type="dxa"/>
          </w:tcPr>
          <w:p w:rsidR="00CA6C9F"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sz w:val="24"/>
              </w:rPr>
            </w:pPr>
            <w:r>
              <w:rPr>
                <w:sz w:val="24"/>
              </w:rPr>
              <w:t>Las</w:t>
            </w:r>
            <w:r>
              <w:rPr>
                <w:sz w:val="24"/>
              </w:rPr>
              <w:tab/>
              <w:t>siguientes</w:t>
            </w:r>
            <w:r>
              <w:rPr>
                <w:sz w:val="24"/>
              </w:rPr>
              <w:tab/>
              <w:t>palabras</w:t>
            </w:r>
            <w:r>
              <w:rPr>
                <w:sz w:val="24"/>
              </w:rPr>
              <w:tab/>
              <w:t>y</w:t>
            </w:r>
            <w:r>
              <w:rPr>
                <w:sz w:val="24"/>
              </w:rPr>
              <w:tab/>
              <w:t>expresiones</w:t>
            </w:r>
            <w:r>
              <w:rPr>
                <w:sz w:val="24"/>
              </w:rPr>
              <w:tab/>
              <w:t>tendrán</w:t>
            </w:r>
            <w:r>
              <w:rPr>
                <w:sz w:val="24"/>
              </w:rPr>
              <w:tab/>
              <w:t>los significados que aquí se les</w:t>
            </w:r>
            <w:r>
              <w:rPr>
                <w:spacing w:val="-2"/>
                <w:sz w:val="24"/>
              </w:rPr>
              <w:t xml:space="preserve"> </w:t>
            </w:r>
            <w:r>
              <w:rPr>
                <w:sz w:val="24"/>
              </w:rPr>
              <w:t>asigna:</w:t>
            </w:r>
          </w:p>
          <w:p w:rsidR="00CA6C9F" w:rsidRDefault="00234BDB">
            <w:pPr>
              <w:pStyle w:val="TableParagraph"/>
              <w:numPr>
                <w:ilvl w:val="2"/>
                <w:numId w:val="37"/>
              </w:numPr>
              <w:tabs>
                <w:tab w:val="left" w:pos="1464"/>
              </w:tabs>
              <w:spacing w:before="183" w:line="242" w:lineRule="auto"/>
              <w:ind w:right="202"/>
              <w:jc w:val="both"/>
              <w:rPr>
                <w:sz w:val="24"/>
              </w:rPr>
            </w:pPr>
            <w:r>
              <w:rPr>
                <w:sz w:val="24"/>
              </w:rPr>
              <w:t xml:space="preserve">“El Sitio del Proyecto”, donde corresponde, significa el lugar citado en las </w:t>
            </w:r>
            <w:r>
              <w:rPr>
                <w:b/>
                <w:sz w:val="24"/>
              </w:rPr>
              <w:t>CEC</w:t>
            </w:r>
            <w:r>
              <w:rPr>
                <w:sz w:val="24"/>
              </w:rPr>
              <w:t>.</w:t>
            </w:r>
          </w:p>
          <w:p w:rsidR="00CA6C9F" w:rsidRDefault="00234BDB">
            <w:pPr>
              <w:pStyle w:val="TableParagraph"/>
              <w:numPr>
                <w:ilvl w:val="2"/>
                <w:numId w:val="37"/>
              </w:numPr>
              <w:tabs>
                <w:tab w:val="left" w:pos="1464"/>
              </w:tabs>
              <w:spacing w:before="194"/>
              <w:ind w:right="200"/>
              <w:jc w:val="both"/>
              <w:rPr>
                <w:sz w:val="24"/>
              </w:rPr>
            </w:pPr>
            <w:r>
              <w:rPr>
                <w:sz w:val="24"/>
              </w:rPr>
              <w:t>“Contrato” significa el Contrato celebrado entre el Comprador y el Proveedor, junto con los documentos del Contrato allí referidos, incluyendo todos los anexos y apéndices, y todos los documentos incorporados allí por</w:t>
            </w:r>
            <w:r>
              <w:rPr>
                <w:spacing w:val="1"/>
                <w:sz w:val="24"/>
              </w:rPr>
              <w:t xml:space="preserve"> </w:t>
            </w:r>
            <w:r>
              <w:rPr>
                <w:sz w:val="24"/>
              </w:rPr>
              <w:t>referencia.</w:t>
            </w:r>
          </w:p>
          <w:p w:rsidR="00CA6C9F" w:rsidRDefault="00234BDB">
            <w:pPr>
              <w:pStyle w:val="TableParagraph"/>
              <w:numPr>
                <w:ilvl w:val="2"/>
                <w:numId w:val="37"/>
              </w:numPr>
              <w:tabs>
                <w:tab w:val="left" w:pos="1464"/>
              </w:tabs>
              <w:spacing w:before="202"/>
              <w:ind w:right="200"/>
              <w:jc w:val="both"/>
              <w:rPr>
                <w:sz w:val="24"/>
              </w:rPr>
            </w:pPr>
            <w:r>
              <w:rPr>
                <w:sz w:val="24"/>
              </w:rPr>
              <w:t>“Documentos del Contrato” significa los documentos enumerados en el Contrato, incluyendo cualquier enmienda.</w:t>
            </w:r>
          </w:p>
          <w:p w:rsidR="00CA6C9F" w:rsidRDefault="00234BDB">
            <w:pPr>
              <w:pStyle w:val="TableParagraph"/>
              <w:numPr>
                <w:ilvl w:val="2"/>
                <w:numId w:val="37"/>
              </w:numPr>
              <w:tabs>
                <w:tab w:val="left" w:pos="1464"/>
              </w:tabs>
              <w:spacing w:before="200"/>
              <w:ind w:right="198"/>
              <w:jc w:val="both"/>
              <w:rPr>
                <w:sz w:val="24"/>
              </w:rPr>
            </w:pPr>
            <w:r>
              <w:rPr>
                <w:sz w:val="24"/>
              </w:rPr>
              <w:t>“Precio del Contrato” significa el precio pagadero al Proveedor según se especifica en el Contrato, sujeto a las condiciones y ajustes allí estipulados o deducciones propuestas, según corresponda en virtud del</w:t>
            </w:r>
            <w:r>
              <w:rPr>
                <w:spacing w:val="-1"/>
                <w:sz w:val="24"/>
              </w:rPr>
              <w:t xml:space="preserve"> </w:t>
            </w:r>
            <w:r>
              <w:rPr>
                <w:sz w:val="24"/>
              </w:rPr>
              <w:t>Contrato.</w:t>
            </w:r>
          </w:p>
          <w:p w:rsidR="00CA6C9F" w:rsidRDefault="00234BDB">
            <w:pPr>
              <w:pStyle w:val="TableParagraph"/>
              <w:numPr>
                <w:ilvl w:val="2"/>
                <w:numId w:val="37"/>
              </w:numPr>
              <w:tabs>
                <w:tab w:val="left" w:pos="1463"/>
                <w:tab w:val="left" w:pos="1464"/>
              </w:tabs>
              <w:spacing w:before="201"/>
              <w:rPr>
                <w:sz w:val="24"/>
              </w:rPr>
            </w:pPr>
            <w:r>
              <w:rPr>
                <w:sz w:val="24"/>
              </w:rPr>
              <w:t>“Día” significa día</w:t>
            </w:r>
            <w:r>
              <w:rPr>
                <w:spacing w:val="-3"/>
                <w:sz w:val="24"/>
              </w:rPr>
              <w:t xml:space="preserve"> </w:t>
            </w:r>
            <w:r>
              <w:rPr>
                <w:sz w:val="24"/>
              </w:rPr>
              <w:t>calendario.</w:t>
            </w:r>
          </w:p>
          <w:p w:rsidR="00CA6C9F" w:rsidRDefault="00234BDB">
            <w:pPr>
              <w:pStyle w:val="TableParagraph"/>
              <w:numPr>
                <w:ilvl w:val="2"/>
                <w:numId w:val="37"/>
              </w:numPr>
              <w:tabs>
                <w:tab w:val="left" w:pos="1464"/>
              </w:tabs>
              <w:spacing w:before="197"/>
              <w:ind w:right="198"/>
              <w:jc w:val="both"/>
              <w:rPr>
                <w:sz w:val="24"/>
              </w:rPr>
            </w:pPr>
            <w:r>
              <w:rPr>
                <w:sz w:val="24"/>
              </w:rPr>
              <w:t>“Cumplimiento” significa que el Proveedor ha completado la prestación de los Servicios Conexos de acuerdo con los términos y condiciones establecidas en el</w:t>
            </w:r>
            <w:r>
              <w:rPr>
                <w:spacing w:val="-1"/>
                <w:sz w:val="24"/>
              </w:rPr>
              <w:t xml:space="preserve"> </w:t>
            </w:r>
            <w:r>
              <w:rPr>
                <w:sz w:val="24"/>
              </w:rPr>
              <w:t>Contrato.</w:t>
            </w:r>
          </w:p>
          <w:p w:rsidR="00CA6C9F" w:rsidRDefault="00234BDB">
            <w:pPr>
              <w:pStyle w:val="TableParagraph"/>
              <w:numPr>
                <w:ilvl w:val="2"/>
                <w:numId w:val="37"/>
              </w:numPr>
              <w:tabs>
                <w:tab w:val="left" w:pos="1464"/>
              </w:tabs>
              <w:spacing w:before="202" w:line="242" w:lineRule="auto"/>
              <w:ind w:right="202"/>
              <w:jc w:val="both"/>
              <w:rPr>
                <w:sz w:val="24"/>
              </w:rPr>
            </w:pPr>
            <w:r>
              <w:rPr>
                <w:sz w:val="24"/>
              </w:rPr>
              <w:t>“CGC” significa las Condiciones Generales del Contrato.</w:t>
            </w:r>
          </w:p>
          <w:p w:rsidR="00CA6C9F" w:rsidRDefault="00234BDB">
            <w:pPr>
              <w:pStyle w:val="TableParagraph"/>
              <w:numPr>
                <w:ilvl w:val="2"/>
                <w:numId w:val="37"/>
              </w:numPr>
              <w:tabs>
                <w:tab w:val="left" w:pos="1464"/>
              </w:tabs>
              <w:spacing w:before="194"/>
              <w:ind w:right="200"/>
              <w:jc w:val="both"/>
              <w:rPr>
                <w:sz w:val="24"/>
              </w:rPr>
            </w:pPr>
            <w:r>
              <w:rPr>
                <w:sz w:val="24"/>
              </w:rPr>
              <w:t>“Bienes” significa todos los productos, materia prima, maquinaria y equipo, y otros materiales que el Proveedor deba proporcionar al Comprador en virtud del</w:t>
            </w:r>
            <w:r>
              <w:rPr>
                <w:spacing w:val="-1"/>
                <w:sz w:val="24"/>
              </w:rPr>
              <w:t xml:space="preserve"> </w:t>
            </w:r>
            <w:r>
              <w:rPr>
                <w:sz w:val="24"/>
              </w:rPr>
              <w:t>Contrato.</w:t>
            </w:r>
          </w:p>
          <w:p w:rsidR="00CA6C9F" w:rsidRDefault="00234BDB">
            <w:pPr>
              <w:pStyle w:val="TableParagraph"/>
              <w:numPr>
                <w:ilvl w:val="0"/>
                <w:numId w:val="36"/>
              </w:numPr>
              <w:tabs>
                <w:tab w:val="left" w:pos="1464"/>
              </w:tabs>
              <w:spacing w:before="199" w:line="242" w:lineRule="auto"/>
              <w:ind w:right="202"/>
              <w:jc w:val="both"/>
              <w:rPr>
                <w:sz w:val="24"/>
              </w:rPr>
            </w:pPr>
            <w:r>
              <w:rPr>
                <w:sz w:val="24"/>
              </w:rPr>
              <w:t xml:space="preserve">“Comprador” significa la entidad que compra los Bienes y Servicios Conexos, según se indica en las </w:t>
            </w:r>
            <w:r>
              <w:rPr>
                <w:b/>
                <w:sz w:val="24"/>
              </w:rPr>
              <w:t>CEC</w:t>
            </w:r>
            <w:r>
              <w:rPr>
                <w:sz w:val="24"/>
              </w:rPr>
              <w:t>.</w:t>
            </w:r>
          </w:p>
          <w:p w:rsidR="00CA6C9F" w:rsidRDefault="00234BDB">
            <w:pPr>
              <w:pStyle w:val="TableParagraph"/>
              <w:numPr>
                <w:ilvl w:val="0"/>
                <w:numId w:val="36"/>
              </w:numPr>
              <w:tabs>
                <w:tab w:val="left" w:pos="1464"/>
              </w:tabs>
              <w:spacing w:before="194" w:line="270" w:lineRule="atLeast"/>
              <w:ind w:right="198" w:hanging="576"/>
              <w:jc w:val="both"/>
              <w:rPr>
                <w:sz w:val="24"/>
              </w:rPr>
            </w:pPr>
            <w:r>
              <w:rPr>
                <w:sz w:val="24"/>
              </w:rPr>
              <w:t>“Servicios Conexos” significan los servicios incidentales relativos a la provisión de los bienes, tales como transporte, seguro, instalación, puesta</w:t>
            </w:r>
            <w:r>
              <w:rPr>
                <w:spacing w:val="14"/>
                <w:sz w:val="24"/>
              </w:rPr>
              <w:t xml:space="preserve"> </w:t>
            </w:r>
            <w:r>
              <w:rPr>
                <w:sz w:val="24"/>
              </w:rPr>
              <w:t>en</w:t>
            </w:r>
          </w:p>
        </w:tc>
      </w:tr>
    </w:tbl>
    <w:p w:rsidR="00CA6C9F" w:rsidRDefault="00CA6C9F">
      <w:pPr>
        <w:spacing w:line="270" w:lineRule="atLeast"/>
        <w:jc w:val="both"/>
        <w:rPr>
          <w:sz w:val="24"/>
        </w:rPr>
        <w:sectPr w:rsidR="00CA6C9F">
          <w:footerReference w:type="default" r:id="rId19"/>
          <w:pgSz w:w="12240" w:h="15840"/>
          <w:pgMar w:top="960" w:right="400" w:bottom="1860" w:left="1360" w:header="749" w:footer="1669" w:gutter="0"/>
          <w:cols w:space="720"/>
        </w:sectPr>
      </w:pPr>
    </w:p>
    <w:tbl>
      <w:tblPr>
        <w:tblStyle w:val="TableNormal"/>
        <w:tblpPr w:leftFromText="141" w:rightFromText="141" w:vertAnchor="text" w:horzAnchor="margin" w:tblpY="-1759"/>
        <w:tblW w:w="0" w:type="auto"/>
        <w:tblLayout w:type="fixed"/>
        <w:tblLook w:val="01E0" w:firstRow="1" w:lastRow="1" w:firstColumn="1" w:lastColumn="1" w:noHBand="0" w:noVBand="0"/>
      </w:tblPr>
      <w:tblGrid>
        <w:gridCol w:w="2640"/>
        <w:gridCol w:w="7104"/>
      </w:tblGrid>
      <w:tr w:rsidR="00773BC8" w:rsidTr="00773BC8">
        <w:trPr>
          <w:trHeight w:val="4111"/>
        </w:trPr>
        <w:tc>
          <w:tcPr>
            <w:tcW w:w="2640" w:type="dxa"/>
          </w:tcPr>
          <w:p w:rsidR="00773BC8" w:rsidRDefault="00773BC8" w:rsidP="00773BC8">
            <w:pPr>
              <w:pStyle w:val="TableParagraph"/>
            </w:pPr>
          </w:p>
        </w:tc>
        <w:tc>
          <w:tcPr>
            <w:tcW w:w="7104" w:type="dxa"/>
          </w:tcPr>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773BC8" w:rsidRDefault="00773BC8" w:rsidP="00773BC8">
            <w:pPr>
              <w:pStyle w:val="TableParagraph"/>
              <w:spacing w:line="242" w:lineRule="auto"/>
              <w:ind w:left="1262" w:right="201"/>
              <w:jc w:val="both"/>
              <w:rPr>
                <w:sz w:val="24"/>
              </w:rPr>
            </w:pPr>
            <w:r>
              <w:rPr>
                <w:sz w:val="24"/>
              </w:rPr>
              <w:t>servicio, capacitación y mantenimiento inicial y otras obligaciones similares del Proveedor en virtud del Contrato.</w:t>
            </w:r>
          </w:p>
          <w:p w:rsidR="00773BC8" w:rsidRDefault="00773BC8" w:rsidP="00773BC8">
            <w:pPr>
              <w:pStyle w:val="TableParagraph"/>
              <w:numPr>
                <w:ilvl w:val="0"/>
                <w:numId w:val="35"/>
              </w:numPr>
              <w:tabs>
                <w:tab w:val="left" w:pos="1263"/>
              </w:tabs>
              <w:spacing w:before="181" w:line="242" w:lineRule="auto"/>
              <w:ind w:right="204"/>
              <w:jc w:val="both"/>
              <w:rPr>
                <w:sz w:val="24"/>
              </w:rPr>
            </w:pPr>
            <w:r>
              <w:rPr>
                <w:sz w:val="24"/>
              </w:rPr>
              <w:t>“CEC” significa las Condiciones Especiales del Contrato.</w:t>
            </w:r>
          </w:p>
          <w:p w:rsidR="00773BC8" w:rsidRDefault="00773BC8" w:rsidP="00773BC8">
            <w:pPr>
              <w:pStyle w:val="TableParagraph"/>
              <w:numPr>
                <w:ilvl w:val="0"/>
                <w:numId w:val="35"/>
              </w:numPr>
              <w:tabs>
                <w:tab w:val="left" w:pos="1263"/>
              </w:tabs>
              <w:spacing w:before="194"/>
              <w:ind w:right="200"/>
              <w:jc w:val="both"/>
              <w:rPr>
                <w:sz w:val="24"/>
              </w:rPr>
            </w:pPr>
            <w:r>
              <w:rPr>
                <w:sz w:val="24"/>
              </w:rPr>
              <w:t>“Subcontratista” significa cualquier persona natural, entidad privada con quienes el Proveedor ha subcontratado el suministro de cualquier porción de los Bienes o la ejecución de cualquier parte de los Servicios.</w:t>
            </w:r>
          </w:p>
          <w:p w:rsidR="00773BC8" w:rsidRDefault="00773BC8" w:rsidP="00773BC8">
            <w:pPr>
              <w:pStyle w:val="TableParagraph"/>
              <w:numPr>
                <w:ilvl w:val="0"/>
                <w:numId w:val="35"/>
              </w:numPr>
              <w:tabs>
                <w:tab w:val="left" w:pos="1263"/>
              </w:tabs>
              <w:spacing w:before="201" w:line="242" w:lineRule="auto"/>
              <w:ind w:right="198"/>
              <w:jc w:val="both"/>
              <w:rPr>
                <w:sz w:val="24"/>
              </w:rPr>
            </w:pPr>
            <w:r>
              <w:rPr>
                <w:sz w:val="24"/>
              </w:rPr>
              <w:t>“Proveedor” significa la persona natural, jurídica cuya oferta para ejecutar el contrato ha sido aceptada por el Comprador y es denominada como tal en el</w:t>
            </w:r>
            <w:r>
              <w:rPr>
                <w:spacing w:val="-8"/>
                <w:sz w:val="24"/>
              </w:rPr>
              <w:t xml:space="preserve"> </w:t>
            </w:r>
            <w:r>
              <w:rPr>
                <w:sz w:val="24"/>
              </w:rPr>
              <w:t>Contrato.</w:t>
            </w:r>
          </w:p>
        </w:tc>
      </w:tr>
      <w:tr w:rsidR="00773BC8" w:rsidTr="00773BC8">
        <w:trPr>
          <w:trHeight w:val="2345"/>
        </w:trPr>
        <w:tc>
          <w:tcPr>
            <w:tcW w:w="2640" w:type="dxa"/>
          </w:tcPr>
          <w:p w:rsidR="00773BC8" w:rsidRDefault="00773BC8" w:rsidP="00773BC8">
            <w:pPr>
              <w:pStyle w:val="TableParagraph"/>
              <w:spacing w:before="97"/>
              <w:ind w:left="588" w:hanging="360"/>
              <w:rPr>
                <w:rFonts w:ascii="Arial"/>
                <w:b/>
                <w:sz w:val="24"/>
              </w:rPr>
            </w:pPr>
            <w:bookmarkStart w:id="21" w:name="_bookmark1"/>
            <w:bookmarkEnd w:id="21"/>
            <w:r>
              <w:rPr>
                <w:rFonts w:ascii="Arial"/>
                <w:b/>
                <w:sz w:val="24"/>
              </w:rPr>
              <w:t>2. Documentos del Contrato</w:t>
            </w:r>
          </w:p>
          <w:p w:rsidR="00773BC8" w:rsidRDefault="00773BC8" w:rsidP="00773BC8"/>
          <w:p w:rsidR="00773BC8" w:rsidRPr="00DF3C82" w:rsidRDefault="00773BC8" w:rsidP="00773BC8"/>
        </w:tc>
        <w:tc>
          <w:tcPr>
            <w:tcW w:w="7104" w:type="dxa"/>
          </w:tcPr>
          <w:p w:rsidR="00773BC8" w:rsidRDefault="00773BC8" w:rsidP="00773BC8">
            <w:pPr>
              <w:pStyle w:val="TableParagraph"/>
              <w:spacing w:before="93"/>
              <w:ind w:left="722" w:right="198" w:hanging="576"/>
              <w:jc w:val="both"/>
              <w:rPr>
                <w:sz w:val="24"/>
              </w:rPr>
            </w:pPr>
            <w:r>
              <w:rPr>
                <w:sz w:val="24"/>
              </w:rPr>
              <w:t>2.1     Sujetos al orden de precedencia establecido  en el Contrato,  se entiende que todos los documentos que forman parte integral del Contrato (y todos sus componentes allí incluidos) son correlativos, complementarios y recíprocamente aclaratorios. El Contrato deberá leerse de manera</w:t>
            </w:r>
            <w:r>
              <w:rPr>
                <w:spacing w:val="-3"/>
                <w:sz w:val="24"/>
              </w:rPr>
              <w:t xml:space="preserve"> </w:t>
            </w:r>
            <w:r>
              <w:rPr>
                <w:sz w:val="24"/>
              </w:rPr>
              <w:t>integral.</w:t>
            </w:r>
          </w:p>
          <w:p w:rsidR="00773BC8" w:rsidRPr="00DF3C82" w:rsidRDefault="00773BC8" w:rsidP="00773BC8"/>
          <w:p w:rsidR="00773BC8" w:rsidRPr="00DF3C82" w:rsidRDefault="00773BC8" w:rsidP="00773BC8"/>
          <w:p w:rsidR="00773BC8" w:rsidRPr="00DF3C82" w:rsidRDefault="00773BC8" w:rsidP="00773BC8">
            <w:pPr>
              <w:tabs>
                <w:tab w:val="left" w:pos="1530"/>
              </w:tabs>
            </w:pPr>
          </w:p>
        </w:tc>
      </w:tr>
      <w:tr w:rsidR="00773BC8" w:rsidTr="00773BC8">
        <w:trPr>
          <w:trHeight w:val="8296"/>
        </w:trPr>
        <w:tc>
          <w:tcPr>
            <w:tcW w:w="2640" w:type="dxa"/>
          </w:tcPr>
          <w:p w:rsidR="00773BC8" w:rsidRDefault="00773BC8" w:rsidP="00773BC8">
            <w:pPr>
              <w:pStyle w:val="TableParagraph"/>
              <w:spacing w:before="97"/>
              <w:ind w:left="588" w:right="665" w:hanging="360"/>
              <w:rPr>
                <w:rFonts w:ascii="Arial" w:hAnsi="Arial"/>
                <w:b/>
                <w:sz w:val="24"/>
              </w:rPr>
            </w:pPr>
            <w:r>
              <w:rPr>
                <w:rFonts w:ascii="Arial" w:hAnsi="Arial"/>
                <w:b/>
                <w:sz w:val="24"/>
              </w:rPr>
              <w:lastRenderedPageBreak/>
              <w:t>3. Fraude y Corrupción</w:t>
            </w:r>
          </w:p>
        </w:tc>
        <w:tc>
          <w:tcPr>
            <w:tcW w:w="7104" w:type="dxa"/>
          </w:tcPr>
          <w:p w:rsidR="00773BC8" w:rsidRDefault="00773BC8" w:rsidP="00773BC8">
            <w:pPr>
              <w:pStyle w:val="TableParagraph"/>
              <w:numPr>
                <w:ilvl w:val="1"/>
                <w:numId w:val="34"/>
              </w:numPr>
              <w:tabs>
                <w:tab w:val="left" w:pos="716"/>
              </w:tabs>
              <w:spacing w:before="93"/>
              <w:ind w:right="199"/>
              <w:jc w:val="both"/>
              <w:rPr>
                <w:sz w:val="24"/>
              </w:rPr>
            </w:pPr>
            <w:r>
              <w:rPr>
                <w:sz w:val="24"/>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Pr>
                <w:spacing w:val="1"/>
                <w:sz w:val="24"/>
              </w:rPr>
              <w:t xml:space="preserve"> </w:t>
            </w:r>
            <w:r>
              <w:rPr>
                <w:sz w:val="24"/>
              </w:rPr>
              <w:t>prohibidos.</w:t>
            </w:r>
          </w:p>
          <w:p w:rsidR="00773BC8" w:rsidRDefault="00773BC8" w:rsidP="00773BC8">
            <w:pPr>
              <w:pStyle w:val="TableParagraph"/>
              <w:numPr>
                <w:ilvl w:val="1"/>
                <w:numId w:val="34"/>
              </w:numPr>
              <w:tabs>
                <w:tab w:val="left" w:pos="716"/>
              </w:tabs>
              <w:spacing w:before="1"/>
              <w:ind w:right="198"/>
              <w:jc w:val="both"/>
              <w:rPr>
                <w:sz w:val="24"/>
              </w:rPr>
            </w:pPr>
            <w:r>
              <w:rPr>
                <w:sz w:val="24"/>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Pr>
                <w:spacing w:val="43"/>
                <w:sz w:val="24"/>
              </w:rPr>
              <w:t xml:space="preserve"> </w:t>
            </w:r>
            <w:r>
              <w:rPr>
                <w:sz w:val="24"/>
              </w:rPr>
              <w:t>el Proveedor y sus subcontratistas deberán: (i) conserven todos los documentos y registros relacionados con este Contrato por un período de tres (5) años luego de terminado el trabajo contemplado en el Contrato;</w:t>
            </w:r>
            <w:r>
              <w:rPr>
                <w:spacing w:val="55"/>
                <w:sz w:val="24"/>
              </w:rPr>
              <w:t xml:space="preserve"> </w:t>
            </w:r>
            <w:r>
              <w:rPr>
                <w:sz w:val="24"/>
              </w:rPr>
              <w:t>y (ii) entreguen todo</w:t>
            </w:r>
            <w:r w:rsidR="003938A9">
              <w:rPr>
                <w:sz w:val="24"/>
              </w:rPr>
              <w:t xml:space="preserve"> documento necesario para la investigación de denuncias de fraude o corrupción y pongan a la disposición del Comprador o la </w:t>
            </w:r>
            <w:r w:rsidR="00E703C9">
              <w:rPr>
                <w:sz w:val="24"/>
              </w:rPr>
              <w:t>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auditoria de los documentos. Si el Proveedor o cualquiera de sus subcontratistas incumple el requerimiento del Comprador o la respectiva</w:t>
            </w:r>
            <w:r w:rsidR="00CB2674">
              <w:rPr>
                <w:sz w:val="24"/>
              </w:rPr>
              <w:t xml:space="preserve"> instancia de control del Estado Hondureño o de cualquier otra forma obstaculiza la revisión del asunto</w:t>
            </w:r>
            <w:r w:rsidR="00D46BEF">
              <w:rPr>
                <w:sz w:val="24"/>
              </w:rPr>
              <w:t xml:space="preserve"> por estos, el Comprador o la respectiva instancia de control del Estado Hondureño bajo su solo discreción, podrá tomar medidas apropiadas contra el Proveedor o subcontratista para asegurar el cumplimiento de esta obligación</w:t>
            </w:r>
          </w:p>
          <w:p w:rsidR="00D46BEF" w:rsidRDefault="00D46BEF" w:rsidP="00773BC8">
            <w:pPr>
              <w:pStyle w:val="TableParagraph"/>
              <w:numPr>
                <w:ilvl w:val="1"/>
                <w:numId w:val="34"/>
              </w:numPr>
              <w:tabs>
                <w:tab w:val="left" w:pos="716"/>
              </w:tabs>
              <w:spacing w:before="1"/>
              <w:ind w:right="198"/>
              <w:jc w:val="both"/>
              <w:rPr>
                <w:sz w:val="24"/>
              </w:rPr>
            </w:pPr>
            <w:r>
              <w:rPr>
                <w:sz w:val="24"/>
              </w:rPr>
              <w:t>Los Actos de Fraude y corrupción son sancionados por la Ley de Contratación del Estado, sin perjuicio de la responsabilidad en que se pudiera incurrir conforme al Código Penal.</w:t>
            </w:r>
          </w:p>
          <w:p w:rsidR="00773BC8" w:rsidRPr="00E64DA2" w:rsidRDefault="00773BC8" w:rsidP="00773BC8">
            <w:pPr>
              <w:jc w:val="right"/>
            </w:pPr>
          </w:p>
        </w:tc>
      </w:tr>
    </w:tbl>
    <w:p w:rsidR="00CA6C9F" w:rsidRDefault="00CA6C9F">
      <w:pPr>
        <w:pStyle w:val="Textoindependiente"/>
        <w:spacing w:before="10"/>
        <w:rPr>
          <w:sz w:val="26"/>
        </w:rPr>
      </w:pPr>
    </w:p>
    <w:p w:rsidR="00E64DA2" w:rsidRDefault="00E64DA2">
      <w:pPr>
        <w:jc w:val="both"/>
        <w:rPr>
          <w:sz w:val="24"/>
        </w:rPr>
      </w:pPr>
    </w:p>
    <w:tbl>
      <w:tblPr>
        <w:tblStyle w:val="TableNormal"/>
        <w:tblW w:w="0" w:type="auto"/>
        <w:tblInd w:w="142" w:type="dxa"/>
        <w:tblLayout w:type="fixed"/>
        <w:tblLook w:val="01E0" w:firstRow="1" w:lastRow="1" w:firstColumn="1" w:lastColumn="1" w:noHBand="0" w:noVBand="0"/>
      </w:tblPr>
      <w:tblGrid>
        <w:gridCol w:w="2423"/>
        <w:gridCol w:w="6868"/>
      </w:tblGrid>
      <w:tr w:rsidR="00CA6C9F">
        <w:trPr>
          <w:trHeight w:val="6065"/>
        </w:trPr>
        <w:tc>
          <w:tcPr>
            <w:tcW w:w="2423" w:type="dxa"/>
          </w:tcPr>
          <w:p w:rsidR="00CA6C9F" w:rsidRDefault="00CA6C9F">
            <w:pPr>
              <w:pStyle w:val="TableParagraph"/>
            </w:pPr>
          </w:p>
        </w:tc>
        <w:tc>
          <w:tcPr>
            <w:tcW w:w="6868" w:type="dxa"/>
          </w:tcPr>
          <w:p w:rsidR="00CA6C9F" w:rsidRDefault="00234BDB" w:rsidP="00E64DA2">
            <w:pPr>
              <w:pStyle w:val="TableParagraph"/>
              <w:ind w:right="197"/>
              <w:jc w:val="both"/>
              <w:rPr>
                <w:sz w:val="24"/>
              </w:rPr>
            </w:pPr>
            <w:r>
              <w:rPr>
                <w:sz w:val="24"/>
              </w:rPr>
              <w:t>.</w:t>
            </w:r>
          </w:p>
          <w:p w:rsidR="00CA6C9F" w:rsidRDefault="00CA6C9F" w:rsidP="00A76EF0">
            <w:pPr>
              <w:pStyle w:val="TableParagraph"/>
              <w:spacing w:line="276" w:lineRule="exact"/>
              <w:ind w:left="830" w:right="197" w:hanging="605"/>
              <w:jc w:val="both"/>
              <w:rPr>
                <w:sz w:val="24"/>
              </w:rPr>
            </w:pPr>
          </w:p>
        </w:tc>
      </w:tr>
      <w:tr w:rsidR="00CA6C9F">
        <w:trPr>
          <w:trHeight w:val="6311"/>
        </w:trPr>
        <w:tc>
          <w:tcPr>
            <w:tcW w:w="2423" w:type="dxa"/>
          </w:tcPr>
          <w:p w:rsidR="00CA6C9F" w:rsidRDefault="00234BDB">
            <w:pPr>
              <w:pStyle w:val="TableParagraph"/>
              <w:spacing w:line="269" w:lineRule="exact"/>
              <w:ind w:left="200"/>
              <w:rPr>
                <w:rFonts w:ascii="Arial" w:hAnsi="Arial"/>
                <w:b/>
                <w:sz w:val="24"/>
              </w:rPr>
            </w:pPr>
            <w:bookmarkStart w:id="22" w:name="_bookmark2"/>
            <w:bookmarkEnd w:id="22"/>
            <w:r>
              <w:rPr>
                <w:rFonts w:ascii="Arial" w:hAnsi="Arial"/>
                <w:b/>
                <w:sz w:val="24"/>
              </w:rPr>
              <w:lastRenderedPageBreak/>
              <w:t>4. Interpretación</w:t>
            </w:r>
          </w:p>
        </w:tc>
        <w:tc>
          <w:tcPr>
            <w:tcW w:w="6868" w:type="dxa"/>
          </w:tcPr>
          <w:p w:rsidR="00CA6C9F" w:rsidRDefault="00234BDB">
            <w:pPr>
              <w:pStyle w:val="TableParagraph"/>
              <w:numPr>
                <w:ilvl w:val="1"/>
                <w:numId w:val="33"/>
              </w:numPr>
              <w:tabs>
                <w:tab w:val="left" w:pos="837"/>
                <w:tab w:val="left" w:pos="838"/>
              </w:tabs>
              <w:spacing w:line="242" w:lineRule="auto"/>
              <w:ind w:right="198"/>
              <w:rPr>
                <w:sz w:val="24"/>
              </w:rPr>
            </w:pPr>
            <w:r>
              <w:rPr>
                <w:sz w:val="24"/>
              </w:rPr>
              <w:t>Si el contexto así lo requiere, el singular significa el plural, y</w:t>
            </w:r>
            <w:r>
              <w:rPr>
                <w:spacing w:val="-4"/>
                <w:sz w:val="24"/>
              </w:rPr>
              <w:t xml:space="preserve"> </w:t>
            </w:r>
            <w:r>
              <w:rPr>
                <w:sz w:val="24"/>
              </w:rPr>
              <w:t>viceversa.</w:t>
            </w:r>
          </w:p>
          <w:p w:rsidR="00CA6C9F" w:rsidRDefault="00234BDB">
            <w:pPr>
              <w:pStyle w:val="TableParagraph"/>
              <w:numPr>
                <w:ilvl w:val="1"/>
                <w:numId w:val="33"/>
              </w:numPr>
              <w:tabs>
                <w:tab w:val="left" w:pos="839"/>
                <w:tab w:val="left" w:pos="840"/>
              </w:tabs>
              <w:spacing w:before="185"/>
              <w:ind w:left="839"/>
              <w:rPr>
                <w:sz w:val="24"/>
              </w:rPr>
            </w:pPr>
            <w:r>
              <w:rPr>
                <w:sz w:val="24"/>
              </w:rPr>
              <w:t>Incoterms</w:t>
            </w:r>
            <w:bookmarkStart w:id="23" w:name="_GoBack"/>
            <w:bookmarkEnd w:id="23"/>
          </w:p>
          <w:p w:rsidR="00CA6C9F" w:rsidRDefault="00234BDB">
            <w:pPr>
              <w:pStyle w:val="TableParagraph"/>
              <w:numPr>
                <w:ilvl w:val="2"/>
                <w:numId w:val="33"/>
              </w:numPr>
              <w:tabs>
                <w:tab w:val="left" w:pos="1378"/>
              </w:tabs>
              <w:ind w:right="199"/>
              <w:jc w:val="both"/>
              <w:rPr>
                <w:sz w:val="24"/>
              </w:rPr>
            </w:pPr>
            <w:r>
              <w:rPr>
                <w:sz w:val="24"/>
              </w:rPr>
              <w:t>El significado de cualquier término comercial, así como los derechos y obligaciones de las partes serán los prescritos en los Incoterms, a menos que sea inconsistente con alguna disposición del</w:t>
            </w:r>
            <w:r>
              <w:rPr>
                <w:spacing w:val="-3"/>
                <w:sz w:val="24"/>
              </w:rPr>
              <w:t xml:space="preserve"> </w:t>
            </w:r>
            <w:r>
              <w:rPr>
                <w:sz w:val="24"/>
              </w:rPr>
              <w:t>Contrato.</w:t>
            </w:r>
          </w:p>
          <w:p w:rsidR="00CA6C9F" w:rsidRDefault="00234BDB">
            <w:pPr>
              <w:pStyle w:val="TableParagraph"/>
              <w:numPr>
                <w:ilvl w:val="2"/>
                <w:numId w:val="33"/>
              </w:numPr>
              <w:tabs>
                <w:tab w:val="left" w:pos="1378"/>
              </w:tabs>
              <w:spacing w:before="199"/>
              <w:ind w:right="198"/>
              <w:jc w:val="both"/>
              <w:rPr>
                <w:sz w:val="24"/>
              </w:rPr>
            </w:pPr>
            <w:r>
              <w:rPr>
                <w:sz w:val="24"/>
              </w:rPr>
              <w:t>El término DDP, DPA y otros similares, cuando se utilicen, se regirán por lo establecido en la edición vigente de los Incoterms especificada en la CEC, y publicada por la Cámara de Comercio Internacional en París,</w:t>
            </w:r>
            <w:r>
              <w:rPr>
                <w:spacing w:val="-1"/>
                <w:sz w:val="24"/>
              </w:rPr>
              <w:t xml:space="preserve"> </w:t>
            </w:r>
            <w:r>
              <w:rPr>
                <w:sz w:val="24"/>
              </w:rPr>
              <w:t>Francia.</w:t>
            </w:r>
          </w:p>
          <w:p w:rsidR="00CA6C9F" w:rsidRDefault="00234BDB">
            <w:pPr>
              <w:pStyle w:val="TableParagraph"/>
              <w:numPr>
                <w:ilvl w:val="1"/>
                <w:numId w:val="33"/>
              </w:numPr>
              <w:tabs>
                <w:tab w:val="left" w:pos="839"/>
                <w:tab w:val="left" w:pos="840"/>
              </w:tabs>
              <w:spacing w:before="200"/>
              <w:ind w:left="839"/>
              <w:rPr>
                <w:sz w:val="24"/>
              </w:rPr>
            </w:pPr>
            <w:r>
              <w:rPr>
                <w:sz w:val="24"/>
              </w:rPr>
              <w:t>Totalidad del</w:t>
            </w:r>
            <w:r>
              <w:rPr>
                <w:spacing w:val="-1"/>
                <w:sz w:val="24"/>
              </w:rPr>
              <w:t xml:space="preserve"> </w:t>
            </w:r>
            <w:r>
              <w:rPr>
                <w:sz w:val="24"/>
              </w:rPr>
              <w:t>Contrato</w:t>
            </w:r>
          </w:p>
          <w:p w:rsidR="00CA6C9F" w:rsidRDefault="00234BDB">
            <w:pPr>
              <w:pStyle w:val="TableParagraph"/>
              <w:ind w:left="839" w:right="197"/>
              <w:jc w:val="both"/>
              <w:rPr>
                <w:sz w:val="24"/>
              </w:rPr>
            </w:pPr>
            <w:r>
              <w:rPr>
                <w:sz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CA6C9F" w:rsidRDefault="00234BDB">
            <w:pPr>
              <w:pStyle w:val="TableParagraph"/>
              <w:numPr>
                <w:ilvl w:val="1"/>
                <w:numId w:val="33"/>
              </w:numPr>
              <w:tabs>
                <w:tab w:val="left" w:pos="839"/>
                <w:tab w:val="left" w:pos="840"/>
              </w:tabs>
              <w:spacing w:before="202"/>
              <w:ind w:left="839"/>
              <w:rPr>
                <w:sz w:val="24"/>
              </w:rPr>
            </w:pPr>
            <w:r>
              <w:rPr>
                <w:sz w:val="24"/>
              </w:rPr>
              <w:t>Enmienda</w:t>
            </w:r>
          </w:p>
          <w:p w:rsidR="00CA6C9F" w:rsidRDefault="00234BDB">
            <w:pPr>
              <w:pStyle w:val="TableParagraph"/>
              <w:spacing w:line="256" w:lineRule="exact"/>
              <w:ind w:left="839"/>
              <w:jc w:val="both"/>
              <w:rPr>
                <w:sz w:val="24"/>
              </w:rPr>
            </w:pPr>
            <w:r>
              <w:rPr>
                <w:sz w:val="24"/>
              </w:rPr>
              <w:t>Ninguna enmienda u otra variación al Contrato será válida a</w:t>
            </w:r>
          </w:p>
          <w:p w:rsidR="00D46BEF" w:rsidRDefault="00D46BEF" w:rsidP="00D46BEF">
            <w:pPr>
              <w:pStyle w:val="TableParagraph"/>
              <w:spacing w:line="256" w:lineRule="exact"/>
              <w:ind w:left="839"/>
              <w:jc w:val="both"/>
              <w:rPr>
                <w:sz w:val="24"/>
              </w:rPr>
            </w:pPr>
            <w:r>
              <w:rPr>
                <w:sz w:val="24"/>
              </w:rPr>
              <w:t>Menos que esté por escrito, fechada y se refiera expresamente</w:t>
            </w:r>
          </w:p>
          <w:p w:rsidR="00D46BEF" w:rsidRDefault="00D46BEF" w:rsidP="00D46BEF">
            <w:pPr>
              <w:pStyle w:val="TableParagraph"/>
              <w:spacing w:line="256" w:lineRule="exact"/>
              <w:ind w:left="839"/>
              <w:jc w:val="both"/>
              <w:rPr>
                <w:sz w:val="24"/>
              </w:rPr>
            </w:pPr>
            <w:r>
              <w:rPr>
                <w:sz w:val="24"/>
              </w:rPr>
              <w:t>Al Contrato, y esté firmada por un representante de cada una de las partes debidamente autorizado.</w:t>
            </w:r>
          </w:p>
          <w:p w:rsidR="00D46BEF" w:rsidRDefault="00D46BEF" w:rsidP="00D46BEF">
            <w:pPr>
              <w:pStyle w:val="TableParagraph"/>
              <w:spacing w:line="256" w:lineRule="exact"/>
              <w:ind w:left="839"/>
              <w:jc w:val="both"/>
              <w:rPr>
                <w:sz w:val="24"/>
              </w:rPr>
            </w:pPr>
          </w:p>
        </w:tc>
      </w:tr>
    </w:tbl>
    <w:p w:rsidR="00CA6C9F" w:rsidRDefault="00CA6C9F">
      <w:pPr>
        <w:spacing w:line="256" w:lineRule="exact"/>
        <w:jc w:val="both"/>
        <w:rPr>
          <w:sz w:val="24"/>
        </w:rPr>
        <w:sectPr w:rsidR="00CA6C9F" w:rsidSect="00E10CE0">
          <w:footerReference w:type="default" r:id="rId20"/>
          <w:pgSz w:w="12240" w:h="15840"/>
          <w:pgMar w:top="960" w:right="400" w:bottom="1860" w:left="1360" w:header="749" w:footer="1563" w:gutter="0"/>
          <w:pgNumType w:start="4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126"/>
        <w:gridCol w:w="7284"/>
      </w:tblGrid>
      <w:tr w:rsidR="00CA6C9F" w:rsidTr="00D46BEF">
        <w:trPr>
          <w:trHeight w:val="8547"/>
        </w:trPr>
        <w:tc>
          <w:tcPr>
            <w:tcW w:w="2126" w:type="dxa"/>
          </w:tcPr>
          <w:p w:rsidR="00CA6C9F" w:rsidRDefault="00CA6C9F">
            <w:pPr>
              <w:pStyle w:val="TableParagraph"/>
            </w:pPr>
          </w:p>
        </w:tc>
        <w:tc>
          <w:tcPr>
            <w:tcW w:w="7284" w:type="dxa"/>
          </w:tcPr>
          <w:p w:rsidR="00CA6C9F" w:rsidRDefault="00234BDB">
            <w:pPr>
              <w:pStyle w:val="TableParagraph"/>
              <w:numPr>
                <w:ilvl w:val="1"/>
                <w:numId w:val="32"/>
              </w:numPr>
              <w:tabs>
                <w:tab w:val="left" w:pos="1253"/>
                <w:tab w:val="left" w:pos="1254"/>
              </w:tabs>
              <w:spacing w:before="192"/>
              <w:rPr>
                <w:sz w:val="24"/>
              </w:rPr>
            </w:pPr>
            <w:r>
              <w:rPr>
                <w:sz w:val="24"/>
              </w:rPr>
              <w:t>Limitación de</w:t>
            </w:r>
            <w:r>
              <w:rPr>
                <w:spacing w:val="-1"/>
                <w:sz w:val="24"/>
              </w:rPr>
              <w:t xml:space="preserve"> </w:t>
            </w:r>
            <w:r>
              <w:rPr>
                <w:sz w:val="24"/>
              </w:rPr>
              <w:t>Dispensas</w:t>
            </w:r>
          </w:p>
          <w:p w:rsidR="00CA6C9F" w:rsidRDefault="00234BDB">
            <w:pPr>
              <w:pStyle w:val="TableParagraph"/>
              <w:numPr>
                <w:ilvl w:val="2"/>
                <w:numId w:val="32"/>
              </w:numPr>
              <w:tabs>
                <w:tab w:val="left" w:pos="1792"/>
              </w:tabs>
              <w:spacing w:before="196"/>
              <w:ind w:right="198"/>
              <w:jc w:val="both"/>
              <w:rPr>
                <w:sz w:val="24"/>
              </w:rPr>
            </w:pPr>
            <w:r>
              <w:rPr>
                <w:sz w:val="24"/>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Pr>
                <w:spacing w:val="-7"/>
                <w:sz w:val="24"/>
              </w:rPr>
              <w:t xml:space="preserve"> </w:t>
            </w:r>
            <w:r>
              <w:rPr>
                <w:sz w:val="24"/>
              </w:rPr>
              <w:t>Contrato.</w:t>
            </w:r>
          </w:p>
          <w:p w:rsidR="00CA6C9F" w:rsidRDefault="00234BDB">
            <w:pPr>
              <w:pStyle w:val="TableParagraph"/>
              <w:numPr>
                <w:ilvl w:val="2"/>
                <w:numId w:val="32"/>
              </w:numPr>
              <w:tabs>
                <w:tab w:val="left" w:pos="1792"/>
              </w:tabs>
              <w:spacing w:before="203"/>
              <w:ind w:right="199"/>
              <w:jc w:val="both"/>
              <w:rPr>
                <w:sz w:val="24"/>
              </w:rPr>
            </w:pPr>
            <w:r>
              <w:rPr>
                <w:sz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Pr>
                <w:spacing w:val="-3"/>
                <w:sz w:val="24"/>
              </w:rPr>
              <w:t xml:space="preserve"> </w:t>
            </w:r>
            <w:r>
              <w:rPr>
                <w:sz w:val="24"/>
              </w:rPr>
              <w:t>dispensa.</w:t>
            </w:r>
          </w:p>
          <w:p w:rsidR="00CA6C9F" w:rsidRDefault="00234BDB">
            <w:pPr>
              <w:pStyle w:val="TableParagraph"/>
              <w:numPr>
                <w:ilvl w:val="1"/>
                <w:numId w:val="32"/>
              </w:numPr>
              <w:tabs>
                <w:tab w:val="left" w:pos="1251"/>
                <w:tab w:val="left" w:pos="1252"/>
              </w:tabs>
              <w:spacing w:before="202"/>
              <w:ind w:left="1251"/>
              <w:rPr>
                <w:sz w:val="24"/>
              </w:rPr>
            </w:pPr>
            <w:r>
              <w:rPr>
                <w:sz w:val="24"/>
              </w:rPr>
              <w:t>Divisibilidad</w:t>
            </w:r>
          </w:p>
          <w:p w:rsidR="00CA6C9F" w:rsidRDefault="00234BDB">
            <w:pPr>
              <w:pStyle w:val="TableParagraph"/>
              <w:spacing w:before="196"/>
              <w:ind w:left="1251" w:right="197"/>
              <w:jc w:val="both"/>
              <w:rPr>
                <w:sz w:val="24"/>
              </w:rPr>
            </w:pPr>
            <w:r>
              <w:rPr>
                <w:sz w:val="24"/>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rsidTr="00D46BEF">
        <w:trPr>
          <w:trHeight w:val="3607"/>
        </w:trPr>
        <w:tc>
          <w:tcPr>
            <w:tcW w:w="2126" w:type="dxa"/>
          </w:tcPr>
          <w:p w:rsidR="00CA6C9F" w:rsidRDefault="00234BDB">
            <w:pPr>
              <w:pStyle w:val="TableParagraph"/>
              <w:spacing w:before="97"/>
              <w:ind w:left="200"/>
              <w:rPr>
                <w:rFonts w:ascii="Arial"/>
                <w:b/>
                <w:sz w:val="24"/>
              </w:rPr>
            </w:pPr>
            <w:bookmarkStart w:id="24" w:name="_bookmark3"/>
            <w:bookmarkEnd w:id="24"/>
            <w:r>
              <w:rPr>
                <w:rFonts w:ascii="Arial"/>
                <w:b/>
                <w:sz w:val="24"/>
              </w:rPr>
              <w:lastRenderedPageBreak/>
              <w:t>5. Idioma</w:t>
            </w:r>
          </w:p>
        </w:tc>
        <w:tc>
          <w:tcPr>
            <w:tcW w:w="7284" w:type="dxa"/>
          </w:tcPr>
          <w:p w:rsidR="00CA6C9F" w:rsidRDefault="00234BDB">
            <w:pPr>
              <w:pStyle w:val="TableParagraph"/>
              <w:numPr>
                <w:ilvl w:val="1"/>
                <w:numId w:val="31"/>
              </w:numPr>
              <w:tabs>
                <w:tab w:val="left" w:pos="1252"/>
              </w:tabs>
              <w:spacing w:before="93"/>
              <w:ind w:right="200"/>
              <w:jc w:val="both"/>
              <w:rPr>
                <w:sz w:val="24"/>
              </w:rPr>
            </w:pPr>
            <w:r>
              <w:rPr>
                <w:sz w:val="24"/>
              </w:rPr>
              <w:t>El Contrato, así como toda la correspondencia y</w:t>
            </w:r>
            <w:r>
              <w:rPr>
                <w:spacing w:val="-7"/>
                <w:sz w:val="24"/>
              </w:rPr>
              <w:t xml:space="preserve"> </w:t>
            </w:r>
            <w:r>
              <w:rPr>
                <w:sz w:val="24"/>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Pr>
                <w:spacing w:val="-3"/>
                <w:sz w:val="24"/>
              </w:rPr>
              <w:t xml:space="preserve">y, </w:t>
            </w:r>
            <w:r>
              <w:rPr>
                <w:sz w:val="24"/>
              </w:rPr>
              <w:t>en tal caso, dicha traducción prevalecerá para efectos de interpretación del Contrato.</w:t>
            </w:r>
          </w:p>
          <w:p w:rsidR="00CA6C9F" w:rsidRDefault="00234BDB">
            <w:pPr>
              <w:pStyle w:val="TableParagraph"/>
              <w:numPr>
                <w:ilvl w:val="1"/>
                <w:numId w:val="31"/>
              </w:numPr>
              <w:tabs>
                <w:tab w:val="left" w:pos="1252"/>
              </w:tabs>
              <w:spacing w:before="202" w:line="270" w:lineRule="atLeast"/>
              <w:ind w:right="199"/>
              <w:jc w:val="both"/>
              <w:rPr>
                <w:sz w:val="24"/>
              </w:rPr>
            </w:pPr>
            <w:r>
              <w:rPr>
                <w:sz w:val="24"/>
              </w:rPr>
              <w:t>El Proveedor será responsable de todos los costos de la traducción al idioma que rige, así como de todos los riesgos derivados de la exactitud de dicha traducción de</w:t>
            </w:r>
            <w:r>
              <w:rPr>
                <w:spacing w:val="25"/>
                <w:sz w:val="24"/>
              </w:rPr>
              <w:t xml:space="preserve"> </w:t>
            </w:r>
            <w:r>
              <w:rPr>
                <w:sz w:val="24"/>
              </w:rPr>
              <w:t>los</w:t>
            </w:r>
            <w:r w:rsidR="00D46BEF">
              <w:rPr>
                <w:sz w:val="24"/>
              </w:rPr>
              <w:t xml:space="preserve"> documentos proporcionados por el Proveedor.</w:t>
            </w:r>
          </w:p>
          <w:p w:rsidR="00D46BEF" w:rsidRDefault="00D46BEF" w:rsidP="00D46BEF">
            <w:pPr>
              <w:pStyle w:val="TableParagraph"/>
              <w:numPr>
                <w:ilvl w:val="0"/>
                <w:numId w:val="31"/>
              </w:numPr>
              <w:tabs>
                <w:tab w:val="left" w:pos="709"/>
              </w:tabs>
              <w:spacing w:before="202" w:line="270" w:lineRule="atLeast"/>
              <w:ind w:left="-1842" w:right="199"/>
              <w:jc w:val="both"/>
              <w:rPr>
                <w:sz w:val="24"/>
              </w:rPr>
            </w:pPr>
          </w:p>
        </w:tc>
      </w:tr>
    </w:tbl>
    <w:p w:rsidR="00D46BEF" w:rsidRDefault="00D46BEF">
      <w:pPr>
        <w:spacing w:line="270" w:lineRule="atLeast"/>
        <w:jc w:val="both"/>
        <w:rPr>
          <w:sz w:val="24"/>
        </w:rPr>
      </w:pPr>
      <w:r w:rsidRPr="00D46BEF">
        <w:rPr>
          <w:b/>
          <w:sz w:val="24"/>
        </w:rPr>
        <w:t>6.- Consorcio</w:t>
      </w:r>
      <w:r>
        <w:rPr>
          <w:sz w:val="24"/>
        </w:rPr>
        <w:tab/>
      </w:r>
      <w:r>
        <w:rPr>
          <w:sz w:val="24"/>
        </w:rPr>
        <w:tab/>
      </w:r>
      <w:r>
        <w:rPr>
          <w:sz w:val="24"/>
        </w:rPr>
        <w:tab/>
        <w:t xml:space="preserve">6.1   Si el Proveedor es un Consorcio, todas las partes que lo conforman </w:t>
      </w:r>
    </w:p>
    <w:p w:rsidR="00D46BEF" w:rsidRDefault="00D46BEF" w:rsidP="00D46BEF">
      <w:pPr>
        <w:spacing w:line="270" w:lineRule="atLeast"/>
        <w:ind w:left="3360"/>
        <w:jc w:val="both"/>
        <w:rPr>
          <w:sz w:val="24"/>
        </w:rPr>
      </w:pPr>
      <w:r>
        <w:rPr>
          <w:sz w:val="24"/>
        </w:rPr>
        <w:t xml:space="preserve">deberán ser mancomunada y solidariamente responsables </w:t>
      </w:r>
    </w:p>
    <w:p w:rsidR="00DF3C82" w:rsidRDefault="00D46BEF" w:rsidP="00D46BEF">
      <w:pPr>
        <w:spacing w:line="270" w:lineRule="atLeast"/>
        <w:ind w:left="3360"/>
        <w:jc w:val="both"/>
        <w:rPr>
          <w:sz w:val="24"/>
        </w:rPr>
      </w:pPr>
      <w:r>
        <w:rPr>
          <w:sz w:val="24"/>
        </w:rPr>
        <w:t>frente al    Comprador por el cumplimiento de las disposiciones del</w:t>
      </w:r>
    </w:p>
    <w:p w:rsidR="00D46BEF" w:rsidRDefault="00D46BEF" w:rsidP="00D46BEF">
      <w:pPr>
        <w:spacing w:line="270" w:lineRule="atLeast"/>
        <w:ind w:left="3360"/>
        <w:jc w:val="both"/>
        <w:rPr>
          <w:sz w:val="24"/>
        </w:rPr>
      </w:pPr>
      <w:r>
        <w:rPr>
          <w:sz w:val="24"/>
        </w:rPr>
        <w:t>contrato y deberán designar a una de ellas para que actúe como</w:t>
      </w:r>
    </w:p>
    <w:p w:rsidR="00D46BEF" w:rsidRDefault="00D46BEF" w:rsidP="00D46BEF">
      <w:pPr>
        <w:spacing w:line="270" w:lineRule="atLeast"/>
        <w:ind w:left="3360"/>
        <w:jc w:val="both"/>
        <w:rPr>
          <w:sz w:val="24"/>
        </w:rPr>
      </w:pPr>
      <w:r>
        <w:rPr>
          <w:sz w:val="24"/>
        </w:rPr>
        <w:t xml:space="preserve">representante con autoridad para comprometer al Consorcio. La </w:t>
      </w:r>
    </w:p>
    <w:p w:rsidR="00D46BEF" w:rsidRDefault="00D46BEF" w:rsidP="00D46BEF">
      <w:pPr>
        <w:spacing w:line="270" w:lineRule="atLeast"/>
        <w:ind w:left="3360"/>
        <w:jc w:val="both"/>
        <w:rPr>
          <w:sz w:val="24"/>
        </w:rPr>
      </w:pPr>
      <w:r>
        <w:rPr>
          <w:sz w:val="24"/>
        </w:rPr>
        <w:t>Composición o constitución del Consorcio no podrá ser alterada sin el previo consentimiento del comprador.</w:t>
      </w:r>
    </w:p>
    <w:p w:rsidR="00DF3C82" w:rsidRPr="00DF3C82" w:rsidRDefault="00DF3C82" w:rsidP="00DF3C82">
      <w:pPr>
        <w:rPr>
          <w:sz w:val="24"/>
        </w:rPr>
      </w:pPr>
    </w:p>
    <w:p w:rsidR="00DF3C82" w:rsidRPr="00DF3C82" w:rsidRDefault="00DF3C82" w:rsidP="00DF3C82">
      <w:pPr>
        <w:rPr>
          <w:sz w:val="24"/>
        </w:rPr>
      </w:pPr>
    </w:p>
    <w:p w:rsidR="00DF3C82" w:rsidRDefault="00DF3C82" w:rsidP="00DF3C82">
      <w:pPr>
        <w:rPr>
          <w:sz w:val="24"/>
        </w:rPr>
      </w:pPr>
    </w:p>
    <w:p w:rsidR="00DF3C82" w:rsidRDefault="00DF3C82" w:rsidP="00DF3C82">
      <w:pPr>
        <w:rPr>
          <w:sz w:val="24"/>
        </w:rPr>
      </w:pPr>
    </w:p>
    <w:p w:rsidR="00DF3C82" w:rsidRDefault="00DF3C82" w:rsidP="00DF3C82">
      <w:pPr>
        <w:rPr>
          <w:sz w:val="24"/>
        </w:rPr>
      </w:pPr>
    </w:p>
    <w:p w:rsidR="00CA6C9F" w:rsidRPr="00DF3C82" w:rsidRDefault="00CA6C9F" w:rsidP="00DF3C82">
      <w:pPr>
        <w:rPr>
          <w:sz w:val="24"/>
        </w:rPr>
        <w:sectPr w:rsidR="00CA6C9F" w:rsidRPr="00DF3C82">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13" w:type="dxa"/>
        <w:tblLayout w:type="fixed"/>
        <w:tblLook w:val="01E0" w:firstRow="1" w:lastRow="1" w:firstColumn="1" w:lastColumn="1" w:noHBand="0" w:noVBand="0"/>
      </w:tblPr>
      <w:tblGrid>
        <w:gridCol w:w="2325"/>
        <w:gridCol w:w="6998"/>
      </w:tblGrid>
      <w:tr w:rsidR="00CA6C9F">
        <w:trPr>
          <w:trHeight w:val="369"/>
        </w:trPr>
        <w:tc>
          <w:tcPr>
            <w:tcW w:w="2325" w:type="dxa"/>
          </w:tcPr>
          <w:p w:rsidR="00CA6C9F" w:rsidRDefault="00CA6C9F">
            <w:pPr>
              <w:pStyle w:val="TableParagraph"/>
            </w:pPr>
          </w:p>
        </w:tc>
        <w:tc>
          <w:tcPr>
            <w:tcW w:w="6998" w:type="dxa"/>
          </w:tcPr>
          <w:p w:rsidR="00CA6C9F" w:rsidRDefault="00CA6C9F">
            <w:pPr>
              <w:pStyle w:val="TableParagraph"/>
              <w:spacing w:line="266" w:lineRule="exact"/>
              <w:ind w:left="964"/>
              <w:rPr>
                <w:sz w:val="24"/>
              </w:rPr>
            </w:pPr>
          </w:p>
        </w:tc>
      </w:tr>
      <w:tr w:rsidR="00E01C06">
        <w:trPr>
          <w:trHeight w:val="2407"/>
        </w:trPr>
        <w:tc>
          <w:tcPr>
            <w:tcW w:w="2325" w:type="dxa"/>
          </w:tcPr>
          <w:p w:rsidR="00E01C06" w:rsidRDefault="00E01C06">
            <w:pPr>
              <w:pStyle w:val="TableParagraph"/>
              <w:spacing w:before="97"/>
              <w:ind w:left="228"/>
              <w:rPr>
                <w:rFonts w:ascii="Arial"/>
                <w:b/>
                <w:sz w:val="24"/>
              </w:rPr>
            </w:pPr>
          </w:p>
        </w:tc>
        <w:tc>
          <w:tcPr>
            <w:tcW w:w="6998" w:type="dxa"/>
          </w:tcPr>
          <w:p w:rsidR="00E01C06" w:rsidRDefault="00E01C06">
            <w:pPr>
              <w:pStyle w:val="TableParagraph"/>
              <w:spacing w:before="93"/>
              <w:ind w:left="964" w:right="200" w:hanging="576"/>
              <w:jc w:val="both"/>
              <w:rPr>
                <w:sz w:val="24"/>
              </w:rPr>
            </w:pPr>
          </w:p>
        </w:tc>
      </w:tr>
      <w:tr w:rsidR="00E01C06">
        <w:trPr>
          <w:trHeight w:val="2407"/>
        </w:trPr>
        <w:tc>
          <w:tcPr>
            <w:tcW w:w="2325" w:type="dxa"/>
          </w:tcPr>
          <w:p w:rsidR="00E01C06" w:rsidRDefault="00E01C06">
            <w:pPr>
              <w:pStyle w:val="TableParagraph"/>
              <w:spacing w:before="97"/>
              <w:ind w:left="228"/>
              <w:rPr>
                <w:rFonts w:ascii="Arial"/>
                <w:b/>
                <w:sz w:val="24"/>
              </w:rPr>
            </w:pPr>
          </w:p>
        </w:tc>
        <w:tc>
          <w:tcPr>
            <w:tcW w:w="6998" w:type="dxa"/>
          </w:tcPr>
          <w:p w:rsidR="00E01C06" w:rsidRDefault="00E01C06">
            <w:pPr>
              <w:pStyle w:val="TableParagraph"/>
              <w:spacing w:before="93"/>
              <w:ind w:left="964" w:right="200" w:hanging="576"/>
              <w:jc w:val="both"/>
              <w:rPr>
                <w:sz w:val="24"/>
              </w:rPr>
            </w:pPr>
          </w:p>
        </w:tc>
      </w:tr>
      <w:tr w:rsidR="00CA6C9F">
        <w:trPr>
          <w:trHeight w:val="2407"/>
        </w:trPr>
        <w:tc>
          <w:tcPr>
            <w:tcW w:w="2325" w:type="dxa"/>
          </w:tcPr>
          <w:p w:rsidR="00CA6C9F" w:rsidRDefault="00CA6C9F">
            <w:pPr>
              <w:pStyle w:val="TableParagraph"/>
              <w:spacing w:before="97"/>
              <w:ind w:left="228"/>
              <w:rPr>
                <w:rFonts w:ascii="Arial"/>
                <w:b/>
                <w:sz w:val="24"/>
              </w:rPr>
            </w:pPr>
            <w:bookmarkStart w:id="25" w:name="_bookmark4"/>
            <w:bookmarkEnd w:id="25"/>
          </w:p>
        </w:tc>
        <w:tc>
          <w:tcPr>
            <w:tcW w:w="6998" w:type="dxa"/>
          </w:tcPr>
          <w:p w:rsidR="00CA6C9F" w:rsidRDefault="00CA6C9F">
            <w:pPr>
              <w:pStyle w:val="TableParagraph"/>
              <w:spacing w:before="93"/>
              <w:ind w:left="964" w:right="200" w:hanging="576"/>
              <w:jc w:val="both"/>
              <w:rPr>
                <w:sz w:val="24"/>
              </w:rPr>
            </w:pPr>
          </w:p>
        </w:tc>
      </w:tr>
      <w:tr w:rsidR="00CA6C9F">
        <w:trPr>
          <w:trHeight w:val="9921"/>
        </w:trPr>
        <w:tc>
          <w:tcPr>
            <w:tcW w:w="2325" w:type="dxa"/>
          </w:tcPr>
          <w:p w:rsidR="00CA6C9F" w:rsidRDefault="00234BDB">
            <w:pPr>
              <w:pStyle w:val="TableParagraph"/>
              <w:spacing w:before="97"/>
              <w:ind w:left="228"/>
              <w:rPr>
                <w:rFonts w:ascii="Arial"/>
                <w:b/>
                <w:sz w:val="24"/>
              </w:rPr>
            </w:pPr>
            <w:r>
              <w:rPr>
                <w:rFonts w:ascii="Arial"/>
                <w:b/>
                <w:sz w:val="24"/>
              </w:rPr>
              <w:lastRenderedPageBreak/>
              <w:t>7. Elegibilidad</w:t>
            </w:r>
          </w:p>
        </w:tc>
        <w:tc>
          <w:tcPr>
            <w:tcW w:w="6998" w:type="dxa"/>
          </w:tcPr>
          <w:p w:rsidR="00CA6C9F" w:rsidRDefault="00234BDB">
            <w:pPr>
              <w:pStyle w:val="TableParagraph"/>
              <w:spacing w:before="93"/>
              <w:ind w:left="964" w:right="198" w:hanging="576"/>
              <w:jc w:val="both"/>
              <w:rPr>
                <w:sz w:val="24"/>
              </w:rPr>
            </w:pPr>
            <w:r>
              <w:rPr>
                <w:sz w:val="24"/>
              </w:rPr>
              <w:t>7.1 El Proveedor y sus Subcontratistas deberán tener plena capacidad de ejercicio, y no hallarse comprendidos en alguna de las circunstancias</w:t>
            </w:r>
            <w:r>
              <w:rPr>
                <w:spacing w:val="-3"/>
                <w:sz w:val="24"/>
              </w:rPr>
              <w:t xml:space="preserve"> </w:t>
            </w:r>
            <w:r>
              <w:rPr>
                <w:sz w:val="24"/>
              </w:rPr>
              <w:t>siguientes:</w:t>
            </w:r>
          </w:p>
          <w:p w:rsidR="00CA6C9F" w:rsidRDefault="00234BDB">
            <w:pPr>
              <w:pStyle w:val="TableParagraph"/>
              <w:numPr>
                <w:ilvl w:val="0"/>
                <w:numId w:val="30"/>
              </w:numPr>
              <w:tabs>
                <w:tab w:val="left" w:pos="965"/>
              </w:tabs>
              <w:spacing w:before="202"/>
              <w:ind w:right="202"/>
              <w:jc w:val="both"/>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TableParagraph"/>
              <w:numPr>
                <w:ilvl w:val="0"/>
                <w:numId w:val="30"/>
              </w:numPr>
              <w:tabs>
                <w:tab w:val="left" w:pos="965"/>
              </w:tabs>
              <w:spacing w:before="200" w:line="242" w:lineRule="auto"/>
              <w:ind w:right="201"/>
              <w:jc w:val="both"/>
              <w:rPr>
                <w:sz w:val="24"/>
              </w:rPr>
            </w:pPr>
            <w:r>
              <w:rPr>
                <w:sz w:val="24"/>
              </w:rPr>
              <w:t>Haber sido declarado en quiebra o en concurso de acreedores, mientras no fueren</w:t>
            </w:r>
            <w:r>
              <w:rPr>
                <w:spacing w:val="-2"/>
                <w:sz w:val="24"/>
              </w:rPr>
              <w:t xml:space="preserve"> </w:t>
            </w:r>
            <w:r>
              <w:rPr>
                <w:sz w:val="24"/>
              </w:rPr>
              <w:t>rehabilitados;</w:t>
            </w:r>
          </w:p>
          <w:p w:rsidR="00CA6C9F" w:rsidRDefault="00234BDB">
            <w:pPr>
              <w:pStyle w:val="TableParagraph"/>
              <w:numPr>
                <w:ilvl w:val="0"/>
                <w:numId w:val="30"/>
              </w:numPr>
              <w:tabs>
                <w:tab w:val="left" w:pos="965"/>
              </w:tabs>
              <w:spacing w:before="194"/>
              <w:ind w:right="198"/>
              <w:jc w:val="both"/>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4"/>
                <w:sz w:val="24"/>
              </w:rPr>
              <w:t xml:space="preserve"> </w:t>
            </w:r>
            <w:r>
              <w:rPr>
                <w:sz w:val="24"/>
              </w:rPr>
              <w:t>República;</w:t>
            </w:r>
          </w:p>
          <w:p w:rsidR="00CA6C9F" w:rsidRDefault="00234BDB">
            <w:pPr>
              <w:pStyle w:val="TableParagraph"/>
              <w:numPr>
                <w:ilvl w:val="0"/>
                <w:numId w:val="30"/>
              </w:numPr>
              <w:tabs>
                <w:tab w:val="left" w:pos="965"/>
              </w:tabs>
              <w:spacing w:before="199"/>
              <w:ind w:right="200"/>
              <w:jc w:val="both"/>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5"/>
                <w:sz w:val="24"/>
              </w:rPr>
              <w:t xml:space="preserve"> </w:t>
            </w:r>
            <w:r>
              <w:rPr>
                <w:sz w:val="24"/>
              </w:rPr>
              <w:t>definitiva;</w:t>
            </w:r>
          </w:p>
          <w:p w:rsidR="00CA6C9F" w:rsidRDefault="00234BDB">
            <w:pPr>
              <w:pStyle w:val="TableParagraph"/>
              <w:numPr>
                <w:ilvl w:val="0"/>
                <w:numId w:val="30"/>
              </w:numPr>
              <w:tabs>
                <w:tab w:val="left" w:pos="965"/>
              </w:tabs>
              <w:spacing w:before="203"/>
              <w:ind w:right="200"/>
              <w:jc w:val="both"/>
              <w:rPr>
                <w:sz w:val="24"/>
              </w:rPr>
            </w:pPr>
            <w:r>
              <w:rPr>
                <w:sz w:val="24"/>
              </w:rPr>
              <w:t>Ser cónyuge, persona vinculada por unión de hecho o parientes dentro del cuarto grado de consanguinidad</w:t>
            </w:r>
            <w:r>
              <w:rPr>
                <w:spacing w:val="32"/>
                <w:sz w:val="24"/>
              </w:rPr>
              <w:t xml:space="preserve"> </w:t>
            </w:r>
            <w:r>
              <w:rPr>
                <w:sz w:val="24"/>
              </w:rPr>
              <w:t>o</w:t>
            </w:r>
          </w:p>
        </w:tc>
      </w:tr>
    </w:tbl>
    <w:p w:rsidR="00CA6C9F" w:rsidRDefault="00CA6C9F">
      <w:pPr>
        <w:jc w:val="both"/>
        <w:rPr>
          <w:sz w:val="24"/>
        </w:rPr>
        <w:sectPr w:rsidR="00CA6C9F" w:rsidSect="009E0290">
          <w:footerReference w:type="default" r:id="rId21"/>
          <w:pgSz w:w="12240" w:h="15840"/>
          <w:pgMar w:top="960" w:right="400" w:bottom="1680" w:left="1360" w:header="749" w:footer="1480" w:gutter="0"/>
          <w:pgNumType w:start="46"/>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43"/>
        <w:gridCol w:w="6851"/>
      </w:tblGrid>
      <w:tr w:rsidR="00CA6C9F">
        <w:trPr>
          <w:trHeight w:val="7319"/>
        </w:trPr>
        <w:tc>
          <w:tcPr>
            <w:tcW w:w="2443" w:type="dxa"/>
          </w:tcPr>
          <w:p w:rsidR="00CA6C9F" w:rsidRDefault="00CA6C9F">
            <w:pPr>
              <w:pStyle w:val="TableParagraph"/>
            </w:pPr>
          </w:p>
        </w:tc>
        <w:tc>
          <w:tcPr>
            <w:tcW w:w="6851" w:type="dxa"/>
          </w:tcPr>
          <w:p w:rsidR="00CA6C9F" w:rsidRDefault="00234BDB">
            <w:pPr>
              <w:pStyle w:val="TableParagraph"/>
              <w:ind w:left="817" w:right="202"/>
              <w:jc w:val="both"/>
              <w:rPr>
                <w:sz w:val="24"/>
              </w:rPr>
            </w:pPr>
            <w:r>
              <w:rPr>
                <w:sz w:val="24"/>
              </w:rPr>
              <w:t>segundo de afinidad de cualquiera de los funcionarios o empleados bajo cuya responsabilidad esté la precalificación de las empresas, la evaluación de las propuestas, la adjudicación o la firma del contrato;</w:t>
            </w:r>
          </w:p>
          <w:p w:rsidR="00CA6C9F" w:rsidRDefault="00234BDB">
            <w:pPr>
              <w:pStyle w:val="TableParagraph"/>
              <w:numPr>
                <w:ilvl w:val="0"/>
                <w:numId w:val="29"/>
              </w:numPr>
              <w:tabs>
                <w:tab w:val="left" w:pos="818"/>
              </w:tabs>
              <w:spacing w:before="189"/>
              <w:ind w:right="198"/>
              <w:jc w:val="both"/>
              <w:rPr>
                <w:sz w:val="24"/>
              </w:rPr>
            </w:pPr>
            <w:r>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Pr>
                <w:spacing w:val="-2"/>
                <w:sz w:val="24"/>
              </w:rPr>
              <w:t xml:space="preserve"> </w:t>
            </w:r>
            <w:r>
              <w:rPr>
                <w:sz w:val="24"/>
              </w:rPr>
              <w:t>parentesco;</w:t>
            </w:r>
          </w:p>
          <w:p w:rsidR="00CA6C9F" w:rsidRDefault="00234BDB">
            <w:pPr>
              <w:pStyle w:val="TableParagraph"/>
              <w:numPr>
                <w:ilvl w:val="0"/>
                <w:numId w:val="29"/>
              </w:numPr>
              <w:tabs>
                <w:tab w:val="left" w:pos="818"/>
              </w:tabs>
              <w:spacing w:before="200"/>
              <w:ind w:right="204"/>
              <w:jc w:val="both"/>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Pr>
                <w:spacing w:val="-3"/>
                <w:sz w:val="24"/>
              </w:rPr>
              <w:t xml:space="preserve"> </w:t>
            </w:r>
            <w:r>
              <w:rPr>
                <w:sz w:val="24"/>
              </w:rPr>
              <w:t>e,</w:t>
            </w:r>
          </w:p>
          <w:p w:rsidR="00CA6C9F" w:rsidRDefault="00234BDB">
            <w:pPr>
              <w:pStyle w:val="TableParagraph"/>
              <w:numPr>
                <w:ilvl w:val="0"/>
                <w:numId w:val="29"/>
              </w:numPr>
              <w:tabs>
                <w:tab w:val="left" w:pos="818"/>
              </w:tabs>
              <w:spacing w:before="200"/>
              <w:ind w:right="200"/>
              <w:jc w:val="both"/>
              <w:rPr>
                <w:sz w:val="24"/>
              </w:rPr>
            </w:pPr>
            <w:r>
              <w:rPr>
                <w:sz w:val="24"/>
              </w:rPr>
              <w:t>Estar suspendido del Registro de Proveedores y Contratistas o tener vigente sanción de suspensión para participar</w:t>
            </w:r>
            <w:r>
              <w:rPr>
                <w:spacing w:val="46"/>
                <w:sz w:val="24"/>
              </w:rPr>
              <w:t xml:space="preserve"> </w:t>
            </w:r>
            <w:r>
              <w:rPr>
                <w:sz w:val="24"/>
              </w:rPr>
              <w:t>en procedimientos de contratación</w:t>
            </w:r>
            <w:r>
              <w:rPr>
                <w:spacing w:val="-2"/>
                <w:sz w:val="24"/>
              </w:rPr>
              <w:t xml:space="preserve"> </w:t>
            </w:r>
            <w:r>
              <w:rPr>
                <w:sz w:val="24"/>
              </w:rPr>
              <w:t>administrativa.</w:t>
            </w:r>
          </w:p>
        </w:tc>
      </w:tr>
      <w:tr w:rsidR="00CA6C9F">
        <w:trPr>
          <w:trHeight w:val="2055"/>
        </w:trPr>
        <w:tc>
          <w:tcPr>
            <w:tcW w:w="2443" w:type="dxa"/>
          </w:tcPr>
          <w:p w:rsidR="00CA6C9F" w:rsidRDefault="00234BDB">
            <w:pPr>
              <w:pStyle w:val="TableParagraph"/>
              <w:spacing w:before="98"/>
              <w:ind w:left="200"/>
              <w:rPr>
                <w:rFonts w:ascii="Arial"/>
                <w:b/>
                <w:sz w:val="24"/>
              </w:rPr>
            </w:pPr>
            <w:bookmarkStart w:id="26" w:name="_bookmark5"/>
            <w:bookmarkEnd w:id="26"/>
            <w:r>
              <w:rPr>
                <w:rFonts w:ascii="Arial"/>
                <w:b/>
                <w:sz w:val="24"/>
              </w:rPr>
              <w:t>8. Notificaciones</w:t>
            </w:r>
          </w:p>
        </w:tc>
        <w:tc>
          <w:tcPr>
            <w:tcW w:w="6851" w:type="dxa"/>
          </w:tcPr>
          <w:p w:rsidR="00CA6C9F" w:rsidRDefault="00234BDB">
            <w:pPr>
              <w:pStyle w:val="TableParagraph"/>
              <w:numPr>
                <w:ilvl w:val="1"/>
                <w:numId w:val="28"/>
              </w:numPr>
              <w:tabs>
                <w:tab w:val="left" w:pos="818"/>
              </w:tabs>
              <w:spacing w:before="94"/>
              <w:ind w:right="197"/>
              <w:jc w:val="both"/>
              <w:rPr>
                <w:sz w:val="24"/>
              </w:rPr>
            </w:pPr>
            <w:r>
              <w:rPr>
                <w:sz w:val="24"/>
              </w:rPr>
              <w:t xml:space="preserve">Todas las notificaciones entre las partes en virtud de este Contrato deberán ser por escrito y dirigidas a la dirección indicada en las </w:t>
            </w:r>
            <w:r>
              <w:rPr>
                <w:b/>
                <w:sz w:val="24"/>
              </w:rPr>
              <w:t>CEC</w:t>
            </w:r>
            <w:r>
              <w:rPr>
                <w:sz w:val="24"/>
              </w:rPr>
              <w:t>. El término “por escrito” significa comunicación en forma escrita con prueba de</w:t>
            </w:r>
            <w:r>
              <w:rPr>
                <w:spacing w:val="-2"/>
                <w:sz w:val="24"/>
              </w:rPr>
              <w:t xml:space="preserve"> </w:t>
            </w:r>
            <w:r>
              <w:rPr>
                <w:sz w:val="24"/>
              </w:rPr>
              <w:t>recibo.</w:t>
            </w:r>
          </w:p>
          <w:p w:rsidR="00CA6C9F" w:rsidRDefault="00234BDB">
            <w:pPr>
              <w:pStyle w:val="TableParagraph"/>
              <w:numPr>
                <w:ilvl w:val="1"/>
                <w:numId w:val="28"/>
              </w:numPr>
              <w:tabs>
                <w:tab w:val="left" w:pos="818"/>
              </w:tabs>
              <w:spacing w:before="200" w:line="242" w:lineRule="auto"/>
              <w:ind w:right="207"/>
              <w:jc w:val="both"/>
              <w:rPr>
                <w:sz w:val="24"/>
              </w:rPr>
            </w:pPr>
            <w:r>
              <w:rPr>
                <w:sz w:val="24"/>
              </w:rPr>
              <w:t>Una notificación será efectiva en la fecha más tardía entre la fecha de entrega y la fecha de la</w:t>
            </w:r>
            <w:r>
              <w:rPr>
                <w:spacing w:val="-7"/>
                <w:sz w:val="24"/>
              </w:rPr>
              <w:t xml:space="preserve"> </w:t>
            </w:r>
            <w:r>
              <w:rPr>
                <w:sz w:val="24"/>
              </w:rPr>
              <w:t>notificación.</w:t>
            </w:r>
          </w:p>
        </w:tc>
      </w:tr>
      <w:tr w:rsidR="00CA6C9F">
        <w:trPr>
          <w:trHeight w:val="752"/>
        </w:trPr>
        <w:tc>
          <w:tcPr>
            <w:tcW w:w="2443" w:type="dxa"/>
          </w:tcPr>
          <w:p w:rsidR="00CA6C9F" w:rsidRDefault="00234BDB">
            <w:pPr>
              <w:pStyle w:val="TableParagraph"/>
              <w:spacing w:before="97"/>
              <w:ind w:left="200"/>
              <w:rPr>
                <w:rFonts w:ascii="Arial"/>
                <w:b/>
                <w:sz w:val="24"/>
              </w:rPr>
            </w:pPr>
            <w:bookmarkStart w:id="27" w:name="_bookmark6"/>
            <w:bookmarkEnd w:id="27"/>
            <w:r>
              <w:rPr>
                <w:rFonts w:ascii="Arial"/>
                <w:b/>
                <w:sz w:val="24"/>
              </w:rPr>
              <w:t>9. Ley aplicable</w:t>
            </w:r>
          </w:p>
        </w:tc>
        <w:tc>
          <w:tcPr>
            <w:tcW w:w="6851" w:type="dxa"/>
          </w:tcPr>
          <w:p w:rsidR="00CA6C9F" w:rsidRDefault="00234BDB">
            <w:pPr>
              <w:pStyle w:val="TableParagraph"/>
              <w:tabs>
                <w:tab w:val="left" w:pos="817"/>
              </w:tabs>
              <w:spacing w:before="93" w:line="242" w:lineRule="auto"/>
              <w:ind w:left="817" w:right="206" w:hanging="576"/>
              <w:rPr>
                <w:sz w:val="24"/>
              </w:rPr>
            </w:pPr>
            <w:r>
              <w:rPr>
                <w:sz w:val="24"/>
              </w:rPr>
              <w:t>9.1</w:t>
            </w:r>
            <w:r>
              <w:rPr>
                <w:sz w:val="24"/>
              </w:rPr>
              <w:tab/>
              <w:t>El Contrato se regirá y se interpretará según las leyes Hondureñas.</w:t>
            </w:r>
          </w:p>
        </w:tc>
      </w:tr>
      <w:tr w:rsidR="00CA6C9F">
        <w:trPr>
          <w:trHeight w:val="2226"/>
        </w:trPr>
        <w:tc>
          <w:tcPr>
            <w:tcW w:w="2443" w:type="dxa"/>
          </w:tcPr>
          <w:p w:rsidR="00CA6C9F" w:rsidRDefault="00234BDB">
            <w:pPr>
              <w:pStyle w:val="TableParagraph"/>
              <w:spacing w:before="98"/>
              <w:ind w:left="559" w:right="289" w:hanging="360"/>
              <w:rPr>
                <w:rFonts w:ascii="Arial" w:hAnsi="Arial"/>
                <w:b/>
                <w:sz w:val="24"/>
              </w:rPr>
            </w:pPr>
            <w:r>
              <w:rPr>
                <w:rFonts w:ascii="Arial" w:hAnsi="Arial"/>
                <w:b/>
                <w:sz w:val="24"/>
              </w:rPr>
              <w:lastRenderedPageBreak/>
              <w:t>10. Solución de controversias</w:t>
            </w:r>
          </w:p>
        </w:tc>
        <w:tc>
          <w:tcPr>
            <w:tcW w:w="6851" w:type="dxa"/>
          </w:tcPr>
          <w:p w:rsidR="00CA6C9F" w:rsidRDefault="00234BDB">
            <w:pPr>
              <w:pStyle w:val="TableParagraph"/>
              <w:numPr>
                <w:ilvl w:val="1"/>
                <w:numId w:val="27"/>
              </w:numPr>
              <w:tabs>
                <w:tab w:val="left" w:pos="818"/>
              </w:tabs>
              <w:spacing w:before="94"/>
              <w:ind w:right="203"/>
              <w:jc w:val="both"/>
              <w:rPr>
                <w:sz w:val="24"/>
              </w:rPr>
            </w:pPr>
            <w:r>
              <w:rPr>
                <w:sz w:val="24"/>
              </w:rPr>
              <w:t>El Comprador y el Proveedor harán todo lo posible para resolver amigablemente mediante negociaciones directas informales, cualquier desacuerdo o controversia que se haya suscitado entre ellos en virtud o en referencia al</w:t>
            </w:r>
            <w:r>
              <w:rPr>
                <w:spacing w:val="-6"/>
                <w:sz w:val="24"/>
              </w:rPr>
              <w:t xml:space="preserve"> </w:t>
            </w:r>
            <w:r>
              <w:rPr>
                <w:sz w:val="24"/>
              </w:rPr>
              <w:t>Contrato.</w:t>
            </w:r>
          </w:p>
          <w:p w:rsidR="00CA6C9F" w:rsidRDefault="00234BDB">
            <w:pPr>
              <w:pStyle w:val="TableParagraph"/>
              <w:numPr>
                <w:ilvl w:val="1"/>
                <w:numId w:val="27"/>
              </w:numPr>
              <w:tabs>
                <w:tab w:val="left" w:pos="818"/>
              </w:tabs>
              <w:spacing w:before="200" w:line="270" w:lineRule="atLeast"/>
              <w:ind w:right="202"/>
              <w:jc w:val="both"/>
              <w:rPr>
                <w:sz w:val="24"/>
              </w:rPr>
            </w:pPr>
            <w:r>
              <w:rPr>
                <w:sz w:val="24"/>
              </w:rPr>
              <w:t>Cualquier divergencia que se presente sobre un asunto que no se resuelva mediante un arreglo entre el Proveedor y el Comprador, deberá ser resuelto por éste, quien</w:t>
            </w:r>
            <w:r>
              <w:rPr>
                <w:spacing w:val="9"/>
                <w:sz w:val="24"/>
              </w:rPr>
              <w:t xml:space="preserve"> </w:t>
            </w:r>
            <w:r>
              <w:rPr>
                <w:sz w:val="24"/>
              </w:rPr>
              <w:t>previo</w:t>
            </w:r>
            <w:r w:rsidR="00E01C06">
              <w:rPr>
                <w:sz w:val="24"/>
              </w:rPr>
              <w:t xml:space="preserve"> estudio del caso dictará su resolución y le comunicará al reclamante.</w:t>
            </w:r>
          </w:p>
          <w:p w:rsidR="00E01C06" w:rsidRDefault="00E01C06">
            <w:pPr>
              <w:pStyle w:val="TableParagraph"/>
              <w:numPr>
                <w:ilvl w:val="1"/>
                <w:numId w:val="27"/>
              </w:numPr>
              <w:tabs>
                <w:tab w:val="left" w:pos="818"/>
              </w:tabs>
              <w:spacing w:before="200" w:line="270" w:lineRule="atLeast"/>
              <w:ind w:right="202"/>
              <w:jc w:val="both"/>
              <w:rPr>
                <w:sz w:val="24"/>
              </w:rPr>
            </w:pPr>
            <w:r>
              <w:rPr>
                <w:sz w:val="24"/>
              </w:rPr>
              <w:t xml:space="preserve">Contra la resolución del Comprador quedará expedita la vía judicial ante los tribunales de lo Contencioso Administrativo, salvo que las </w:t>
            </w:r>
            <w:r w:rsidRPr="00E01C06">
              <w:rPr>
                <w:b/>
                <w:sz w:val="24"/>
              </w:rPr>
              <w:t>CEC</w:t>
            </w:r>
            <w:r>
              <w:rPr>
                <w:sz w:val="24"/>
              </w:rPr>
              <w:t xml:space="preserve"> establezcan la posibilidad de acudir al Arbitraje.</w:t>
            </w:r>
          </w:p>
        </w:tc>
      </w:tr>
    </w:tbl>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6"/>
        <w:gridCol w:w="6780"/>
      </w:tblGrid>
      <w:tr w:rsidR="00CA6C9F">
        <w:trPr>
          <w:trHeight w:val="990"/>
        </w:trPr>
        <w:tc>
          <w:tcPr>
            <w:tcW w:w="2516" w:type="dxa"/>
          </w:tcPr>
          <w:p w:rsidR="00CA6C9F" w:rsidRDefault="00CA6C9F">
            <w:pPr>
              <w:pStyle w:val="TableParagraph"/>
              <w:spacing w:before="2"/>
              <w:rPr>
                <w:sz w:val="29"/>
              </w:rPr>
            </w:pPr>
          </w:p>
          <w:p w:rsidR="00CA6C9F" w:rsidRDefault="00234BDB">
            <w:pPr>
              <w:pStyle w:val="TableParagraph"/>
              <w:ind w:left="559" w:hanging="360"/>
              <w:rPr>
                <w:rFonts w:ascii="Arial"/>
                <w:b/>
                <w:sz w:val="24"/>
              </w:rPr>
            </w:pPr>
            <w:bookmarkStart w:id="28" w:name="_bookmark7"/>
            <w:bookmarkEnd w:id="28"/>
            <w:r>
              <w:rPr>
                <w:rFonts w:ascii="Arial"/>
                <w:b/>
                <w:sz w:val="24"/>
              </w:rPr>
              <w:t>11. Alcance de los suministros</w:t>
            </w:r>
          </w:p>
        </w:tc>
        <w:tc>
          <w:tcPr>
            <w:tcW w:w="6780" w:type="dxa"/>
          </w:tcPr>
          <w:p w:rsidR="00CA6C9F" w:rsidRDefault="00CA6C9F">
            <w:pPr>
              <w:pStyle w:val="TableParagraph"/>
              <w:spacing w:before="10"/>
              <w:rPr>
                <w:sz w:val="28"/>
              </w:rPr>
            </w:pPr>
          </w:p>
          <w:p w:rsidR="00CA6C9F" w:rsidRDefault="00234BDB">
            <w:pPr>
              <w:pStyle w:val="TableParagraph"/>
              <w:spacing w:line="242" w:lineRule="auto"/>
              <w:ind w:left="744" w:right="259" w:hanging="576"/>
              <w:rPr>
                <w:sz w:val="24"/>
              </w:rPr>
            </w:pPr>
            <w:r>
              <w:rPr>
                <w:sz w:val="24"/>
              </w:rPr>
              <w:t>11.1 Los Bienes y Servicios Conexos serán suministrados según lo estipulado en la Lista de</w:t>
            </w:r>
            <w:r>
              <w:rPr>
                <w:spacing w:val="-1"/>
                <w:sz w:val="24"/>
              </w:rPr>
              <w:t xml:space="preserve"> </w:t>
            </w:r>
            <w:r>
              <w:rPr>
                <w:sz w:val="24"/>
              </w:rPr>
              <w:t>Requisitos.</w:t>
            </w:r>
          </w:p>
        </w:tc>
      </w:tr>
      <w:tr w:rsidR="00CA6C9F">
        <w:trPr>
          <w:trHeight w:val="1855"/>
        </w:trPr>
        <w:tc>
          <w:tcPr>
            <w:tcW w:w="2516" w:type="dxa"/>
          </w:tcPr>
          <w:p w:rsidR="00CA6C9F" w:rsidRDefault="00234BDB">
            <w:pPr>
              <w:pStyle w:val="TableParagraph"/>
              <w:spacing w:before="96"/>
              <w:ind w:left="559" w:right="510" w:hanging="360"/>
              <w:rPr>
                <w:rFonts w:ascii="Arial"/>
                <w:b/>
                <w:sz w:val="24"/>
              </w:rPr>
            </w:pPr>
            <w:bookmarkStart w:id="29" w:name="_bookmark8"/>
            <w:bookmarkEnd w:id="29"/>
            <w:r>
              <w:rPr>
                <w:rFonts w:ascii="Arial"/>
                <w:b/>
                <w:sz w:val="24"/>
              </w:rPr>
              <w:t>12. Entrega y documentos</w:t>
            </w:r>
          </w:p>
        </w:tc>
        <w:tc>
          <w:tcPr>
            <w:tcW w:w="6780" w:type="dxa"/>
          </w:tcPr>
          <w:p w:rsidR="00CA6C9F" w:rsidRDefault="00234BDB">
            <w:pPr>
              <w:pStyle w:val="TableParagraph"/>
              <w:spacing w:before="92"/>
              <w:ind w:left="744" w:right="202" w:hanging="576"/>
              <w:jc w:val="both"/>
              <w:rPr>
                <w:sz w:val="24"/>
              </w:rPr>
            </w:pPr>
            <w:r>
              <w:rPr>
                <w:sz w:val="24"/>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Pr>
                <w:b/>
                <w:sz w:val="24"/>
              </w:rPr>
              <w:t>CEC</w:t>
            </w:r>
            <w:r>
              <w:rPr>
                <w:sz w:val="24"/>
              </w:rPr>
              <w:t>.</w:t>
            </w:r>
          </w:p>
        </w:tc>
      </w:tr>
      <w:tr w:rsidR="00CA6C9F">
        <w:trPr>
          <w:trHeight w:val="1579"/>
        </w:trPr>
        <w:tc>
          <w:tcPr>
            <w:tcW w:w="2516" w:type="dxa"/>
          </w:tcPr>
          <w:p w:rsidR="00CA6C9F" w:rsidRDefault="00234BDB">
            <w:pPr>
              <w:pStyle w:val="TableParagraph"/>
              <w:spacing w:before="97"/>
              <w:ind w:left="559" w:hanging="360"/>
              <w:rPr>
                <w:rFonts w:ascii="Arial"/>
                <w:b/>
                <w:sz w:val="24"/>
              </w:rPr>
            </w:pPr>
            <w:bookmarkStart w:id="30" w:name="_bookmark9"/>
            <w:bookmarkEnd w:id="30"/>
            <w:r>
              <w:rPr>
                <w:rFonts w:ascii="Arial"/>
                <w:b/>
                <w:sz w:val="24"/>
              </w:rPr>
              <w:t>13</w:t>
            </w:r>
            <w:r w:rsidRPr="00EF10D2">
              <w:rPr>
                <w:rFonts w:ascii="Arial"/>
                <w:b/>
              </w:rPr>
              <w:t xml:space="preserve">. </w:t>
            </w:r>
            <w:r w:rsidR="00EF10D2">
              <w:rPr>
                <w:rFonts w:ascii="Arial"/>
                <w:b/>
                <w:sz w:val="20"/>
              </w:rPr>
              <w:t>Responsabilida</w:t>
            </w:r>
            <w:r w:rsidRPr="00EF10D2">
              <w:rPr>
                <w:rFonts w:ascii="Arial"/>
                <w:b/>
                <w:sz w:val="20"/>
              </w:rPr>
              <w:t>des del Proveedor</w:t>
            </w:r>
          </w:p>
        </w:tc>
        <w:tc>
          <w:tcPr>
            <w:tcW w:w="6780" w:type="dxa"/>
          </w:tcPr>
          <w:p w:rsidR="00CA6C9F" w:rsidRDefault="00234BDB">
            <w:pPr>
              <w:pStyle w:val="TableParagraph"/>
              <w:spacing w:before="93"/>
              <w:ind w:left="744" w:right="200" w:hanging="576"/>
              <w:jc w:val="both"/>
              <w:rPr>
                <w:sz w:val="24"/>
              </w:rPr>
            </w:pPr>
            <w:r>
              <w:rPr>
                <w:sz w:val="24"/>
              </w:rPr>
              <w:t>13.1 El Proveedor deberá proporcionar todos los bienes y Servicios Conexos incluidos en el Alcance de Suministros de conformidad con la Cláusula 11 de las CGC y el Plan de Entrega y Cronograma de Cumplimiento, de conformidad con la Cláusula 12 de las</w:t>
            </w:r>
            <w:r>
              <w:rPr>
                <w:spacing w:val="-2"/>
                <w:sz w:val="24"/>
              </w:rPr>
              <w:t xml:space="preserve"> </w:t>
            </w:r>
            <w:r>
              <w:rPr>
                <w:sz w:val="24"/>
              </w:rPr>
              <w:t>CGC.</w:t>
            </w:r>
          </w:p>
        </w:tc>
      </w:tr>
      <w:tr w:rsidR="00CA6C9F">
        <w:trPr>
          <w:trHeight w:val="1580"/>
        </w:trPr>
        <w:tc>
          <w:tcPr>
            <w:tcW w:w="2516" w:type="dxa"/>
          </w:tcPr>
          <w:p w:rsidR="009E0290" w:rsidRDefault="00234BDB">
            <w:pPr>
              <w:pStyle w:val="TableParagraph"/>
              <w:spacing w:before="97"/>
              <w:ind w:left="559" w:hanging="360"/>
              <w:rPr>
                <w:rFonts w:ascii="Arial"/>
                <w:b/>
                <w:sz w:val="24"/>
              </w:rPr>
            </w:pPr>
            <w:bookmarkStart w:id="31" w:name="_bookmark10"/>
            <w:bookmarkEnd w:id="31"/>
            <w:r>
              <w:rPr>
                <w:rFonts w:ascii="Arial"/>
                <w:b/>
                <w:sz w:val="24"/>
              </w:rPr>
              <w:t>14. Precio del Contrato</w:t>
            </w:r>
          </w:p>
          <w:p w:rsidR="009E0290" w:rsidRPr="009E0290" w:rsidRDefault="009E0290" w:rsidP="009E0290"/>
          <w:p w:rsidR="009E0290" w:rsidRPr="009E0290" w:rsidRDefault="009E0290" w:rsidP="009E0290"/>
          <w:p w:rsidR="009E0290" w:rsidRPr="009E0290" w:rsidRDefault="009E0290" w:rsidP="009E0290"/>
          <w:p w:rsidR="00CA6C9F" w:rsidRPr="009E0290" w:rsidRDefault="00CA6C9F" w:rsidP="009E0290"/>
        </w:tc>
        <w:tc>
          <w:tcPr>
            <w:tcW w:w="6780" w:type="dxa"/>
          </w:tcPr>
          <w:p w:rsidR="00CA6C9F" w:rsidRDefault="00234BDB">
            <w:pPr>
              <w:pStyle w:val="TableParagraph"/>
              <w:spacing w:before="93"/>
              <w:ind w:left="744" w:right="204" w:hanging="576"/>
              <w:jc w:val="both"/>
              <w:rPr>
                <w:sz w:val="24"/>
              </w:rPr>
            </w:pPr>
            <w:r>
              <w:rPr>
                <w:sz w:val="24"/>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Pr>
                <w:b/>
                <w:sz w:val="24"/>
              </w:rPr>
              <w:t>CEC</w:t>
            </w:r>
            <w:r>
              <w:rPr>
                <w:sz w:val="24"/>
              </w:rPr>
              <w:t>.</w:t>
            </w:r>
          </w:p>
        </w:tc>
      </w:tr>
      <w:tr w:rsidR="00CA6C9F">
        <w:trPr>
          <w:trHeight w:val="4081"/>
        </w:trPr>
        <w:tc>
          <w:tcPr>
            <w:tcW w:w="2516" w:type="dxa"/>
          </w:tcPr>
          <w:p w:rsidR="00CA6C9F" w:rsidRDefault="00234BDB">
            <w:pPr>
              <w:pStyle w:val="TableParagraph"/>
              <w:spacing w:before="98"/>
              <w:ind w:left="559" w:hanging="360"/>
              <w:rPr>
                <w:rFonts w:ascii="Arial"/>
                <w:b/>
                <w:sz w:val="24"/>
              </w:rPr>
            </w:pPr>
            <w:bookmarkStart w:id="32" w:name="_bookmark11"/>
            <w:bookmarkEnd w:id="32"/>
            <w:r>
              <w:rPr>
                <w:rFonts w:ascii="Arial"/>
                <w:b/>
                <w:sz w:val="24"/>
              </w:rPr>
              <w:lastRenderedPageBreak/>
              <w:t>15. Condiciones de Pago</w:t>
            </w:r>
          </w:p>
        </w:tc>
        <w:tc>
          <w:tcPr>
            <w:tcW w:w="6780" w:type="dxa"/>
          </w:tcPr>
          <w:p w:rsidR="00CA6C9F" w:rsidRDefault="00234BDB">
            <w:pPr>
              <w:pStyle w:val="TableParagraph"/>
              <w:numPr>
                <w:ilvl w:val="1"/>
                <w:numId w:val="26"/>
              </w:numPr>
              <w:tabs>
                <w:tab w:val="left" w:pos="745"/>
              </w:tabs>
              <w:spacing w:before="94"/>
              <w:rPr>
                <w:sz w:val="24"/>
              </w:rPr>
            </w:pPr>
            <w:r>
              <w:rPr>
                <w:sz w:val="24"/>
              </w:rPr>
              <w:t>El</w:t>
            </w:r>
            <w:r>
              <w:rPr>
                <w:spacing w:val="30"/>
                <w:sz w:val="24"/>
              </w:rPr>
              <w:t xml:space="preserve"> </w:t>
            </w:r>
            <w:r>
              <w:rPr>
                <w:sz w:val="24"/>
              </w:rPr>
              <w:t>precio</w:t>
            </w:r>
            <w:r>
              <w:rPr>
                <w:spacing w:val="30"/>
                <w:sz w:val="24"/>
              </w:rPr>
              <w:t xml:space="preserve"> </w:t>
            </w:r>
            <w:r>
              <w:rPr>
                <w:sz w:val="24"/>
              </w:rPr>
              <w:t>del</w:t>
            </w:r>
            <w:r>
              <w:rPr>
                <w:spacing w:val="30"/>
                <w:sz w:val="24"/>
              </w:rPr>
              <w:t xml:space="preserve"> </w:t>
            </w:r>
            <w:r>
              <w:rPr>
                <w:sz w:val="24"/>
              </w:rPr>
              <w:t>Contrato</w:t>
            </w:r>
            <w:r>
              <w:rPr>
                <w:spacing w:val="31"/>
                <w:sz w:val="24"/>
              </w:rPr>
              <w:t xml:space="preserve"> </w:t>
            </w:r>
            <w:r>
              <w:rPr>
                <w:sz w:val="24"/>
              </w:rPr>
              <w:t>se</w:t>
            </w:r>
            <w:r>
              <w:rPr>
                <w:spacing w:val="29"/>
                <w:sz w:val="24"/>
              </w:rPr>
              <w:t xml:space="preserve"> </w:t>
            </w:r>
            <w:r>
              <w:rPr>
                <w:sz w:val="24"/>
              </w:rPr>
              <w:t>pagará</w:t>
            </w:r>
            <w:r>
              <w:rPr>
                <w:spacing w:val="28"/>
                <w:sz w:val="24"/>
              </w:rPr>
              <w:t xml:space="preserve"> </w:t>
            </w:r>
            <w:r>
              <w:rPr>
                <w:sz w:val="24"/>
              </w:rPr>
              <w:t>según</w:t>
            </w:r>
            <w:r>
              <w:rPr>
                <w:spacing w:val="30"/>
                <w:sz w:val="24"/>
              </w:rPr>
              <w:t xml:space="preserve"> </w:t>
            </w:r>
            <w:r>
              <w:rPr>
                <w:sz w:val="24"/>
              </w:rPr>
              <w:t>se</w:t>
            </w:r>
            <w:r>
              <w:rPr>
                <w:spacing w:val="29"/>
                <w:sz w:val="24"/>
              </w:rPr>
              <w:t xml:space="preserve"> </w:t>
            </w:r>
            <w:r>
              <w:rPr>
                <w:sz w:val="24"/>
              </w:rPr>
              <w:t>establece</w:t>
            </w:r>
            <w:r>
              <w:rPr>
                <w:spacing w:val="31"/>
                <w:sz w:val="24"/>
              </w:rPr>
              <w:t xml:space="preserve"> </w:t>
            </w:r>
            <w:r>
              <w:rPr>
                <w:sz w:val="24"/>
              </w:rPr>
              <w:t>en</w:t>
            </w:r>
            <w:r>
              <w:rPr>
                <w:spacing w:val="29"/>
                <w:sz w:val="24"/>
              </w:rPr>
              <w:t xml:space="preserve"> </w:t>
            </w:r>
            <w:r>
              <w:rPr>
                <w:sz w:val="24"/>
              </w:rPr>
              <w:t>las</w:t>
            </w:r>
          </w:p>
          <w:p w:rsidR="00CA6C9F" w:rsidRDefault="00234BDB">
            <w:pPr>
              <w:pStyle w:val="TableParagraph"/>
              <w:spacing w:before="3"/>
              <w:ind w:left="744"/>
              <w:rPr>
                <w:sz w:val="24"/>
              </w:rPr>
            </w:pPr>
            <w:r>
              <w:rPr>
                <w:b/>
                <w:sz w:val="24"/>
              </w:rPr>
              <w:t>CEC</w:t>
            </w:r>
            <w:r>
              <w:rPr>
                <w:sz w:val="24"/>
              </w:rPr>
              <w:t>.</w:t>
            </w:r>
          </w:p>
          <w:p w:rsidR="00CA6C9F" w:rsidRDefault="00234BDB">
            <w:pPr>
              <w:pStyle w:val="TableParagraph"/>
              <w:numPr>
                <w:ilvl w:val="1"/>
                <w:numId w:val="26"/>
              </w:numPr>
              <w:tabs>
                <w:tab w:val="left" w:pos="745"/>
              </w:tabs>
              <w:spacing w:before="196"/>
              <w:ind w:right="203"/>
              <w:jc w:val="both"/>
              <w:rPr>
                <w:sz w:val="24"/>
              </w:rPr>
            </w:pPr>
            <w:r>
              <w:rPr>
                <w:sz w:val="24"/>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Pr>
                <w:spacing w:val="-1"/>
                <w:sz w:val="24"/>
              </w:rPr>
              <w:t xml:space="preserve"> </w:t>
            </w:r>
            <w:r>
              <w:rPr>
                <w:sz w:val="24"/>
              </w:rPr>
              <w:t>Contrato.</w:t>
            </w:r>
          </w:p>
          <w:p w:rsidR="00CA6C9F" w:rsidRDefault="00234BDB">
            <w:pPr>
              <w:pStyle w:val="TableParagraph"/>
              <w:numPr>
                <w:ilvl w:val="1"/>
                <w:numId w:val="26"/>
              </w:numPr>
              <w:tabs>
                <w:tab w:val="left" w:pos="745"/>
              </w:tabs>
              <w:spacing w:before="200" w:line="270" w:lineRule="atLeast"/>
              <w:ind w:right="199"/>
              <w:jc w:val="both"/>
              <w:rPr>
                <w:sz w:val="24"/>
              </w:rPr>
            </w:pPr>
            <w:r>
              <w:rPr>
                <w:sz w:val="24"/>
              </w:rPr>
              <w:t xml:space="preserve">El Comprador efectuará los pagos prontamente, pero </w:t>
            </w:r>
            <w:r>
              <w:rPr>
                <w:spacing w:val="3"/>
                <w:sz w:val="24"/>
              </w:rPr>
              <w:t xml:space="preserve">de </w:t>
            </w:r>
            <w:r>
              <w:rPr>
                <w:sz w:val="24"/>
              </w:rPr>
              <w:t>ninguna manera podrá exceder sesenta (45) días después de la presentación de una factura o solicitud de pago por el Proveedor, y después de que el Comprador la</w:t>
            </w:r>
            <w:r>
              <w:rPr>
                <w:spacing w:val="46"/>
                <w:sz w:val="24"/>
              </w:rPr>
              <w:t xml:space="preserve"> </w:t>
            </w:r>
            <w:r>
              <w:rPr>
                <w:sz w:val="24"/>
              </w:rPr>
              <w:t>haya</w:t>
            </w:r>
            <w:r w:rsidR="00E01C06">
              <w:rPr>
                <w:sz w:val="24"/>
              </w:rPr>
              <w:t xml:space="preserve"> aceptado.</w:t>
            </w:r>
          </w:p>
        </w:tc>
      </w:tr>
    </w:tbl>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426"/>
        <w:gridCol w:w="6868"/>
      </w:tblGrid>
      <w:tr w:rsidR="00CA6C9F">
        <w:trPr>
          <w:trHeight w:val="3805"/>
        </w:trPr>
        <w:tc>
          <w:tcPr>
            <w:tcW w:w="2426" w:type="dxa"/>
          </w:tcPr>
          <w:p w:rsidR="00CA6C9F" w:rsidRDefault="00CA6C9F">
            <w:pPr>
              <w:pStyle w:val="TableParagraph"/>
            </w:pPr>
          </w:p>
        </w:tc>
        <w:tc>
          <w:tcPr>
            <w:tcW w:w="6868" w:type="dxa"/>
          </w:tcPr>
          <w:p w:rsidR="00CA6C9F" w:rsidRDefault="00234BDB">
            <w:pPr>
              <w:pStyle w:val="TableParagraph"/>
              <w:numPr>
                <w:ilvl w:val="1"/>
                <w:numId w:val="25"/>
              </w:numPr>
              <w:tabs>
                <w:tab w:val="left" w:pos="835"/>
              </w:tabs>
              <w:spacing w:before="197"/>
              <w:ind w:right="200"/>
              <w:jc w:val="both"/>
              <w:rPr>
                <w:sz w:val="24"/>
              </w:rPr>
            </w:pPr>
            <w:r>
              <w:rPr>
                <w:sz w:val="24"/>
              </w:rPr>
              <w:t>Las monedas en que se le pagará al Proveedor en virtud de este Contrato serán aquellas que el Proveedor hubiese especificado en su</w:t>
            </w:r>
            <w:r>
              <w:rPr>
                <w:spacing w:val="-1"/>
                <w:sz w:val="24"/>
              </w:rPr>
              <w:t xml:space="preserve"> </w:t>
            </w:r>
            <w:r>
              <w:rPr>
                <w:sz w:val="24"/>
              </w:rPr>
              <w:t>oferta.</w:t>
            </w:r>
          </w:p>
          <w:p w:rsidR="00CA6C9F" w:rsidRDefault="00234BDB">
            <w:pPr>
              <w:pStyle w:val="TableParagraph"/>
              <w:numPr>
                <w:ilvl w:val="1"/>
                <w:numId w:val="25"/>
              </w:numPr>
              <w:tabs>
                <w:tab w:val="left" w:pos="835"/>
              </w:tabs>
              <w:spacing w:before="199"/>
              <w:ind w:right="199"/>
              <w:jc w:val="both"/>
              <w:rPr>
                <w:sz w:val="24"/>
              </w:rPr>
            </w:pPr>
            <w:r>
              <w:rPr>
                <w:sz w:val="24"/>
              </w:rPr>
              <w:t xml:space="preserve">Si el Comprador no efectuara cualquiera de los pagos al Proveedor en las fechas de vencimiento correspondiente o dentro del plazo establecido en las </w:t>
            </w:r>
            <w:r>
              <w:rPr>
                <w:b/>
                <w:sz w:val="24"/>
              </w:rPr>
              <w:t>CEC</w:t>
            </w:r>
            <w:r>
              <w:rPr>
                <w:sz w:val="24"/>
              </w:rPr>
              <w:t xml:space="preserve">, el Comprador pagará al Proveedor interés sobre los montos de los pagos morosos a la tasa de interés establecida en las </w:t>
            </w:r>
            <w:r>
              <w:rPr>
                <w:b/>
                <w:sz w:val="24"/>
              </w:rPr>
              <w:t>CEC</w:t>
            </w:r>
            <w:r>
              <w:rPr>
                <w:sz w:val="24"/>
              </w:rPr>
              <w:t xml:space="preserve">, por el período de la demora hasta que haya efectuado el pago completo, </w:t>
            </w:r>
            <w:r>
              <w:rPr>
                <w:spacing w:val="-3"/>
                <w:sz w:val="24"/>
              </w:rPr>
              <w:t xml:space="preserve">ya </w:t>
            </w:r>
            <w:r>
              <w:rPr>
                <w:sz w:val="24"/>
              </w:rPr>
              <w:t>sea antes o después de cualquier juicio o fallo de</w:t>
            </w:r>
            <w:r>
              <w:rPr>
                <w:spacing w:val="-2"/>
                <w:sz w:val="24"/>
              </w:rPr>
              <w:t xml:space="preserve"> </w:t>
            </w:r>
            <w:r>
              <w:rPr>
                <w:sz w:val="24"/>
              </w:rPr>
              <w:t>arbitraje.</w:t>
            </w:r>
          </w:p>
        </w:tc>
      </w:tr>
      <w:tr w:rsidR="00CA6C9F">
        <w:trPr>
          <w:trHeight w:val="2665"/>
        </w:trPr>
        <w:tc>
          <w:tcPr>
            <w:tcW w:w="2426" w:type="dxa"/>
          </w:tcPr>
          <w:p w:rsidR="00CA6C9F" w:rsidRDefault="00234BDB">
            <w:pPr>
              <w:pStyle w:val="TableParagraph"/>
              <w:spacing w:before="98"/>
              <w:ind w:left="559" w:right="247" w:hanging="360"/>
              <w:rPr>
                <w:rFonts w:ascii="Arial"/>
                <w:b/>
                <w:sz w:val="24"/>
              </w:rPr>
            </w:pPr>
            <w:bookmarkStart w:id="33" w:name="_bookmark12"/>
            <w:bookmarkEnd w:id="33"/>
            <w:r>
              <w:rPr>
                <w:rFonts w:ascii="Arial"/>
                <w:b/>
                <w:sz w:val="24"/>
              </w:rPr>
              <w:t>16. Impuestos y derechos</w:t>
            </w:r>
          </w:p>
        </w:tc>
        <w:tc>
          <w:tcPr>
            <w:tcW w:w="6868" w:type="dxa"/>
          </w:tcPr>
          <w:p w:rsidR="00CA6C9F" w:rsidRDefault="00234BDB">
            <w:pPr>
              <w:pStyle w:val="TableParagraph"/>
              <w:numPr>
                <w:ilvl w:val="1"/>
                <w:numId w:val="24"/>
              </w:numPr>
              <w:tabs>
                <w:tab w:val="left" w:pos="842"/>
              </w:tabs>
              <w:spacing w:before="95"/>
              <w:ind w:right="198"/>
              <w:jc w:val="both"/>
              <w:rPr>
                <w:sz w:val="24"/>
              </w:rPr>
            </w:pPr>
            <w:r>
              <w:rPr>
                <w:sz w:val="24"/>
              </w:rPr>
              <w:t>El Proveedor será totalmente responsable por todos los impuestos, gravámenes, timbres, comisiones por licencias, y otros cargos similares incurridos hasta la entrega de los Bienes contratados con el</w:t>
            </w:r>
            <w:r>
              <w:rPr>
                <w:spacing w:val="2"/>
                <w:sz w:val="24"/>
              </w:rPr>
              <w:t xml:space="preserve"> </w:t>
            </w:r>
            <w:r>
              <w:rPr>
                <w:sz w:val="24"/>
              </w:rPr>
              <w:t>Comprador.</w:t>
            </w:r>
          </w:p>
          <w:p w:rsidR="00CA6C9F" w:rsidRDefault="00CA6C9F">
            <w:pPr>
              <w:pStyle w:val="TableParagraph"/>
              <w:spacing w:before="9"/>
              <w:rPr>
                <w:sz w:val="20"/>
              </w:rPr>
            </w:pPr>
          </w:p>
          <w:p w:rsidR="00CA6C9F" w:rsidRDefault="00234BDB">
            <w:pPr>
              <w:pStyle w:val="TableParagraph"/>
              <w:numPr>
                <w:ilvl w:val="1"/>
                <w:numId w:val="24"/>
              </w:numPr>
              <w:tabs>
                <w:tab w:val="left" w:pos="842"/>
              </w:tabs>
              <w:spacing w:before="1"/>
              <w:ind w:right="202"/>
              <w:jc w:val="both"/>
              <w:rPr>
                <w:sz w:val="24"/>
              </w:rPr>
            </w:pPr>
            <w:r>
              <w:rPr>
                <w:sz w:val="24"/>
              </w:rPr>
              <w:t>El Comprador interpondrá sus mejores oficios para que el Proveedor se beneficie con el mayor alcance posible de cualquier exención impositiva, concesiones, o privilegios legales que pudiesen aplicar al Proveedor en</w:t>
            </w:r>
            <w:r>
              <w:rPr>
                <w:spacing w:val="-3"/>
                <w:sz w:val="24"/>
              </w:rPr>
              <w:t xml:space="preserve"> </w:t>
            </w:r>
            <w:r>
              <w:rPr>
                <w:sz w:val="24"/>
              </w:rPr>
              <w:t>Honduras.</w:t>
            </w:r>
          </w:p>
        </w:tc>
      </w:tr>
      <w:tr w:rsidR="00CA6C9F">
        <w:trPr>
          <w:trHeight w:val="5803"/>
        </w:trPr>
        <w:tc>
          <w:tcPr>
            <w:tcW w:w="2426" w:type="dxa"/>
          </w:tcPr>
          <w:p w:rsidR="00CA6C9F" w:rsidRDefault="00234BDB">
            <w:pPr>
              <w:pStyle w:val="TableParagraph"/>
              <w:spacing w:before="118"/>
              <w:ind w:left="559" w:right="247" w:hanging="360"/>
              <w:rPr>
                <w:rFonts w:ascii="Arial" w:hAnsi="Arial"/>
                <w:b/>
                <w:sz w:val="24"/>
              </w:rPr>
            </w:pPr>
            <w:r>
              <w:rPr>
                <w:rFonts w:ascii="Arial" w:hAnsi="Arial"/>
                <w:b/>
                <w:sz w:val="24"/>
              </w:rPr>
              <w:lastRenderedPageBreak/>
              <w:t>17. Garantía Cumplimiento</w:t>
            </w:r>
          </w:p>
        </w:tc>
        <w:tc>
          <w:tcPr>
            <w:tcW w:w="6868" w:type="dxa"/>
          </w:tcPr>
          <w:p w:rsidR="00CA6C9F" w:rsidRDefault="00234BDB">
            <w:pPr>
              <w:pStyle w:val="TableParagraph"/>
              <w:numPr>
                <w:ilvl w:val="1"/>
                <w:numId w:val="23"/>
              </w:numPr>
              <w:tabs>
                <w:tab w:val="left" w:pos="842"/>
              </w:tabs>
              <w:spacing w:before="115"/>
              <w:ind w:right="199"/>
              <w:jc w:val="both"/>
              <w:rPr>
                <w:sz w:val="24"/>
              </w:rPr>
            </w:pPr>
            <w:r>
              <w:rPr>
                <w:sz w:val="24"/>
              </w:rPr>
              <w:t>El Proveedor, dentro de los siguientes treinta (30) días de la notificación de la adjudicación del Contrato, deberá suministrar la Garantía de Cumplimiento del Contrato por el monto equivalente al quince por ciento (15%) del valor del 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Los recursos de la Garantía de Cumplimiento serán pagaderos al Comprador como indemnización por cualquier pérdida que le pudiera ocasionar el incumplimiento de las obligaciones del Proveedor en virtud del</w:t>
            </w:r>
            <w:r>
              <w:rPr>
                <w:spacing w:val="-3"/>
                <w:sz w:val="24"/>
              </w:rPr>
              <w:t xml:space="preserve"> </w:t>
            </w:r>
            <w:r>
              <w:rPr>
                <w:sz w:val="24"/>
              </w:rPr>
              <w:t>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 xml:space="preserve">Como se establece en las </w:t>
            </w:r>
            <w:r>
              <w:rPr>
                <w:b/>
                <w:sz w:val="24"/>
              </w:rPr>
              <w:t>CEC</w:t>
            </w:r>
            <w:r>
              <w:rPr>
                <w:sz w:val="24"/>
              </w:rPr>
              <w:t xml:space="preserve">, la Garantía de Cumplimiento, si es requerida, deberá estar denominada en la(s) misma(s) moneda(s) del Contrato, o en una moneda de libre convertibilidad aceptable al Comprador, y presentada en una de los formatos estipuladas por el Comprador en las </w:t>
            </w:r>
            <w:r>
              <w:rPr>
                <w:b/>
                <w:sz w:val="24"/>
              </w:rPr>
              <w:t>CEC</w:t>
            </w:r>
            <w:r>
              <w:rPr>
                <w:sz w:val="24"/>
              </w:rPr>
              <w:t>, u en otro formato aceptable al</w:t>
            </w:r>
            <w:r>
              <w:rPr>
                <w:spacing w:val="-2"/>
                <w:sz w:val="24"/>
              </w:rPr>
              <w:t xml:space="preserve"> </w:t>
            </w:r>
            <w:r>
              <w:rPr>
                <w:sz w:val="24"/>
              </w:rPr>
              <w:t>Comprador.</w:t>
            </w:r>
          </w:p>
          <w:p w:rsidR="00CA6C9F" w:rsidRDefault="00CA6C9F">
            <w:pPr>
              <w:pStyle w:val="TableParagraph"/>
              <w:spacing w:before="11"/>
              <w:rPr>
                <w:sz w:val="20"/>
              </w:rPr>
            </w:pPr>
          </w:p>
          <w:p w:rsidR="00CA6C9F" w:rsidRDefault="00234BDB">
            <w:pPr>
              <w:pStyle w:val="TableParagraph"/>
              <w:numPr>
                <w:ilvl w:val="1"/>
                <w:numId w:val="23"/>
              </w:numPr>
              <w:tabs>
                <w:tab w:val="left" w:pos="842"/>
              </w:tabs>
              <w:rPr>
                <w:sz w:val="24"/>
              </w:rPr>
            </w:pPr>
            <w:r>
              <w:rPr>
                <w:sz w:val="24"/>
              </w:rPr>
              <w:t>La validez de la Garantía de Cumplimiento excederá en tres</w:t>
            </w:r>
          </w:p>
          <w:p w:rsidR="00CA6C9F" w:rsidRDefault="00234BDB">
            <w:pPr>
              <w:pStyle w:val="TableParagraph"/>
              <w:spacing w:line="270" w:lineRule="atLeast"/>
              <w:ind w:left="841" w:right="102"/>
              <w:rPr>
                <w:sz w:val="24"/>
              </w:rPr>
            </w:pPr>
            <w:r>
              <w:rPr>
                <w:sz w:val="24"/>
              </w:rPr>
              <w:t>(3) meses la fecha prevista de culminación de la entrega de los bienes.</w:t>
            </w:r>
          </w:p>
        </w:tc>
      </w:tr>
    </w:tbl>
    <w:p w:rsidR="00E01C06" w:rsidRDefault="00E01C06">
      <w:pPr>
        <w:spacing w:line="270" w:lineRule="atLeast"/>
        <w:rPr>
          <w:sz w:val="24"/>
        </w:rPr>
      </w:pPr>
    </w:p>
    <w:p w:rsidR="00CA6C9F" w:rsidRDefault="00CA6C9F" w:rsidP="00E01C06">
      <w:pPr>
        <w:tabs>
          <w:tab w:val="left" w:pos="2244"/>
        </w:tabs>
        <w:rPr>
          <w:sz w:val="26"/>
        </w:rPr>
      </w:pPr>
    </w:p>
    <w:tbl>
      <w:tblPr>
        <w:tblStyle w:val="TableNormal"/>
        <w:tblW w:w="0" w:type="auto"/>
        <w:tblInd w:w="142" w:type="dxa"/>
        <w:tblLayout w:type="fixed"/>
        <w:tblLook w:val="01E0" w:firstRow="1" w:lastRow="1" w:firstColumn="1" w:lastColumn="1" w:noHBand="0" w:noVBand="0"/>
      </w:tblPr>
      <w:tblGrid>
        <w:gridCol w:w="2517"/>
        <w:gridCol w:w="6777"/>
      </w:tblGrid>
      <w:tr w:rsidR="00CA6C9F">
        <w:trPr>
          <w:trHeight w:val="2284"/>
        </w:trPr>
        <w:tc>
          <w:tcPr>
            <w:tcW w:w="2517" w:type="dxa"/>
          </w:tcPr>
          <w:p w:rsidR="00CA6C9F" w:rsidRDefault="00CA6C9F">
            <w:pPr>
              <w:pStyle w:val="TableParagraph"/>
            </w:pPr>
          </w:p>
        </w:tc>
        <w:tc>
          <w:tcPr>
            <w:tcW w:w="6777" w:type="dxa"/>
          </w:tcPr>
          <w:p w:rsidR="00CA6C9F" w:rsidRDefault="00234BDB">
            <w:pPr>
              <w:pStyle w:val="TableParagraph"/>
              <w:ind w:left="750" w:right="198" w:hanging="576"/>
              <w:jc w:val="both"/>
              <w:rPr>
                <w:sz w:val="24"/>
              </w:rPr>
            </w:pPr>
            <w:r>
              <w:rPr>
                <w:sz w:val="24"/>
              </w:rPr>
              <w:t xml:space="preserve">17.5 Efectuada que fuere la entrega de los bienes y realizada la liquidación del contrato, cuando se establezca en las </w:t>
            </w:r>
            <w:r>
              <w:rPr>
                <w:b/>
                <w:sz w:val="24"/>
              </w:rPr>
              <w:t>CEC</w:t>
            </w:r>
            <w:r>
              <w:rPr>
                <w:sz w:val="24"/>
              </w:rPr>
              <w:t xml:space="preserve">, el Proveedor sustituirá la garantía de cumplimiento del contrato por una garantía de calidad de los bienes suministrados, con vigencia por el tiempo previsto en las </w:t>
            </w:r>
            <w:r>
              <w:rPr>
                <w:b/>
                <w:sz w:val="24"/>
              </w:rPr>
              <w:t xml:space="preserve">CEC </w:t>
            </w:r>
            <w:r>
              <w:rPr>
                <w:sz w:val="24"/>
              </w:rPr>
              <w:t>y cuyo monto será equivalente al cinco por ciento (5%) del valor del</w:t>
            </w:r>
            <w:r>
              <w:rPr>
                <w:spacing w:val="-1"/>
                <w:sz w:val="24"/>
              </w:rPr>
              <w:t xml:space="preserve"> </w:t>
            </w:r>
            <w:r>
              <w:rPr>
                <w:sz w:val="24"/>
              </w:rPr>
              <w:t>Contrato.</w:t>
            </w:r>
          </w:p>
        </w:tc>
      </w:tr>
      <w:tr w:rsidR="00CA6C9F">
        <w:trPr>
          <w:trHeight w:val="2667"/>
        </w:trPr>
        <w:tc>
          <w:tcPr>
            <w:tcW w:w="2517" w:type="dxa"/>
          </w:tcPr>
          <w:p w:rsidR="00CA6C9F" w:rsidRDefault="00CA6C9F">
            <w:pPr>
              <w:pStyle w:val="TableParagraph"/>
              <w:spacing w:before="11"/>
              <w:rPr>
                <w:sz w:val="30"/>
              </w:rPr>
            </w:pPr>
          </w:p>
          <w:p w:rsidR="00CA6C9F" w:rsidRDefault="00234BDB">
            <w:pPr>
              <w:pStyle w:val="TableParagraph"/>
              <w:ind w:left="559" w:right="4" w:hanging="360"/>
              <w:rPr>
                <w:rFonts w:ascii="Arial"/>
                <w:b/>
                <w:sz w:val="24"/>
              </w:rPr>
            </w:pPr>
            <w:bookmarkStart w:id="34" w:name="_bookmark13"/>
            <w:bookmarkEnd w:id="34"/>
            <w:r>
              <w:rPr>
                <w:rFonts w:ascii="Arial"/>
                <w:b/>
                <w:sz w:val="24"/>
              </w:rPr>
              <w:t>18. Derechos de Autor</w:t>
            </w:r>
          </w:p>
        </w:tc>
        <w:tc>
          <w:tcPr>
            <w:tcW w:w="6777" w:type="dxa"/>
          </w:tcPr>
          <w:p w:rsidR="00CA6C9F" w:rsidRDefault="00CA6C9F">
            <w:pPr>
              <w:pStyle w:val="TableParagraph"/>
              <w:spacing w:before="7"/>
              <w:rPr>
                <w:sz w:val="30"/>
              </w:rPr>
            </w:pPr>
          </w:p>
          <w:p w:rsidR="00CA6C9F" w:rsidRDefault="00234BDB">
            <w:pPr>
              <w:pStyle w:val="TableParagraph"/>
              <w:ind w:left="743" w:right="200" w:hanging="576"/>
              <w:jc w:val="both"/>
              <w:rPr>
                <w:sz w:val="24"/>
              </w:rPr>
            </w:pPr>
            <w:r>
              <w:rPr>
                <w:sz w:val="24"/>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trPr>
          <w:trHeight w:val="7318"/>
        </w:trPr>
        <w:tc>
          <w:tcPr>
            <w:tcW w:w="2517" w:type="dxa"/>
          </w:tcPr>
          <w:p w:rsidR="00CA6C9F" w:rsidRDefault="00234BDB" w:rsidP="00C757D3">
            <w:pPr>
              <w:pStyle w:val="TableParagraph"/>
              <w:spacing w:before="97"/>
              <w:ind w:left="559" w:right="4" w:hanging="360"/>
              <w:rPr>
                <w:rFonts w:ascii="Arial" w:hAnsi="Arial"/>
                <w:b/>
                <w:sz w:val="24"/>
              </w:rPr>
            </w:pPr>
            <w:bookmarkStart w:id="35" w:name="_bookmark14"/>
            <w:bookmarkEnd w:id="35"/>
            <w:r>
              <w:rPr>
                <w:rFonts w:ascii="Arial" w:hAnsi="Arial"/>
                <w:b/>
                <w:sz w:val="24"/>
              </w:rPr>
              <w:lastRenderedPageBreak/>
              <w:t xml:space="preserve">19. </w:t>
            </w:r>
            <w:r w:rsidRPr="00C757D3">
              <w:rPr>
                <w:rFonts w:ascii="Arial" w:hAnsi="Arial"/>
                <w:b/>
              </w:rPr>
              <w:t>Confidencialida</w:t>
            </w:r>
            <w:r>
              <w:rPr>
                <w:rFonts w:ascii="Arial" w:hAnsi="Arial"/>
                <w:b/>
                <w:sz w:val="24"/>
              </w:rPr>
              <w:t>d de la Información</w:t>
            </w:r>
          </w:p>
        </w:tc>
        <w:tc>
          <w:tcPr>
            <w:tcW w:w="6777" w:type="dxa"/>
          </w:tcPr>
          <w:p w:rsidR="00CA6C9F" w:rsidRDefault="00234BDB">
            <w:pPr>
              <w:pStyle w:val="TableParagraph"/>
              <w:numPr>
                <w:ilvl w:val="1"/>
                <w:numId w:val="22"/>
              </w:numPr>
              <w:tabs>
                <w:tab w:val="left" w:pos="744"/>
              </w:tabs>
              <w:spacing w:before="93"/>
              <w:ind w:right="199"/>
              <w:jc w:val="both"/>
              <w:rPr>
                <w:sz w:val="24"/>
              </w:rPr>
            </w:pPr>
            <w:r>
              <w:rPr>
                <w:sz w:val="24"/>
              </w:rPr>
              <w:t>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Pr>
                <w:spacing w:val="-4"/>
                <w:sz w:val="24"/>
              </w:rPr>
              <w:t xml:space="preserve"> </w:t>
            </w:r>
            <w:r>
              <w:rPr>
                <w:sz w:val="24"/>
              </w:rPr>
              <w:t>CGC.</w:t>
            </w:r>
          </w:p>
          <w:p w:rsidR="00CA6C9F" w:rsidRDefault="00234BDB">
            <w:pPr>
              <w:pStyle w:val="TableParagraph"/>
              <w:numPr>
                <w:ilvl w:val="1"/>
                <w:numId w:val="22"/>
              </w:numPr>
              <w:tabs>
                <w:tab w:val="left" w:pos="744"/>
              </w:tabs>
              <w:spacing w:before="200"/>
              <w:ind w:right="199"/>
              <w:jc w:val="both"/>
              <w:rPr>
                <w:sz w:val="24"/>
              </w:rPr>
            </w:pPr>
            <w:r>
              <w:rPr>
                <w:sz w:val="24"/>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Pr>
                <w:spacing w:val="-1"/>
                <w:sz w:val="24"/>
              </w:rPr>
              <w:t xml:space="preserve"> </w:t>
            </w:r>
            <w:r>
              <w:rPr>
                <w:sz w:val="24"/>
              </w:rPr>
              <w:t>Contrato.</w:t>
            </w:r>
          </w:p>
          <w:p w:rsidR="00CA6C9F" w:rsidRDefault="00234BDB">
            <w:pPr>
              <w:pStyle w:val="TableParagraph"/>
              <w:numPr>
                <w:ilvl w:val="1"/>
                <w:numId w:val="22"/>
              </w:numPr>
              <w:tabs>
                <w:tab w:val="left" w:pos="744"/>
              </w:tabs>
              <w:spacing w:before="202"/>
              <w:ind w:right="201"/>
              <w:jc w:val="both"/>
              <w:rPr>
                <w:sz w:val="24"/>
              </w:rPr>
            </w:pPr>
            <w:r>
              <w:rPr>
                <w:sz w:val="24"/>
              </w:rPr>
              <w:t>La obligación de las partes de conformidad con las Sub cláusulas19.1 y 19.2 de las CGC arriba mencionadas, no aplicará a información</w:t>
            </w:r>
            <w:r>
              <w:rPr>
                <w:spacing w:val="-2"/>
                <w:sz w:val="24"/>
              </w:rPr>
              <w:t xml:space="preserve"> </w:t>
            </w:r>
            <w:r>
              <w:rPr>
                <w:sz w:val="24"/>
              </w:rPr>
              <w:t>que:</w:t>
            </w:r>
          </w:p>
          <w:p w:rsidR="00CA6C9F" w:rsidRDefault="00234BDB">
            <w:pPr>
              <w:pStyle w:val="TableParagraph"/>
              <w:numPr>
                <w:ilvl w:val="2"/>
                <w:numId w:val="22"/>
              </w:numPr>
              <w:tabs>
                <w:tab w:val="left" w:pos="1103"/>
                <w:tab w:val="left" w:pos="1104"/>
              </w:tabs>
              <w:spacing w:before="200" w:line="270" w:lineRule="atLeast"/>
              <w:ind w:right="200"/>
              <w:rPr>
                <w:sz w:val="24"/>
              </w:rPr>
            </w:pPr>
            <w:r>
              <w:rPr>
                <w:sz w:val="24"/>
              </w:rPr>
              <w:t>el Comprador o el Proveedor requieran compartir con el Banco</w:t>
            </w:r>
            <w:r>
              <w:rPr>
                <w:spacing w:val="12"/>
                <w:sz w:val="24"/>
              </w:rPr>
              <w:t xml:space="preserve"> </w:t>
            </w:r>
            <w:r>
              <w:rPr>
                <w:sz w:val="24"/>
              </w:rPr>
              <w:t>u</w:t>
            </w:r>
            <w:r>
              <w:rPr>
                <w:spacing w:val="12"/>
                <w:sz w:val="24"/>
              </w:rPr>
              <w:t xml:space="preserve"> </w:t>
            </w:r>
            <w:r>
              <w:rPr>
                <w:sz w:val="24"/>
              </w:rPr>
              <w:t>otras</w:t>
            </w:r>
            <w:r>
              <w:rPr>
                <w:spacing w:val="13"/>
                <w:sz w:val="24"/>
              </w:rPr>
              <w:t xml:space="preserve"> </w:t>
            </w:r>
            <w:r>
              <w:rPr>
                <w:sz w:val="24"/>
              </w:rPr>
              <w:t>instituciones</w:t>
            </w:r>
            <w:r>
              <w:rPr>
                <w:spacing w:val="11"/>
                <w:sz w:val="24"/>
              </w:rPr>
              <w:t xml:space="preserve"> </w:t>
            </w:r>
            <w:r>
              <w:rPr>
                <w:sz w:val="24"/>
              </w:rPr>
              <w:t>que</w:t>
            </w:r>
            <w:r>
              <w:rPr>
                <w:spacing w:val="12"/>
                <w:sz w:val="24"/>
              </w:rPr>
              <w:t xml:space="preserve"> </w:t>
            </w:r>
            <w:r>
              <w:rPr>
                <w:sz w:val="24"/>
              </w:rPr>
              <w:t>participan</w:t>
            </w:r>
            <w:r>
              <w:rPr>
                <w:spacing w:val="13"/>
                <w:sz w:val="24"/>
              </w:rPr>
              <w:t xml:space="preserve"> </w:t>
            </w:r>
            <w:r>
              <w:rPr>
                <w:sz w:val="24"/>
              </w:rPr>
              <w:t>en</w:t>
            </w:r>
            <w:r>
              <w:rPr>
                <w:spacing w:val="13"/>
                <w:sz w:val="24"/>
              </w:rPr>
              <w:t xml:space="preserve"> </w:t>
            </w:r>
            <w:r>
              <w:rPr>
                <w:sz w:val="24"/>
              </w:rPr>
              <w:t>el</w:t>
            </w:r>
          </w:p>
        </w:tc>
      </w:tr>
    </w:tbl>
    <w:p w:rsidR="00CA6C9F" w:rsidRDefault="00CA6C9F">
      <w:pPr>
        <w:spacing w:line="270" w:lineRule="atLeast"/>
        <w:rPr>
          <w:sz w:val="24"/>
        </w:rPr>
        <w:sectPr w:rsidR="00CA6C9F">
          <w:footerReference w:type="default" r:id="rId22"/>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512"/>
        <w:gridCol w:w="6785"/>
      </w:tblGrid>
      <w:tr w:rsidR="00CA6C9F">
        <w:trPr>
          <w:trHeight w:val="5785"/>
        </w:trPr>
        <w:tc>
          <w:tcPr>
            <w:tcW w:w="2512" w:type="dxa"/>
          </w:tcPr>
          <w:p w:rsidR="00CA6C9F" w:rsidRDefault="00CA6C9F">
            <w:pPr>
              <w:pStyle w:val="TableParagraph"/>
            </w:pPr>
          </w:p>
        </w:tc>
        <w:tc>
          <w:tcPr>
            <w:tcW w:w="6785" w:type="dxa"/>
          </w:tcPr>
          <w:p w:rsidR="00CA6C9F" w:rsidRDefault="00234BDB">
            <w:pPr>
              <w:pStyle w:val="TableParagraph"/>
              <w:spacing w:line="266" w:lineRule="exact"/>
              <w:ind w:left="1108"/>
              <w:rPr>
                <w:sz w:val="24"/>
              </w:rPr>
            </w:pPr>
            <w:r>
              <w:rPr>
                <w:sz w:val="24"/>
              </w:rPr>
              <w:t>financiamiento del Contrato;</w:t>
            </w:r>
          </w:p>
          <w:p w:rsidR="00CA6C9F" w:rsidRDefault="00234BDB">
            <w:pPr>
              <w:pStyle w:val="TableParagraph"/>
              <w:numPr>
                <w:ilvl w:val="0"/>
                <w:numId w:val="21"/>
              </w:numPr>
              <w:tabs>
                <w:tab w:val="left" w:pos="1109"/>
              </w:tabs>
              <w:spacing w:before="197" w:line="242" w:lineRule="auto"/>
              <w:ind w:right="206"/>
              <w:jc w:val="both"/>
              <w:rPr>
                <w:sz w:val="24"/>
              </w:rPr>
            </w:pPr>
            <w:r>
              <w:rPr>
                <w:sz w:val="24"/>
              </w:rPr>
              <w:t>actualmente o en el futuro se hace de dominio público sin culpa de ninguna de las</w:t>
            </w:r>
            <w:r>
              <w:rPr>
                <w:spacing w:val="-5"/>
                <w:sz w:val="24"/>
              </w:rPr>
              <w:t xml:space="preserve"> </w:t>
            </w:r>
            <w:r>
              <w:rPr>
                <w:sz w:val="24"/>
              </w:rPr>
              <w:t>partes;</w:t>
            </w:r>
          </w:p>
          <w:p w:rsidR="00CA6C9F" w:rsidRDefault="00234BDB">
            <w:pPr>
              <w:pStyle w:val="TableParagraph"/>
              <w:numPr>
                <w:ilvl w:val="0"/>
                <w:numId w:val="21"/>
              </w:numPr>
              <w:tabs>
                <w:tab w:val="left" w:pos="1169"/>
              </w:tabs>
              <w:spacing w:before="194"/>
              <w:ind w:right="205"/>
              <w:jc w:val="both"/>
              <w:rPr>
                <w:sz w:val="24"/>
              </w:rPr>
            </w:pPr>
            <w:r>
              <w:rPr>
                <w:sz w:val="24"/>
              </w:rPr>
              <w:t>puede comprobarse que estaba en posesión de esa parte en el momento que fue divulgada y no fue obtenida previamente directa o indirectamente de la otra parte;</w:t>
            </w:r>
            <w:r>
              <w:rPr>
                <w:spacing w:val="-5"/>
                <w:sz w:val="24"/>
              </w:rPr>
              <w:t xml:space="preserve"> </w:t>
            </w:r>
            <w:r>
              <w:rPr>
                <w:sz w:val="24"/>
              </w:rPr>
              <w:t>o</w:t>
            </w:r>
          </w:p>
          <w:p w:rsidR="00CA6C9F" w:rsidRDefault="00234BDB">
            <w:pPr>
              <w:pStyle w:val="TableParagraph"/>
              <w:numPr>
                <w:ilvl w:val="0"/>
                <w:numId w:val="21"/>
              </w:numPr>
              <w:tabs>
                <w:tab w:val="left" w:pos="1109"/>
              </w:tabs>
              <w:spacing w:before="201"/>
              <w:ind w:right="205"/>
              <w:jc w:val="both"/>
              <w:rPr>
                <w:sz w:val="24"/>
              </w:rPr>
            </w:pPr>
            <w:r>
              <w:rPr>
                <w:sz w:val="24"/>
              </w:rPr>
              <w:t>que de otra manera fue legalmente puesta a la disponibilidad de esa parte por una tercera parte que no tenía obligación de</w:t>
            </w:r>
            <w:r>
              <w:rPr>
                <w:spacing w:val="-2"/>
                <w:sz w:val="24"/>
              </w:rPr>
              <w:t xml:space="preserve"> </w:t>
            </w:r>
            <w:r>
              <w:rPr>
                <w:sz w:val="24"/>
              </w:rPr>
              <w:t>confidencialidad.</w:t>
            </w:r>
          </w:p>
          <w:p w:rsidR="00CA6C9F" w:rsidRDefault="00234BDB">
            <w:pPr>
              <w:pStyle w:val="TableParagraph"/>
              <w:numPr>
                <w:ilvl w:val="1"/>
                <w:numId w:val="20"/>
              </w:numPr>
              <w:tabs>
                <w:tab w:val="left" w:pos="749"/>
              </w:tabs>
              <w:spacing w:before="200"/>
              <w:ind w:right="198"/>
              <w:jc w:val="both"/>
              <w:rPr>
                <w:sz w:val="24"/>
              </w:rPr>
            </w:pPr>
            <w:r>
              <w:rPr>
                <w:spacing w:val="-4"/>
                <w:sz w:val="24"/>
              </w:rPr>
              <w:t xml:space="preserve">Las </w:t>
            </w:r>
            <w:r>
              <w:rPr>
                <w:spacing w:val="-5"/>
                <w:sz w:val="24"/>
              </w:rPr>
              <w:t xml:space="preserve">disposiciones precedentes </w:t>
            </w:r>
            <w:r>
              <w:rPr>
                <w:sz w:val="24"/>
              </w:rPr>
              <w:t xml:space="preserve">de </w:t>
            </w:r>
            <w:r>
              <w:rPr>
                <w:spacing w:val="-3"/>
                <w:sz w:val="24"/>
              </w:rPr>
              <w:t xml:space="preserve">esta </w:t>
            </w:r>
            <w:r>
              <w:rPr>
                <w:spacing w:val="-4"/>
                <w:sz w:val="24"/>
              </w:rPr>
              <w:t xml:space="preserve">cláusula </w:t>
            </w:r>
            <w:r>
              <w:rPr>
                <w:spacing w:val="-3"/>
                <w:sz w:val="24"/>
              </w:rPr>
              <w:t xml:space="preserve">19 </w:t>
            </w:r>
            <w:r>
              <w:rPr>
                <w:sz w:val="24"/>
              </w:rPr>
              <w:t xml:space="preserve">de </w:t>
            </w:r>
            <w:r>
              <w:rPr>
                <w:spacing w:val="-3"/>
                <w:sz w:val="24"/>
              </w:rPr>
              <w:t xml:space="preserve">las CGC no </w:t>
            </w:r>
            <w:r>
              <w:rPr>
                <w:spacing w:val="-5"/>
                <w:sz w:val="24"/>
              </w:rPr>
              <w:t xml:space="preserve">modificarán </w:t>
            </w:r>
            <w:r>
              <w:rPr>
                <w:sz w:val="24"/>
              </w:rPr>
              <w:t xml:space="preserve">de </w:t>
            </w:r>
            <w:r>
              <w:rPr>
                <w:spacing w:val="-4"/>
                <w:sz w:val="24"/>
              </w:rPr>
              <w:t xml:space="preserve">ninguna manera ningún compromiso </w:t>
            </w:r>
            <w:r>
              <w:rPr>
                <w:sz w:val="24"/>
              </w:rPr>
              <w:t xml:space="preserve">de </w:t>
            </w:r>
            <w:r>
              <w:rPr>
                <w:spacing w:val="-5"/>
                <w:sz w:val="24"/>
              </w:rPr>
              <w:t xml:space="preserve">confidencialidad </w:t>
            </w:r>
            <w:r>
              <w:rPr>
                <w:spacing w:val="-4"/>
                <w:sz w:val="24"/>
              </w:rPr>
              <w:t xml:space="preserve">otorgado por cualquiera </w:t>
            </w:r>
            <w:r>
              <w:rPr>
                <w:spacing w:val="-3"/>
                <w:sz w:val="24"/>
              </w:rPr>
              <w:t xml:space="preserve">de las </w:t>
            </w:r>
            <w:r>
              <w:rPr>
                <w:spacing w:val="-4"/>
                <w:sz w:val="24"/>
              </w:rPr>
              <w:t xml:space="preserve">partes </w:t>
            </w:r>
            <w:r>
              <w:rPr>
                <w:sz w:val="24"/>
              </w:rPr>
              <w:t xml:space="preserve">a </w:t>
            </w:r>
            <w:r>
              <w:rPr>
                <w:spacing w:val="-4"/>
                <w:sz w:val="24"/>
              </w:rPr>
              <w:t xml:space="preserve">quien esto compete antes </w:t>
            </w:r>
            <w:r>
              <w:rPr>
                <w:sz w:val="24"/>
              </w:rPr>
              <w:t xml:space="preserve">de </w:t>
            </w:r>
            <w:r>
              <w:rPr>
                <w:spacing w:val="-3"/>
                <w:sz w:val="24"/>
              </w:rPr>
              <w:t xml:space="preserve">la </w:t>
            </w:r>
            <w:r>
              <w:rPr>
                <w:spacing w:val="-4"/>
                <w:sz w:val="24"/>
              </w:rPr>
              <w:t xml:space="preserve">fecha del Contrato </w:t>
            </w:r>
            <w:r>
              <w:rPr>
                <w:spacing w:val="-3"/>
                <w:sz w:val="24"/>
              </w:rPr>
              <w:t xml:space="preserve">con </w:t>
            </w:r>
            <w:r>
              <w:rPr>
                <w:spacing w:val="-5"/>
                <w:sz w:val="24"/>
              </w:rPr>
              <w:t xml:space="preserve">respecto </w:t>
            </w:r>
            <w:r>
              <w:rPr>
                <w:sz w:val="24"/>
              </w:rPr>
              <w:t xml:space="preserve">a </w:t>
            </w:r>
            <w:r>
              <w:rPr>
                <w:spacing w:val="-4"/>
                <w:sz w:val="24"/>
              </w:rPr>
              <w:t xml:space="preserve">los </w:t>
            </w:r>
            <w:r>
              <w:rPr>
                <w:spacing w:val="-5"/>
                <w:sz w:val="24"/>
              </w:rPr>
              <w:t xml:space="preserve">Suministros </w:t>
            </w:r>
            <w:r>
              <w:rPr>
                <w:sz w:val="24"/>
              </w:rPr>
              <w:t xml:space="preserve">o </w:t>
            </w:r>
            <w:r>
              <w:rPr>
                <w:spacing w:val="-4"/>
                <w:sz w:val="24"/>
              </w:rPr>
              <w:t xml:space="preserve">cualquier parte </w:t>
            </w:r>
            <w:r>
              <w:rPr>
                <w:sz w:val="24"/>
              </w:rPr>
              <w:t>de</w:t>
            </w:r>
            <w:r>
              <w:rPr>
                <w:spacing w:val="-33"/>
                <w:sz w:val="24"/>
              </w:rPr>
              <w:t xml:space="preserve"> </w:t>
            </w:r>
            <w:r>
              <w:rPr>
                <w:spacing w:val="-4"/>
                <w:sz w:val="24"/>
              </w:rPr>
              <w:t>ellos.</w:t>
            </w:r>
          </w:p>
          <w:p w:rsidR="00CA6C9F" w:rsidRDefault="00234BDB">
            <w:pPr>
              <w:pStyle w:val="TableParagraph"/>
              <w:numPr>
                <w:ilvl w:val="1"/>
                <w:numId w:val="20"/>
              </w:numPr>
              <w:tabs>
                <w:tab w:val="left" w:pos="749"/>
              </w:tabs>
              <w:spacing w:before="200"/>
              <w:ind w:right="203"/>
              <w:jc w:val="both"/>
              <w:rPr>
                <w:sz w:val="24"/>
              </w:rPr>
            </w:pPr>
            <w:r>
              <w:rPr>
                <w:sz w:val="24"/>
              </w:rPr>
              <w:t>Las disposiciones de la Cláusula 19 de las CGC permanecerán válidas después del cumplimiento o terminación del contrato por cualquier</w:t>
            </w:r>
            <w:r>
              <w:rPr>
                <w:spacing w:val="-1"/>
                <w:sz w:val="24"/>
              </w:rPr>
              <w:t xml:space="preserve"> </w:t>
            </w:r>
            <w:r>
              <w:rPr>
                <w:sz w:val="24"/>
              </w:rPr>
              <w:t>razón.</w:t>
            </w:r>
          </w:p>
        </w:tc>
      </w:tr>
      <w:tr w:rsidR="00CA6C9F">
        <w:trPr>
          <w:trHeight w:val="2608"/>
        </w:trPr>
        <w:tc>
          <w:tcPr>
            <w:tcW w:w="2512" w:type="dxa"/>
          </w:tcPr>
          <w:p w:rsidR="00CA6C9F" w:rsidRDefault="00234BDB" w:rsidP="00A73E2B">
            <w:pPr>
              <w:pStyle w:val="TableParagraph"/>
              <w:spacing w:before="100" w:line="237" w:lineRule="auto"/>
              <w:ind w:left="559" w:right="39" w:hanging="360"/>
              <w:rPr>
                <w:rFonts w:ascii="Arial" w:hAnsi="Arial"/>
                <w:b/>
                <w:sz w:val="24"/>
              </w:rPr>
            </w:pPr>
            <w:bookmarkStart w:id="36" w:name="_bookmark15"/>
            <w:bookmarkEnd w:id="36"/>
            <w:r>
              <w:rPr>
                <w:rFonts w:ascii="Arial" w:hAnsi="Arial"/>
                <w:b/>
                <w:sz w:val="24"/>
              </w:rPr>
              <w:t xml:space="preserve">20. </w:t>
            </w:r>
            <w:r w:rsidR="00A73E2B">
              <w:rPr>
                <w:rFonts w:ascii="Arial" w:hAnsi="Arial"/>
                <w:b/>
                <w:sz w:val="24"/>
              </w:rPr>
              <w:t>s</w:t>
            </w:r>
            <w:r w:rsidRPr="00A73E2B">
              <w:rPr>
                <w:rFonts w:ascii="Arial" w:hAnsi="Arial"/>
                <w:b/>
                <w:sz w:val="24"/>
                <w:szCs w:val="24"/>
              </w:rPr>
              <w:t>ubcontratación</w:t>
            </w:r>
          </w:p>
        </w:tc>
        <w:tc>
          <w:tcPr>
            <w:tcW w:w="6785" w:type="dxa"/>
          </w:tcPr>
          <w:p w:rsidR="00CA6C9F" w:rsidRDefault="00234BDB">
            <w:pPr>
              <w:pStyle w:val="TableParagraph"/>
              <w:numPr>
                <w:ilvl w:val="1"/>
                <w:numId w:val="19"/>
              </w:numPr>
              <w:tabs>
                <w:tab w:val="left" w:pos="749"/>
              </w:tabs>
              <w:spacing w:before="94"/>
              <w:ind w:right="199"/>
              <w:jc w:val="both"/>
              <w:rPr>
                <w:sz w:val="24"/>
              </w:rPr>
            </w:pPr>
            <w:r>
              <w:rPr>
                <w:sz w:val="24"/>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Pr>
                <w:spacing w:val="-2"/>
                <w:sz w:val="24"/>
              </w:rPr>
              <w:t xml:space="preserve"> </w:t>
            </w:r>
            <w:r>
              <w:rPr>
                <w:sz w:val="24"/>
              </w:rPr>
              <w:t>Contrato.</w:t>
            </w:r>
          </w:p>
          <w:p w:rsidR="00CA6C9F" w:rsidRDefault="00234BDB">
            <w:pPr>
              <w:pStyle w:val="TableParagraph"/>
              <w:numPr>
                <w:ilvl w:val="1"/>
                <w:numId w:val="19"/>
              </w:numPr>
              <w:tabs>
                <w:tab w:val="left" w:pos="749"/>
              </w:tabs>
              <w:spacing w:before="200" w:line="242" w:lineRule="auto"/>
              <w:ind w:right="207"/>
              <w:jc w:val="both"/>
              <w:rPr>
                <w:sz w:val="24"/>
              </w:rPr>
            </w:pPr>
            <w:r>
              <w:rPr>
                <w:sz w:val="24"/>
              </w:rPr>
              <w:t>Todos los subcontratos deberán cumplir con las disposiciones de las Cláusulas 3 y 7 de las</w:t>
            </w:r>
            <w:r>
              <w:rPr>
                <w:spacing w:val="-6"/>
                <w:sz w:val="24"/>
              </w:rPr>
              <w:t xml:space="preserve"> </w:t>
            </w:r>
            <w:r>
              <w:rPr>
                <w:sz w:val="24"/>
              </w:rPr>
              <w:t>CGC.</w:t>
            </w:r>
          </w:p>
        </w:tc>
      </w:tr>
      <w:tr w:rsidR="00CA6C9F">
        <w:trPr>
          <w:trHeight w:val="3957"/>
        </w:trPr>
        <w:tc>
          <w:tcPr>
            <w:tcW w:w="2512" w:type="dxa"/>
          </w:tcPr>
          <w:p w:rsidR="00CA6C9F" w:rsidRDefault="00234BDB" w:rsidP="00A73E2B">
            <w:pPr>
              <w:pStyle w:val="TableParagraph"/>
              <w:spacing w:before="97"/>
              <w:ind w:left="559" w:right="39" w:hanging="360"/>
              <w:rPr>
                <w:rFonts w:ascii="Arial"/>
                <w:b/>
                <w:sz w:val="24"/>
              </w:rPr>
            </w:pPr>
            <w:bookmarkStart w:id="37" w:name="_bookmark16"/>
            <w:bookmarkEnd w:id="37"/>
            <w:r>
              <w:rPr>
                <w:rFonts w:ascii="Arial"/>
                <w:b/>
                <w:sz w:val="24"/>
              </w:rPr>
              <w:lastRenderedPageBreak/>
              <w:t xml:space="preserve">21. </w:t>
            </w:r>
            <w:r w:rsidRPr="00A73E2B">
              <w:rPr>
                <w:rFonts w:ascii="Arial"/>
                <w:b/>
              </w:rPr>
              <w:t>Especificacione</w:t>
            </w:r>
            <w:r>
              <w:rPr>
                <w:rFonts w:ascii="Arial"/>
                <w:b/>
                <w:sz w:val="24"/>
              </w:rPr>
              <w:t>s y Normas</w:t>
            </w:r>
          </w:p>
        </w:tc>
        <w:tc>
          <w:tcPr>
            <w:tcW w:w="6785" w:type="dxa"/>
          </w:tcPr>
          <w:p w:rsidR="00CA6C9F" w:rsidRDefault="00234BDB">
            <w:pPr>
              <w:pStyle w:val="TableParagraph"/>
              <w:numPr>
                <w:ilvl w:val="1"/>
                <w:numId w:val="18"/>
              </w:numPr>
              <w:tabs>
                <w:tab w:val="left" w:pos="796"/>
                <w:tab w:val="left" w:pos="797"/>
              </w:tabs>
              <w:spacing w:before="93"/>
              <w:rPr>
                <w:sz w:val="24"/>
              </w:rPr>
            </w:pPr>
            <w:r>
              <w:rPr>
                <w:sz w:val="24"/>
              </w:rPr>
              <w:t>Especificaciones Técnicas y</w:t>
            </w:r>
            <w:r>
              <w:rPr>
                <w:spacing w:val="-4"/>
                <w:sz w:val="24"/>
              </w:rPr>
              <w:t xml:space="preserve"> </w:t>
            </w:r>
            <w:r>
              <w:rPr>
                <w:sz w:val="24"/>
              </w:rPr>
              <w:t>Planos</w:t>
            </w:r>
          </w:p>
          <w:p w:rsidR="00CA6C9F" w:rsidRDefault="00234BDB">
            <w:pPr>
              <w:pStyle w:val="TableParagraph"/>
              <w:numPr>
                <w:ilvl w:val="2"/>
                <w:numId w:val="18"/>
              </w:numPr>
              <w:tabs>
                <w:tab w:val="left" w:pos="1109"/>
              </w:tabs>
              <w:ind w:right="202" w:hanging="576"/>
              <w:jc w:val="both"/>
              <w:rPr>
                <w:sz w:val="24"/>
              </w:rPr>
            </w:pPr>
            <w:r>
              <w:rPr>
                <w:sz w:val="24"/>
              </w:rPr>
              <w:t xml:space="preserve">Los Bienes y Servicios Conexos proporcionados bajo este contrato deberán ajustarse a las especificaciones técnicas y a las normas estipuladas en la Sección VI, Lista de Requisitos </w:t>
            </w:r>
            <w:r>
              <w:rPr>
                <w:spacing w:val="-3"/>
                <w:sz w:val="24"/>
              </w:rPr>
              <w:t xml:space="preserve">y, </w:t>
            </w:r>
            <w:r>
              <w:rPr>
                <w:sz w:val="24"/>
              </w:rPr>
              <w:t>cuando no se hace referencia a una norma aplicable, la norma será equivalente o superior a las normas oficiales cuya aplicación sea apropiada en el país de origen de los</w:t>
            </w:r>
            <w:r>
              <w:rPr>
                <w:spacing w:val="-3"/>
                <w:sz w:val="24"/>
              </w:rPr>
              <w:t xml:space="preserve"> </w:t>
            </w:r>
            <w:r>
              <w:rPr>
                <w:sz w:val="24"/>
              </w:rPr>
              <w:t>Bienes.</w:t>
            </w:r>
          </w:p>
          <w:p w:rsidR="00CA6C9F" w:rsidRDefault="00234BDB">
            <w:pPr>
              <w:pStyle w:val="TableParagraph"/>
              <w:numPr>
                <w:ilvl w:val="2"/>
                <w:numId w:val="18"/>
              </w:numPr>
              <w:tabs>
                <w:tab w:val="left" w:pos="1109"/>
              </w:tabs>
              <w:spacing w:before="1" w:line="270" w:lineRule="atLeast"/>
              <w:ind w:right="203" w:hanging="576"/>
              <w:jc w:val="both"/>
              <w:rPr>
                <w:sz w:val="24"/>
              </w:rPr>
            </w:pPr>
            <w:r>
              <w:rPr>
                <w:sz w:val="24"/>
              </w:rPr>
              <w:t>El Proveedor tendrá derecho a rehusar responsabilidad por cualquier diseño, dato, plano, especificación u otro documento, o por cualquier modificación proporcionada o diseñada por o en nombre</w:t>
            </w:r>
            <w:r>
              <w:rPr>
                <w:spacing w:val="46"/>
                <w:sz w:val="24"/>
              </w:rPr>
              <w:t xml:space="preserve"> </w:t>
            </w:r>
            <w:r>
              <w:rPr>
                <w:sz w:val="24"/>
              </w:rPr>
              <w:t>del Comprador, mediante notificación al Comprador de dicho</w:t>
            </w:r>
            <w:r>
              <w:rPr>
                <w:spacing w:val="-1"/>
                <w:sz w:val="24"/>
              </w:rPr>
              <w:t xml:space="preserve"> </w:t>
            </w:r>
            <w:r>
              <w:rPr>
                <w:sz w:val="24"/>
              </w:rPr>
              <w:t>rechazo.</w:t>
            </w:r>
          </w:p>
        </w:tc>
      </w:tr>
    </w:tbl>
    <w:p w:rsidR="00E01C06" w:rsidRDefault="00E01C06">
      <w:pPr>
        <w:spacing w:line="270" w:lineRule="atLeast"/>
        <w:jc w:val="both"/>
        <w:rPr>
          <w:sz w:val="24"/>
        </w:rPr>
      </w:pPr>
    </w:p>
    <w:tbl>
      <w:tblPr>
        <w:tblStyle w:val="TableNormal"/>
        <w:tblW w:w="0" w:type="auto"/>
        <w:tblInd w:w="113" w:type="dxa"/>
        <w:tblLayout w:type="fixed"/>
        <w:tblLook w:val="01E0" w:firstRow="1" w:lastRow="1" w:firstColumn="1" w:lastColumn="1" w:noHBand="0" w:noVBand="0"/>
      </w:tblPr>
      <w:tblGrid>
        <w:gridCol w:w="2477"/>
        <w:gridCol w:w="6915"/>
      </w:tblGrid>
      <w:tr w:rsidR="00CA6C9F">
        <w:trPr>
          <w:trHeight w:val="2304"/>
        </w:trPr>
        <w:tc>
          <w:tcPr>
            <w:tcW w:w="2477" w:type="dxa"/>
          </w:tcPr>
          <w:p w:rsidR="00CA6C9F" w:rsidRDefault="00E01C06">
            <w:pPr>
              <w:pStyle w:val="TableParagraph"/>
            </w:pPr>
            <w:r>
              <w:rPr>
                <w:sz w:val="24"/>
              </w:rPr>
              <w:tab/>
            </w:r>
          </w:p>
        </w:tc>
        <w:tc>
          <w:tcPr>
            <w:tcW w:w="6915" w:type="dxa"/>
          </w:tcPr>
          <w:p w:rsidR="00CA6C9F" w:rsidRDefault="00234BDB">
            <w:pPr>
              <w:pStyle w:val="TableParagraph"/>
              <w:ind w:left="1352" w:right="269" w:hanging="576"/>
              <w:jc w:val="both"/>
              <w:rPr>
                <w:sz w:val="24"/>
              </w:rPr>
            </w:pPr>
            <w:r>
              <w:rPr>
                <w:sz w:val="24"/>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Pr>
                <w:spacing w:val="-7"/>
                <w:sz w:val="24"/>
              </w:rPr>
              <w:t xml:space="preserve"> </w:t>
            </w:r>
            <w:r>
              <w:rPr>
                <w:sz w:val="24"/>
              </w:rPr>
              <w:t>CGC.</w:t>
            </w:r>
          </w:p>
        </w:tc>
      </w:tr>
      <w:tr w:rsidR="00CA6C9F">
        <w:trPr>
          <w:trHeight w:val="5091"/>
        </w:trPr>
        <w:tc>
          <w:tcPr>
            <w:tcW w:w="2477" w:type="dxa"/>
          </w:tcPr>
          <w:p w:rsidR="00CA6C9F" w:rsidRDefault="00234BDB">
            <w:pPr>
              <w:pStyle w:val="TableParagraph"/>
              <w:spacing w:before="97"/>
              <w:ind w:left="588" w:right="415" w:hanging="360"/>
              <w:rPr>
                <w:rFonts w:ascii="Arial"/>
                <w:b/>
                <w:sz w:val="24"/>
              </w:rPr>
            </w:pPr>
            <w:bookmarkStart w:id="38" w:name="_bookmark17"/>
            <w:bookmarkEnd w:id="38"/>
            <w:r>
              <w:rPr>
                <w:rFonts w:ascii="Arial"/>
                <w:b/>
                <w:sz w:val="24"/>
              </w:rPr>
              <w:t>22. Embalaje y Documentos</w:t>
            </w:r>
          </w:p>
        </w:tc>
        <w:tc>
          <w:tcPr>
            <w:tcW w:w="6915" w:type="dxa"/>
          </w:tcPr>
          <w:p w:rsidR="00CA6C9F" w:rsidRDefault="00234BDB">
            <w:pPr>
              <w:pStyle w:val="TableParagraph"/>
              <w:numPr>
                <w:ilvl w:val="1"/>
                <w:numId w:val="17"/>
              </w:numPr>
              <w:tabs>
                <w:tab w:val="left" w:pos="813"/>
              </w:tabs>
              <w:spacing w:before="93"/>
              <w:ind w:right="270"/>
              <w:jc w:val="both"/>
              <w:rPr>
                <w:sz w:val="24"/>
              </w:rPr>
            </w:pPr>
            <w:r>
              <w:rPr>
                <w:sz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Pr>
                <w:spacing w:val="-2"/>
                <w:sz w:val="24"/>
              </w:rPr>
              <w:t xml:space="preserve"> </w:t>
            </w:r>
            <w:r>
              <w:rPr>
                <w:sz w:val="24"/>
              </w:rPr>
              <w:t>transbordarse.</w:t>
            </w:r>
          </w:p>
          <w:p w:rsidR="00CA6C9F" w:rsidRDefault="00234BDB">
            <w:pPr>
              <w:pStyle w:val="TableParagraph"/>
              <w:numPr>
                <w:ilvl w:val="1"/>
                <w:numId w:val="17"/>
              </w:numPr>
              <w:tabs>
                <w:tab w:val="left" w:pos="741"/>
              </w:tabs>
              <w:spacing w:before="200"/>
              <w:ind w:left="740" w:right="198"/>
              <w:jc w:val="both"/>
              <w:rPr>
                <w:sz w:val="24"/>
              </w:rPr>
            </w:pPr>
            <w:r>
              <w:rPr>
                <w:sz w:val="24"/>
              </w:rPr>
              <w:t xml:space="preserve">El embalaje, las identificaciones y los documentos que se coloquen dentro y fuera de los bultos deberán cumplir estrictamente con los requisitos especiales que se hayan estipulado expresamente en el Contrato, y cualquier otro requisito, si lo hubiere, especificado en las </w:t>
            </w:r>
            <w:r>
              <w:rPr>
                <w:b/>
                <w:sz w:val="24"/>
              </w:rPr>
              <w:t xml:space="preserve">CEC </w:t>
            </w:r>
            <w:r>
              <w:rPr>
                <w:sz w:val="24"/>
              </w:rPr>
              <w:t>y en cualquiera otra instrucción dispuesta por el</w:t>
            </w:r>
            <w:r>
              <w:rPr>
                <w:spacing w:val="-8"/>
                <w:sz w:val="24"/>
              </w:rPr>
              <w:t xml:space="preserve"> </w:t>
            </w:r>
            <w:r>
              <w:rPr>
                <w:sz w:val="24"/>
              </w:rPr>
              <w:t>Comprador.</w:t>
            </w:r>
          </w:p>
        </w:tc>
      </w:tr>
      <w:tr w:rsidR="00CA6C9F">
        <w:trPr>
          <w:trHeight w:val="2132"/>
        </w:trPr>
        <w:tc>
          <w:tcPr>
            <w:tcW w:w="2477" w:type="dxa"/>
          </w:tcPr>
          <w:p w:rsidR="00CA6C9F" w:rsidRDefault="00234BDB">
            <w:pPr>
              <w:pStyle w:val="TableParagraph"/>
              <w:spacing w:before="97"/>
              <w:ind w:left="228"/>
              <w:rPr>
                <w:rFonts w:ascii="Arial"/>
                <w:b/>
                <w:sz w:val="24"/>
              </w:rPr>
            </w:pPr>
            <w:bookmarkStart w:id="39" w:name="_bookmark18"/>
            <w:bookmarkEnd w:id="39"/>
            <w:r>
              <w:rPr>
                <w:rFonts w:ascii="Arial"/>
                <w:b/>
                <w:sz w:val="24"/>
              </w:rPr>
              <w:lastRenderedPageBreak/>
              <w:t>23. Seguros</w:t>
            </w:r>
          </w:p>
        </w:tc>
        <w:tc>
          <w:tcPr>
            <w:tcW w:w="6915" w:type="dxa"/>
          </w:tcPr>
          <w:p w:rsidR="00CA6C9F" w:rsidRDefault="00234BDB">
            <w:pPr>
              <w:pStyle w:val="TableParagraph"/>
              <w:spacing w:before="93"/>
              <w:ind w:left="812" w:right="270" w:hanging="576"/>
              <w:jc w:val="both"/>
              <w:rPr>
                <w:sz w:val="24"/>
              </w:rPr>
            </w:pPr>
            <w:r>
              <w:rPr>
                <w:sz w:val="24"/>
              </w:rPr>
              <w:t xml:space="preserve">23.1 A menos que se disponga otra cosa en las </w:t>
            </w:r>
            <w:r>
              <w:rPr>
                <w:b/>
                <w:sz w:val="24"/>
              </w:rPr>
              <w:t>CEC</w:t>
            </w:r>
            <w:r>
              <w:rPr>
                <w:sz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Pr>
                <w:i/>
                <w:sz w:val="24"/>
              </w:rPr>
              <w:t xml:space="preserve">Incoterms </w:t>
            </w:r>
            <w:r>
              <w:rPr>
                <w:sz w:val="24"/>
              </w:rPr>
              <w:t xml:space="preserve">aplicables </w:t>
            </w:r>
            <w:r>
              <w:rPr>
                <w:b/>
                <w:sz w:val="24"/>
              </w:rPr>
              <w:t>o según se disponga en las CEC</w:t>
            </w:r>
            <w:r>
              <w:rPr>
                <w:sz w:val="24"/>
              </w:rPr>
              <w:t>.</w:t>
            </w:r>
          </w:p>
        </w:tc>
      </w:tr>
      <w:tr w:rsidR="00CA6C9F">
        <w:trPr>
          <w:trHeight w:val="1028"/>
        </w:trPr>
        <w:tc>
          <w:tcPr>
            <w:tcW w:w="2477" w:type="dxa"/>
          </w:tcPr>
          <w:p w:rsidR="00CA6C9F" w:rsidRDefault="00234BDB">
            <w:pPr>
              <w:pStyle w:val="TableParagraph"/>
              <w:spacing w:before="98"/>
              <w:ind w:left="228"/>
              <w:rPr>
                <w:rFonts w:ascii="Arial"/>
                <w:b/>
                <w:sz w:val="24"/>
              </w:rPr>
            </w:pPr>
            <w:bookmarkStart w:id="40" w:name="_bookmark19"/>
            <w:bookmarkEnd w:id="40"/>
            <w:r>
              <w:rPr>
                <w:rFonts w:ascii="Arial"/>
                <w:b/>
                <w:sz w:val="24"/>
              </w:rPr>
              <w:t>24. Transporte</w:t>
            </w:r>
          </w:p>
        </w:tc>
        <w:tc>
          <w:tcPr>
            <w:tcW w:w="6915" w:type="dxa"/>
          </w:tcPr>
          <w:p w:rsidR="00CA6C9F" w:rsidRDefault="00234BDB">
            <w:pPr>
              <w:pStyle w:val="TableParagraph"/>
              <w:spacing w:before="94"/>
              <w:ind w:left="812" w:right="269" w:hanging="576"/>
              <w:jc w:val="both"/>
              <w:rPr>
                <w:sz w:val="24"/>
              </w:rPr>
            </w:pPr>
            <w:r>
              <w:rPr>
                <w:sz w:val="24"/>
              </w:rPr>
              <w:t xml:space="preserve">24.1 A menos que se disponga otra cosa en las </w:t>
            </w:r>
            <w:r>
              <w:rPr>
                <w:b/>
                <w:sz w:val="24"/>
              </w:rPr>
              <w:t>CEC</w:t>
            </w:r>
            <w:r>
              <w:rPr>
                <w:sz w:val="24"/>
              </w:rPr>
              <w:t xml:space="preserve">, la responsabilidad por los arreglos de transporte de los Bienes se regirá por los </w:t>
            </w:r>
            <w:r>
              <w:rPr>
                <w:i/>
                <w:sz w:val="24"/>
              </w:rPr>
              <w:t xml:space="preserve">Incoterms </w:t>
            </w:r>
            <w:r>
              <w:rPr>
                <w:sz w:val="24"/>
              </w:rPr>
              <w:t>indicados.</w:t>
            </w:r>
          </w:p>
        </w:tc>
      </w:tr>
      <w:tr w:rsidR="00CA6C9F">
        <w:trPr>
          <w:trHeight w:val="2143"/>
        </w:trPr>
        <w:tc>
          <w:tcPr>
            <w:tcW w:w="2477" w:type="dxa"/>
          </w:tcPr>
          <w:p w:rsidR="00CA6C9F" w:rsidRDefault="00234BDB">
            <w:pPr>
              <w:pStyle w:val="TableParagraph"/>
              <w:spacing w:before="97"/>
              <w:ind w:left="588" w:hanging="360"/>
              <w:rPr>
                <w:rFonts w:ascii="Arial"/>
                <w:b/>
                <w:sz w:val="24"/>
              </w:rPr>
            </w:pPr>
            <w:bookmarkStart w:id="41" w:name="_bookmark20"/>
            <w:bookmarkEnd w:id="41"/>
            <w:r>
              <w:rPr>
                <w:rFonts w:ascii="Arial"/>
                <w:b/>
                <w:sz w:val="24"/>
              </w:rPr>
              <w:t>25. Inspecciones y Pruebas</w:t>
            </w:r>
          </w:p>
        </w:tc>
        <w:tc>
          <w:tcPr>
            <w:tcW w:w="6915" w:type="dxa"/>
          </w:tcPr>
          <w:p w:rsidR="00CA6C9F" w:rsidRDefault="00234BDB">
            <w:pPr>
              <w:pStyle w:val="TableParagraph"/>
              <w:numPr>
                <w:ilvl w:val="1"/>
                <w:numId w:val="16"/>
              </w:numPr>
              <w:tabs>
                <w:tab w:val="left" w:pos="813"/>
              </w:tabs>
              <w:spacing w:before="93"/>
              <w:ind w:right="272"/>
              <w:jc w:val="both"/>
              <w:rPr>
                <w:sz w:val="24"/>
              </w:rPr>
            </w:pPr>
            <w:r>
              <w:rPr>
                <w:sz w:val="24"/>
              </w:rPr>
              <w:t xml:space="preserve">El Proveedor realizará todas las pruebas y/o inspecciones de los Bienes y Servicios Conexos según se dispone en las </w:t>
            </w:r>
            <w:r>
              <w:rPr>
                <w:b/>
                <w:sz w:val="24"/>
              </w:rPr>
              <w:t>CEC</w:t>
            </w:r>
            <w:r>
              <w:rPr>
                <w:sz w:val="24"/>
              </w:rPr>
              <w:t>, por su cuenta y sin costo alguno para el</w:t>
            </w:r>
            <w:r>
              <w:rPr>
                <w:spacing w:val="-7"/>
                <w:sz w:val="24"/>
              </w:rPr>
              <w:t xml:space="preserve"> </w:t>
            </w:r>
            <w:r>
              <w:rPr>
                <w:sz w:val="24"/>
              </w:rPr>
              <w:t>Comprador.</w:t>
            </w:r>
          </w:p>
          <w:p w:rsidR="00CA6C9F" w:rsidRDefault="00234BDB">
            <w:pPr>
              <w:pStyle w:val="TableParagraph"/>
              <w:numPr>
                <w:ilvl w:val="1"/>
                <w:numId w:val="16"/>
              </w:numPr>
              <w:tabs>
                <w:tab w:val="left" w:pos="813"/>
              </w:tabs>
              <w:spacing w:before="200"/>
              <w:ind w:right="273"/>
              <w:jc w:val="both"/>
              <w:rPr>
                <w:sz w:val="24"/>
              </w:rPr>
            </w:pPr>
            <w:r>
              <w:rPr>
                <w:sz w:val="24"/>
              </w:rPr>
              <w:t>Las inspecciones y pruebas podrán realizarse en las instalaciones del Proveedor o de sus subcontratistas, en el lugar de entrega y/o en el lugar de destino final de</w:t>
            </w:r>
            <w:r>
              <w:rPr>
                <w:spacing w:val="7"/>
                <w:sz w:val="24"/>
              </w:rPr>
              <w:t xml:space="preserve"> </w:t>
            </w:r>
            <w:r>
              <w:rPr>
                <w:sz w:val="24"/>
              </w:rPr>
              <w:t>los</w:t>
            </w:r>
          </w:p>
        </w:tc>
      </w:tr>
    </w:tbl>
    <w:p w:rsidR="00E11EF0" w:rsidRDefault="00E11EF0">
      <w:pPr>
        <w:jc w:val="both"/>
        <w:rPr>
          <w:sz w:val="24"/>
        </w:rPr>
      </w:pPr>
    </w:p>
    <w:p w:rsidR="00CA6C9F" w:rsidRDefault="00CA6C9F">
      <w:pPr>
        <w:pStyle w:val="Textoindependiente"/>
        <w:spacing w:before="2"/>
        <w:rPr>
          <w:sz w:val="18"/>
        </w:rPr>
      </w:pPr>
    </w:p>
    <w:p w:rsidR="00CA6C9F" w:rsidRDefault="00234BDB">
      <w:pPr>
        <w:pStyle w:val="Textoindependiente"/>
        <w:spacing w:before="90"/>
        <w:ind w:left="3402" w:right="1244"/>
        <w:jc w:val="both"/>
      </w:pPr>
      <w: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Pr>
          <w:spacing w:val="-1"/>
        </w:rPr>
        <w:t xml:space="preserve"> </w:t>
      </w:r>
      <w:r>
        <w:t>Comprador.</w:t>
      </w:r>
    </w:p>
    <w:p w:rsidR="00CA6C9F" w:rsidRDefault="00234BDB">
      <w:pPr>
        <w:pStyle w:val="Prrafodelista"/>
        <w:numPr>
          <w:ilvl w:val="1"/>
          <w:numId w:val="15"/>
        </w:numPr>
        <w:tabs>
          <w:tab w:val="left" w:pos="3403"/>
        </w:tabs>
        <w:spacing w:before="200"/>
        <w:ind w:right="1242"/>
        <w:rPr>
          <w:sz w:val="24"/>
        </w:rPr>
      </w:pPr>
      <w:r>
        <w:rPr>
          <w:sz w:val="24"/>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Pr>
          <w:spacing w:val="-3"/>
          <w:sz w:val="24"/>
        </w:rPr>
        <w:t xml:space="preserve"> </w:t>
      </w:r>
      <w:r>
        <w:rPr>
          <w:sz w:val="24"/>
        </w:rPr>
        <w:t>alimentación.</w:t>
      </w:r>
    </w:p>
    <w:p w:rsidR="00CA6C9F" w:rsidRDefault="00234BDB">
      <w:pPr>
        <w:pStyle w:val="Prrafodelista"/>
        <w:numPr>
          <w:ilvl w:val="1"/>
          <w:numId w:val="15"/>
        </w:numPr>
        <w:tabs>
          <w:tab w:val="left" w:pos="3403"/>
        </w:tabs>
        <w:spacing w:before="200"/>
        <w:ind w:right="1244"/>
        <w:rPr>
          <w:sz w:val="24"/>
        </w:rPr>
      </w:pPr>
      <w:r>
        <w:rPr>
          <w:sz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Pr>
          <w:spacing w:val="-8"/>
          <w:sz w:val="24"/>
        </w:rPr>
        <w:t xml:space="preserve"> </w:t>
      </w:r>
      <w:r>
        <w:rPr>
          <w:sz w:val="24"/>
        </w:rPr>
        <w:t>dispuesto.</w:t>
      </w:r>
    </w:p>
    <w:p w:rsidR="00CA6C9F" w:rsidRDefault="00234BDB">
      <w:pPr>
        <w:pStyle w:val="Prrafodelista"/>
        <w:numPr>
          <w:ilvl w:val="1"/>
          <w:numId w:val="15"/>
        </w:numPr>
        <w:tabs>
          <w:tab w:val="left" w:pos="3403"/>
        </w:tabs>
        <w:spacing w:before="199"/>
        <w:ind w:right="1243"/>
        <w:rPr>
          <w:sz w:val="24"/>
        </w:rPr>
      </w:pPr>
      <w:r>
        <w:rPr>
          <w:sz w:val="24"/>
        </w:rPr>
        <w:lastRenderedPageBreak/>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Pr>
          <w:spacing w:val="-3"/>
          <w:sz w:val="24"/>
        </w:rPr>
        <w:t xml:space="preserve">y/o </w:t>
      </w:r>
      <w:r>
        <w:rPr>
          <w:sz w:val="24"/>
        </w:rPr>
        <w:t>inspecciones impidieran el avance de la fabricación y/o el desempeño de</w:t>
      </w:r>
      <w:r>
        <w:rPr>
          <w:spacing w:val="45"/>
          <w:sz w:val="24"/>
        </w:rPr>
        <w:t xml:space="preserve"> </w:t>
      </w:r>
      <w:r>
        <w:rPr>
          <w:sz w:val="24"/>
        </w:rPr>
        <w:t>otras obligaciones del Proveedor bajo el Contrato, deberán realizarse los ajustes correspondientes a las Fechas de Entrega y de Cumplimiento y de las otras obligaciones afectadas.</w:t>
      </w:r>
    </w:p>
    <w:p w:rsidR="00CA6C9F" w:rsidRDefault="00234BDB">
      <w:pPr>
        <w:pStyle w:val="Prrafodelista"/>
        <w:numPr>
          <w:ilvl w:val="1"/>
          <w:numId w:val="15"/>
        </w:numPr>
        <w:tabs>
          <w:tab w:val="left" w:pos="3422"/>
        </w:tabs>
        <w:spacing w:before="202"/>
        <w:ind w:left="3462" w:right="1250" w:hanging="672"/>
        <w:rPr>
          <w:sz w:val="24"/>
        </w:rPr>
      </w:pPr>
      <w:r>
        <w:rPr>
          <w:sz w:val="24"/>
        </w:rPr>
        <w:t>El Proveedor presentará al Comprador un informe de los resultados de dichas pruebas y/o</w:t>
      </w:r>
      <w:r>
        <w:rPr>
          <w:spacing w:val="-1"/>
          <w:sz w:val="24"/>
        </w:rPr>
        <w:t xml:space="preserve"> </w:t>
      </w:r>
      <w:r>
        <w:rPr>
          <w:sz w:val="24"/>
        </w:rPr>
        <w:t>inspecciones.</w:t>
      </w:r>
    </w:p>
    <w:p w:rsidR="00CA6C9F" w:rsidRDefault="00234BDB">
      <w:pPr>
        <w:pStyle w:val="Prrafodelista"/>
        <w:numPr>
          <w:ilvl w:val="1"/>
          <w:numId w:val="15"/>
        </w:numPr>
        <w:tabs>
          <w:tab w:val="left" w:pos="3403"/>
        </w:tabs>
        <w:ind w:right="1245"/>
        <w:rPr>
          <w:sz w:val="24"/>
        </w:rPr>
      </w:pPr>
      <w:r>
        <w:rPr>
          <w:sz w:val="24"/>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Pr>
          <w:spacing w:val="25"/>
          <w:sz w:val="24"/>
        </w:rPr>
        <w:t xml:space="preserve"> </w:t>
      </w:r>
      <w:r>
        <w:rPr>
          <w:sz w:val="24"/>
        </w:rPr>
        <w:t>para</w:t>
      </w:r>
      <w:r>
        <w:rPr>
          <w:spacing w:val="26"/>
          <w:sz w:val="24"/>
        </w:rPr>
        <w:t xml:space="preserve"> </w:t>
      </w:r>
      <w:r>
        <w:rPr>
          <w:sz w:val="24"/>
        </w:rPr>
        <w:t>el</w:t>
      </w:r>
      <w:r>
        <w:rPr>
          <w:spacing w:val="25"/>
          <w:sz w:val="24"/>
        </w:rPr>
        <w:t xml:space="preserve"> </w:t>
      </w:r>
      <w:r>
        <w:rPr>
          <w:sz w:val="24"/>
        </w:rPr>
        <w:t>Comprador.</w:t>
      </w:r>
      <w:r>
        <w:rPr>
          <w:spacing w:val="25"/>
          <w:sz w:val="24"/>
        </w:rPr>
        <w:t xml:space="preserve"> </w:t>
      </w:r>
      <w:r>
        <w:rPr>
          <w:sz w:val="24"/>
        </w:rPr>
        <w:t>Asimismo,</w:t>
      </w:r>
      <w:r>
        <w:rPr>
          <w:spacing w:val="25"/>
          <w:sz w:val="24"/>
        </w:rPr>
        <w:t xml:space="preserve"> </w:t>
      </w:r>
      <w:r>
        <w:rPr>
          <w:sz w:val="24"/>
        </w:rPr>
        <w:t>tendrá</w:t>
      </w:r>
      <w:r>
        <w:rPr>
          <w:spacing w:val="26"/>
          <w:sz w:val="24"/>
        </w:rPr>
        <w:t xml:space="preserve"> </w:t>
      </w:r>
      <w:r>
        <w:rPr>
          <w:sz w:val="24"/>
        </w:rPr>
        <w:t>que</w:t>
      </w:r>
      <w:r>
        <w:rPr>
          <w:spacing w:val="26"/>
          <w:sz w:val="24"/>
        </w:rPr>
        <w:t xml:space="preserve"> </w:t>
      </w:r>
      <w:r>
        <w:rPr>
          <w:sz w:val="24"/>
        </w:rPr>
        <w:t>repetir</w:t>
      </w:r>
      <w:r>
        <w:rPr>
          <w:spacing w:val="25"/>
          <w:sz w:val="24"/>
        </w:rPr>
        <w:t xml:space="preserve"> </w:t>
      </w:r>
      <w:r>
        <w:rPr>
          <w:sz w:val="24"/>
        </w:rPr>
        <w:t>las</w:t>
      </w:r>
    </w:p>
    <w:p w:rsidR="00CA6C9F" w:rsidRDefault="00CA6C9F">
      <w:pPr>
        <w:pStyle w:val="Textoindependiente"/>
        <w:spacing w:before="7"/>
        <w:rPr>
          <w:sz w:val="16"/>
        </w:rPr>
      </w:pPr>
    </w:p>
    <w:p w:rsidR="00E11EF0" w:rsidRDefault="00E11EF0">
      <w:pPr>
        <w:rPr>
          <w:sz w:val="16"/>
        </w:rPr>
      </w:pPr>
    </w:p>
    <w:p w:rsidR="00E11EF0" w:rsidRPr="00E11EF0" w:rsidRDefault="00E11EF0" w:rsidP="00E11EF0">
      <w:pPr>
        <w:rPr>
          <w:sz w:val="16"/>
        </w:rPr>
      </w:pPr>
    </w:p>
    <w:tbl>
      <w:tblPr>
        <w:tblStyle w:val="TableNormal"/>
        <w:tblpPr w:leftFromText="141" w:rightFromText="141" w:vertAnchor="text" w:tblpX="113" w:tblpY="1"/>
        <w:tblOverlap w:val="never"/>
        <w:tblW w:w="0" w:type="auto"/>
        <w:tblLayout w:type="fixed"/>
        <w:tblLook w:val="01E0" w:firstRow="1" w:lastRow="1" w:firstColumn="1" w:lastColumn="1" w:noHBand="0" w:noVBand="0"/>
      </w:tblPr>
      <w:tblGrid>
        <w:gridCol w:w="2656"/>
        <w:gridCol w:w="7051"/>
      </w:tblGrid>
      <w:tr w:rsidR="00CA6C9F" w:rsidTr="009C42D5">
        <w:trPr>
          <w:trHeight w:val="2547"/>
        </w:trPr>
        <w:tc>
          <w:tcPr>
            <w:tcW w:w="2656" w:type="dxa"/>
          </w:tcPr>
          <w:p w:rsidR="009C42D5" w:rsidRDefault="00C80CCB" w:rsidP="009C42D5">
            <w:pPr>
              <w:pStyle w:val="TableParagraph"/>
            </w:pPr>
            <w:r>
              <w:rPr>
                <w:noProof/>
                <w:lang w:bidi="ar-SA"/>
              </w:rPr>
              <mc:AlternateContent>
                <mc:Choice Requires="wpg">
                  <w:drawing>
                    <wp:anchor distT="0" distB="0" distL="114300" distR="114300" simplePos="0" relativeHeight="251657728" behindDoc="1" locked="0" layoutInCell="1" allowOverlap="1">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A1F09"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MO+&#10;lza4AgAAKQgAAA4AAAAAAAAAAAAAAAAALgIAAGRycy9lMm9Eb2MueG1sUEsBAi0AFAAGAAgAAAAh&#10;ANDy8ArjAAAADgEAAA8AAAAAAAAAAAAAAAAAEgUAAGRycy9kb3ducmV2LnhtbFBLBQYAAAAABAAE&#10;APMAAAAiBgAAAAA=&#10;">
                      <v:line id="Line 19"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6YI8EAAADbAAAADwAAAGRycy9kb3ducmV2LnhtbERPXWvCMBR9F/wP4Qq+yEwVN6QaRYSC&#10;giBzE+fbpbm2xeamJLF2/355EPZ4ON/LdWdq0ZLzlWUFk3ECgji3uuJCwfdX9jYH4QOyxtoyKfgl&#10;D+tVv7fEVNsnf1J7CoWIIexTVFCG0KRS+rwkg35sG+LI3awzGCJ0hdQOnzHc1HKaJB/SYMWxocSG&#10;tiXl99PDKDCX2flxmVMYZdf2fM/cz/5wtEoNB91mASJQF/7FL/dOK3iPY+O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vpgjwQAAANsAAAAPAAAAAAAAAAAAAAAA&#10;AKECAABkcnMvZG93bnJldi54bWxQSwUGAAAAAAQABAD5AAAAjwMAAAAA&#10;" strokecolor="#612322" strokeweight="3pt"/>
                      <v:line id="Line 18"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5KK8IAAADbAAAADwAAAGRycy9kb3ducmV2LnhtbESP0YrCMBRE3xf8h3AF39ZUwWWtRpGK&#10;IIVlWfUDLs21LTY3JYna+vVGEPZxmJkzzHLdmUbcyPnasoLJOAFBXFhdc6ngdNx9foPwAVljY5kU&#10;9ORhvRp8LDHV9s5/dDuEUkQI+xQVVCG0qZS+qMigH9uWOHpn6wyGKF0ptcN7hJtGTpPkSxqsOS5U&#10;2FJWUXE5XI0Cavofh+Us73/nW7vLM6yzR67UaNhtFiACdeE//G7vtYLZHF5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5KK8IAAADbAAAADwAAAAAAAAAAAAAA&#10;AAChAgAAZHJzL2Rvd25yZXYueG1sUEsFBgAAAAAEAAQA+QAAAJADAAAAAA==&#10;" strokecolor="#612322" strokeweight=".72pt"/>
                      <w10:wrap anchorx="page" anchory="page"/>
                    </v:group>
                  </w:pict>
                </mc:Fallback>
              </mc:AlternateContent>
            </w:r>
          </w:p>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Default="009C42D5" w:rsidP="009C42D5"/>
          <w:p w:rsidR="00CA6C9F" w:rsidRDefault="00CA6C9F"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E01A3D" w:rsidRPr="00E01A3D" w:rsidRDefault="00E01A3D" w:rsidP="00E01A3D">
            <w:pPr>
              <w:rPr>
                <w:b/>
              </w:rPr>
            </w:pPr>
            <w:r w:rsidRPr="00E01A3D">
              <w:rPr>
                <w:b/>
              </w:rPr>
              <w:t xml:space="preserve">26. Liquidación por daños </w:t>
            </w:r>
          </w:p>
          <w:p w:rsidR="009C42D5" w:rsidRPr="009C42D5" w:rsidRDefault="00E01A3D" w:rsidP="00E01A3D">
            <w:r w:rsidRPr="00E01A3D">
              <w:rPr>
                <w:b/>
              </w:rPr>
              <w:t xml:space="preserve">      Prejuicios</w:t>
            </w:r>
            <w:r>
              <w:t xml:space="preserve">  </w:t>
            </w:r>
          </w:p>
        </w:tc>
        <w:tc>
          <w:tcPr>
            <w:tcW w:w="7051" w:type="dxa"/>
          </w:tcPr>
          <w:p w:rsidR="00CA6C9F" w:rsidRDefault="00234BDB" w:rsidP="009C42D5">
            <w:pPr>
              <w:pStyle w:val="TableParagraph"/>
              <w:spacing w:line="242" w:lineRule="auto"/>
              <w:ind w:left="737" w:right="204"/>
              <w:jc w:val="both"/>
              <w:rPr>
                <w:sz w:val="24"/>
              </w:rPr>
            </w:pPr>
            <w:r>
              <w:rPr>
                <w:sz w:val="24"/>
              </w:rPr>
              <w:lastRenderedPageBreak/>
              <w:t>pruebas o inspecciones, sin ningún costo para el Comprador, una vez que notifique al Comprador de conformidad con la Sub cláusula 25.4 de las CGC.</w:t>
            </w:r>
          </w:p>
          <w:p w:rsidR="00CA6C9F" w:rsidRDefault="00234BDB" w:rsidP="009C42D5">
            <w:pPr>
              <w:pStyle w:val="TableParagraph"/>
              <w:spacing w:before="181"/>
              <w:ind w:left="737" w:right="201" w:hanging="576"/>
              <w:jc w:val="both"/>
              <w:rPr>
                <w:sz w:val="24"/>
              </w:rPr>
            </w:pPr>
            <w:r>
              <w:rPr>
                <w:sz w:val="24"/>
              </w:rPr>
              <w:t>25.8 El Proveedor acepta que ni la realización de pruebas o inspecciones de los Bienes o de parte de ellos, ni la presencia del Comprador o de su representante, ni la emisión de informes, de conformidad con la Sub</w:t>
            </w:r>
            <w:r>
              <w:rPr>
                <w:spacing w:val="11"/>
                <w:sz w:val="24"/>
              </w:rPr>
              <w:t xml:space="preserve"> </w:t>
            </w:r>
            <w:r>
              <w:rPr>
                <w:sz w:val="24"/>
              </w:rPr>
              <w:t>cláusula</w:t>
            </w:r>
          </w:p>
          <w:p w:rsidR="009C42D5" w:rsidRDefault="00234BDB" w:rsidP="009C42D5">
            <w:pPr>
              <w:pStyle w:val="TableParagraph"/>
              <w:spacing w:line="242" w:lineRule="auto"/>
              <w:ind w:left="737" w:right="208"/>
              <w:jc w:val="both"/>
              <w:rPr>
                <w:sz w:val="24"/>
              </w:rPr>
            </w:pPr>
            <w:r>
              <w:rPr>
                <w:sz w:val="24"/>
              </w:rPr>
              <w:t>25.6 de las CGC, lo eximirán de las garantías u otras obligaciones en virtud del Contrato.</w:t>
            </w:r>
          </w:p>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Default="009C42D5" w:rsidP="00E01A3D">
            <w:pPr>
              <w:tabs>
                <w:tab w:val="left" w:pos="1320"/>
              </w:tabs>
              <w:ind w:left="463" w:hanging="425"/>
              <w:rPr>
                <w:sz w:val="24"/>
              </w:rPr>
            </w:pPr>
            <w:r>
              <w:rPr>
                <w:sz w:val="24"/>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Pr>
                <w:b/>
                <w:sz w:val="24"/>
              </w:rPr>
              <w:t xml:space="preserve">CEC </w:t>
            </w:r>
            <w:r>
              <w:rPr>
                <w:sz w:val="24"/>
              </w:rPr>
              <w:t xml:space="preserve">por cada día de retraso hasta alcanzar el máximo del porcentaje especificado en esas </w:t>
            </w:r>
            <w:r>
              <w:rPr>
                <w:b/>
                <w:sz w:val="24"/>
              </w:rPr>
              <w:t>CEC</w:t>
            </w:r>
            <w:r>
              <w:rPr>
                <w:sz w:val="24"/>
              </w:rPr>
              <w:t>. Al alcanzar el máximo establecido, el Comprador podrá dar por terminado el contrato de conformidad con la Cláusula 34 de las</w:t>
            </w:r>
            <w:r>
              <w:rPr>
                <w:spacing w:val="-4"/>
                <w:sz w:val="24"/>
              </w:rPr>
              <w:t xml:space="preserve"> </w:t>
            </w:r>
            <w:r>
              <w:rPr>
                <w:sz w:val="24"/>
              </w:rPr>
              <w:t>CGC.</w:t>
            </w:r>
          </w:p>
          <w:p w:rsidR="009C42D5" w:rsidRPr="009C42D5" w:rsidRDefault="009C42D5" w:rsidP="009C42D5">
            <w:pPr>
              <w:tabs>
                <w:tab w:val="left" w:pos="1320"/>
              </w:tabs>
            </w:pPr>
          </w:p>
        </w:tc>
      </w:tr>
      <w:tr w:rsidR="00CA6C9F" w:rsidTr="009C42D5">
        <w:trPr>
          <w:trHeight w:val="5368"/>
        </w:trPr>
        <w:tc>
          <w:tcPr>
            <w:tcW w:w="2656" w:type="dxa"/>
          </w:tcPr>
          <w:p w:rsidR="009C42D5" w:rsidRDefault="009C42D5" w:rsidP="009C42D5">
            <w:pPr>
              <w:pStyle w:val="TableParagraph"/>
              <w:spacing w:before="97"/>
              <w:ind w:left="588" w:hanging="360"/>
              <w:rPr>
                <w:rFonts w:ascii="Arial" w:hAnsi="Arial"/>
                <w:b/>
                <w:sz w:val="24"/>
              </w:rPr>
            </w:pPr>
            <w:bookmarkStart w:id="42" w:name="_bookmark21"/>
            <w:bookmarkStart w:id="43" w:name="_bookmark22"/>
            <w:bookmarkEnd w:id="42"/>
            <w:bookmarkEnd w:id="43"/>
          </w:p>
          <w:p w:rsidR="00CA6C9F" w:rsidRDefault="00234BDB" w:rsidP="009C42D5">
            <w:pPr>
              <w:pStyle w:val="TableParagraph"/>
              <w:spacing w:before="97"/>
              <w:ind w:left="588" w:hanging="360"/>
              <w:rPr>
                <w:rFonts w:ascii="Arial" w:hAnsi="Arial"/>
                <w:b/>
                <w:sz w:val="24"/>
              </w:rPr>
            </w:pPr>
            <w:r>
              <w:rPr>
                <w:rFonts w:ascii="Arial" w:hAnsi="Arial"/>
                <w:b/>
                <w:sz w:val="24"/>
              </w:rPr>
              <w:t>27. Garantía de los Bienes</w:t>
            </w:r>
          </w:p>
        </w:tc>
        <w:tc>
          <w:tcPr>
            <w:tcW w:w="7051" w:type="dxa"/>
          </w:tcPr>
          <w:p w:rsidR="00CA6C9F" w:rsidRDefault="00234BDB" w:rsidP="009C42D5">
            <w:pPr>
              <w:pStyle w:val="TableParagraph"/>
              <w:numPr>
                <w:ilvl w:val="1"/>
                <w:numId w:val="14"/>
              </w:numPr>
              <w:tabs>
                <w:tab w:val="left" w:pos="738"/>
              </w:tabs>
              <w:spacing w:before="93"/>
              <w:ind w:right="201"/>
              <w:jc w:val="both"/>
              <w:rPr>
                <w:sz w:val="24"/>
              </w:rPr>
            </w:pPr>
            <w:r>
              <w:rPr>
                <w:sz w:val="24"/>
              </w:rPr>
              <w:t>El Proveedor garantiza que todos los bienes suministrados en virtud del Contrato son nuevos, sin uso, del modelo más reciente o actual e incorporan todas las mejoras recientes en cuanto a diseño y materiales, a menos que el Contrato disponga otra</w:t>
            </w:r>
            <w:r>
              <w:rPr>
                <w:spacing w:val="-3"/>
                <w:sz w:val="24"/>
              </w:rPr>
              <w:t xml:space="preserve"> </w:t>
            </w:r>
            <w:r>
              <w:rPr>
                <w:sz w:val="24"/>
              </w:rPr>
              <w:t>cosa.</w:t>
            </w:r>
          </w:p>
          <w:p w:rsidR="00CA6C9F" w:rsidRDefault="00234BDB" w:rsidP="009C42D5">
            <w:pPr>
              <w:pStyle w:val="TableParagraph"/>
              <w:numPr>
                <w:ilvl w:val="1"/>
                <w:numId w:val="14"/>
              </w:numPr>
              <w:tabs>
                <w:tab w:val="left" w:pos="738"/>
              </w:tabs>
              <w:spacing w:before="202"/>
              <w:ind w:right="200"/>
              <w:jc w:val="both"/>
              <w:rPr>
                <w:sz w:val="24"/>
              </w:rPr>
            </w:pPr>
            <w:r>
              <w:rPr>
                <w:sz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CA6C9F" w:rsidRDefault="00234BDB" w:rsidP="009C42D5">
            <w:pPr>
              <w:pStyle w:val="TableParagraph"/>
              <w:numPr>
                <w:ilvl w:val="1"/>
                <w:numId w:val="14"/>
              </w:numPr>
              <w:tabs>
                <w:tab w:val="left" w:pos="738"/>
              </w:tabs>
              <w:spacing w:before="200"/>
              <w:ind w:right="202"/>
              <w:jc w:val="both"/>
              <w:rPr>
                <w:sz w:val="24"/>
              </w:rPr>
            </w:pPr>
            <w:r>
              <w:rPr>
                <w:sz w:val="24"/>
              </w:rPr>
              <w:t xml:space="preserve">Salvo que se indique otra cosa en las </w:t>
            </w:r>
            <w:r>
              <w:rPr>
                <w:b/>
                <w:sz w:val="24"/>
              </w:rPr>
              <w:t xml:space="preserve">CEC, </w:t>
            </w:r>
            <w:r>
              <w:rPr>
                <w:sz w:val="24"/>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Pr>
                <w:spacing w:val="-10"/>
                <w:sz w:val="24"/>
              </w:rPr>
              <w:t xml:space="preserve"> </w:t>
            </w:r>
            <w:r>
              <w:rPr>
                <w:sz w:val="24"/>
              </w:rPr>
              <w:t>de</w:t>
            </w:r>
            <w:r w:rsidR="00E11EF0">
              <w:rPr>
                <w:sz w:val="24"/>
              </w:rPr>
              <w:t xml:space="preserve"> embarque en el puerto o lugar de flete en el país de origen,</w:t>
            </w:r>
          </w:p>
        </w:tc>
      </w:tr>
    </w:tbl>
    <w:p w:rsidR="00E11EF0" w:rsidRDefault="009C42D5">
      <w:pPr>
        <w:jc w:val="both"/>
        <w:rPr>
          <w:sz w:val="24"/>
        </w:rPr>
      </w:pPr>
      <w:r>
        <w:rPr>
          <w:sz w:val="24"/>
        </w:rPr>
        <w:br w:type="textWrapping" w:clear="all"/>
      </w:r>
    </w:p>
    <w:p w:rsidR="00E11EF0" w:rsidRDefault="00E11EF0" w:rsidP="00E11EF0">
      <w:pPr>
        <w:tabs>
          <w:tab w:val="left" w:pos="3315"/>
        </w:tabs>
        <w:rPr>
          <w:sz w:val="24"/>
        </w:rPr>
      </w:pPr>
    </w:p>
    <w:tbl>
      <w:tblPr>
        <w:tblStyle w:val="TableNormal"/>
        <w:tblW w:w="0" w:type="auto"/>
        <w:tblInd w:w="113" w:type="dxa"/>
        <w:tblLayout w:type="fixed"/>
        <w:tblLook w:val="01E0" w:firstRow="1" w:lastRow="1" w:firstColumn="1" w:lastColumn="1" w:noHBand="0" w:noVBand="0"/>
      </w:tblPr>
      <w:tblGrid>
        <w:gridCol w:w="2485"/>
        <w:gridCol w:w="6839"/>
      </w:tblGrid>
      <w:tr w:rsidR="00CA6C9F">
        <w:trPr>
          <w:trHeight w:val="5386"/>
        </w:trPr>
        <w:tc>
          <w:tcPr>
            <w:tcW w:w="2485" w:type="dxa"/>
          </w:tcPr>
          <w:p w:rsidR="00CA6C9F" w:rsidRDefault="00E11EF0">
            <w:pPr>
              <w:pStyle w:val="TableParagraph"/>
            </w:pPr>
            <w:r>
              <w:rPr>
                <w:sz w:val="24"/>
              </w:rPr>
              <w:lastRenderedPageBreak/>
              <w:tab/>
            </w:r>
          </w:p>
        </w:tc>
        <w:tc>
          <w:tcPr>
            <w:tcW w:w="6839" w:type="dxa"/>
          </w:tcPr>
          <w:p w:rsidR="00CA6C9F" w:rsidRDefault="00CA6C9F">
            <w:pPr>
              <w:pStyle w:val="TableParagraph"/>
              <w:spacing w:line="266" w:lineRule="exact"/>
              <w:ind w:left="804"/>
              <w:rPr>
                <w:sz w:val="24"/>
              </w:rPr>
            </w:pPr>
          </w:p>
          <w:p w:rsidR="00CA6C9F" w:rsidRDefault="00234BDB">
            <w:pPr>
              <w:pStyle w:val="TableParagraph"/>
              <w:numPr>
                <w:ilvl w:val="1"/>
                <w:numId w:val="13"/>
              </w:numPr>
              <w:tabs>
                <w:tab w:val="left" w:pos="805"/>
              </w:tabs>
              <w:spacing w:before="197"/>
              <w:ind w:right="202"/>
              <w:jc w:val="both"/>
              <w:rPr>
                <w:sz w:val="24"/>
              </w:rPr>
            </w:pPr>
            <w:r>
              <w:rPr>
                <w:sz w:val="24"/>
              </w:rPr>
              <w:t>El Comprador comunicará al Proveedor la naturaleza de los defectos y proporcionará toda la evidencia disponible, inmediatamente después de haberlos descubierto. El Comprador otorgará al Proveedor facilidades razonables para inspeccionar tales</w:t>
            </w:r>
            <w:r>
              <w:rPr>
                <w:spacing w:val="-5"/>
                <w:sz w:val="24"/>
              </w:rPr>
              <w:t xml:space="preserve"> </w:t>
            </w:r>
            <w:r>
              <w:rPr>
                <w:sz w:val="24"/>
              </w:rPr>
              <w:t>defectos.</w:t>
            </w:r>
          </w:p>
          <w:p w:rsidR="00E01C06" w:rsidRDefault="00E01C06" w:rsidP="00E01C06">
            <w:pPr>
              <w:pStyle w:val="TableParagraph"/>
              <w:tabs>
                <w:tab w:val="left" w:pos="805"/>
              </w:tabs>
              <w:spacing w:before="197"/>
              <w:ind w:left="228" w:right="202"/>
              <w:jc w:val="both"/>
              <w:rPr>
                <w:sz w:val="24"/>
              </w:rPr>
            </w:pPr>
          </w:p>
          <w:p w:rsidR="00CA6C9F" w:rsidRDefault="00234BDB">
            <w:pPr>
              <w:pStyle w:val="TableParagraph"/>
              <w:numPr>
                <w:ilvl w:val="1"/>
                <w:numId w:val="13"/>
              </w:numPr>
              <w:tabs>
                <w:tab w:val="left" w:pos="805"/>
              </w:tabs>
              <w:spacing w:before="199"/>
              <w:ind w:right="198"/>
              <w:jc w:val="both"/>
              <w:rPr>
                <w:sz w:val="24"/>
              </w:rPr>
            </w:pPr>
            <w:r>
              <w:rPr>
                <w:sz w:val="24"/>
              </w:rPr>
              <w:t xml:space="preserve">Tan pronto reciba el Proveedor dicha comunicación, y dentro del plazo establecido en las </w:t>
            </w:r>
            <w:r>
              <w:rPr>
                <w:b/>
                <w:sz w:val="24"/>
              </w:rPr>
              <w:t>CEC</w:t>
            </w:r>
            <w:r>
              <w:rPr>
                <w:sz w:val="24"/>
              </w:rPr>
              <w:t>, deberá reparar o reemplazar de forma expedita los Bienes defectuosos, o sus partes sin ningún costo para el</w:t>
            </w:r>
            <w:r>
              <w:rPr>
                <w:spacing w:val="-2"/>
                <w:sz w:val="24"/>
              </w:rPr>
              <w:t xml:space="preserve"> </w:t>
            </w:r>
            <w:r>
              <w:rPr>
                <w:sz w:val="24"/>
              </w:rPr>
              <w:t>Comprador.</w:t>
            </w:r>
          </w:p>
          <w:p w:rsidR="00E01C06" w:rsidRDefault="00E01C06" w:rsidP="00E01C06">
            <w:pPr>
              <w:pStyle w:val="Prrafodelista"/>
              <w:rPr>
                <w:sz w:val="24"/>
              </w:rPr>
            </w:pPr>
          </w:p>
          <w:p w:rsidR="00E01C06" w:rsidRDefault="00E01C06" w:rsidP="00E01C06">
            <w:pPr>
              <w:pStyle w:val="TableParagraph"/>
              <w:tabs>
                <w:tab w:val="left" w:pos="805"/>
              </w:tabs>
              <w:spacing w:before="199"/>
              <w:ind w:left="228" w:right="198"/>
              <w:jc w:val="both"/>
              <w:rPr>
                <w:sz w:val="24"/>
              </w:rPr>
            </w:pPr>
          </w:p>
          <w:p w:rsidR="00CA6C9F" w:rsidRDefault="00234BDB">
            <w:pPr>
              <w:pStyle w:val="TableParagraph"/>
              <w:numPr>
                <w:ilvl w:val="1"/>
                <w:numId w:val="13"/>
              </w:numPr>
              <w:tabs>
                <w:tab w:val="left" w:pos="805"/>
              </w:tabs>
              <w:spacing w:before="202"/>
              <w:ind w:right="203"/>
              <w:jc w:val="both"/>
              <w:rPr>
                <w:sz w:val="24"/>
              </w:rPr>
            </w:pPr>
            <w:r>
              <w:rPr>
                <w:sz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Pr>
                <w:spacing w:val="-1"/>
                <w:sz w:val="24"/>
              </w:rPr>
              <w:t xml:space="preserve"> </w:t>
            </w:r>
            <w:r>
              <w:rPr>
                <w:sz w:val="24"/>
              </w:rPr>
              <w:t>Contrato.</w:t>
            </w:r>
          </w:p>
          <w:p w:rsidR="00E01C06" w:rsidRDefault="00E01C06" w:rsidP="00E01C06">
            <w:pPr>
              <w:pStyle w:val="TableParagraph"/>
              <w:tabs>
                <w:tab w:val="left" w:pos="805"/>
              </w:tabs>
              <w:spacing w:before="202"/>
              <w:ind w:left="228" w:right="203"/>
              <w:jc w:val="both"/>
              <w:rPr>
                <w:sz w:val="24"/>
              </w:rPr>
            </w:pPr>
          </w:p>
        </w:tc>
      </w:tr>
      <w:tr w:rsidR="00CA6C9F">
        <w:trPr>
          <w:trHeight w:val="7311"/>
        </w:trPr>
        <w:tc>
          <w:tcPr>
            <w:tcW w:w="2485" w:type="dxa"/>
          </w:tcPr>
          <w:p w:rsidR="00CA6C9F" w:rsidRDefault="00234BDB">
            <w:pPr>
              <w:pStyle w:val="TableParagraph"/>
              <w:spacing w:before="97"/>
              <w:ind w:left="588" w:right="89" w:hanging="360"/>
              <w:rPr>
                <w:rFonts w:ascii="Arial" w:hAnsi="Arial"/>
                <w:b/>
                <w:sz w:val="24"/>
              </w:rPr>
            </w:pPr>
            <w:bookmarkStart w:id="44" w:name="_bookmark23"/>
            <w:bookmarkEnd w:id="44"/>
            <w:r>
              <w:rPr>
                <w:rFonts w:ascii="Arial" w:hAnsi="Arial"/>
                <w:b/>
                <w:sz w:val="24"/>
              </w:rPr>
              <w:lastRenderedPageBreak/>
              <w:t>28. Indemnización por Derechos de Patente</w:t>
            </w:r>
          </w:p>
        </w:tc>
        <w:tc>
          <w:tcPr>
            <w:tcW w:w="6839" w:type="dxa"/>
          </w:tcPr>
          <w:p w:rsidR="00CA6C9F" w:rsidRDefault="00234BDB">
            <w:pPr>
              <w:pStyle w:val="TableParagraph"/>
              <w:numPr>
                <w:ilvl w:val="1"/>
                <w:numId w:val="12"/>
              </w:numPr>
              <w:tabs>
                <w:tab w:val="left" w:pos="805"/>
              </w:tabs>
              <w:spacing w:before="93"/>
              <w:ind w:right="200"/>
              <w:jc w:val="both"/>
              <w:rPr>
                <w:sz w:val="24"/>
              </w:rPr>
            </w:pPr>
            <w:r>
              <w:rPr>
                <w:sz w:val="24"/>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Pr>
                <w:spacing w:val="-3"/>
                <w:sz w:val="24"/>
              </w:rPr>
              <w:t xml:space="preserve">ya </w:t>
            </w:r>
            <w:r>
              <w:rPr>
                <w:sz w:val="24"/>
              </w:rPr>
              <w:t>existente en la fecha del Contrato debido</w:t>
            </w:r>
            <w:r>
              <w:rPr>
                <w:spacing w:val="-1"/>
                <w:sz w:val="24"/>
              </w:rPr>
              <w:t xml:space="preserve"> </w:t>
            </w:r>
            <w:r>
              <w:rPr>
                <w:sz w:val="24"/>
              </w:rPr>
              <w:t>a:</w:t>
            </w:r>
          </w:p>
          <w:p w:rsidR="00CA6C9F" w:rsidRDefault="00234BDB">
            <w:pPr>
              <w:pStyle w:val="TableParagraph"/>
              <w:numPr>
                <w:ilvl w:val="2"/>
                <w:numId w:val="12"/>
              </w:numPr>
              <w:tabs>
                <w:tab w:val="left" w:pos="1345"/>
              </w:tabs>
              <w:spacing w:before="200"/>
              <w:ind w:right="201"/>
              <w:jc w:val="both"/>
              <w:rPr>
                <w:sz w:val="24"/>
              </w:rPr>
            </w:pPr>
            <w:r>
              <w:rPr>
                <w:sz w:val="24"/>
              </w:rPr>
              <w:t>la instalación de los bienes por el Proveedor o el uso de los bienes en el País donde está el lugar del proyecto;</w:t>
            </w:r>
            <w:r>
              <w:rPr>
                <w:spacing w:val="4"/>
                <w:sz w:val="24"/>
              </w:rPr>
              <w:t xml:space="preserve"> </w:t>
            </w:r>
            <w:r>
              <w:rPr>
                <w:sz w:val="24"/>
              </w:rPr>
              <w:t>y</w:t>
            </w:r>
          </w:p>
          <w:p w:rsidR="00CA6C9F" w:rsidRDefault="00234BDB">
            <w:pPr>
              <w:pStyle w:val="TableParagraph"/>
              <w:numPr>
                <w:ilvl w:val="2"/>
                <w:numId w:val="12"/>
              </w:numPr>
              <w:tabs>
                <w:tab w:val="left" w:pos="1345"/>
              </w:tabs>
              <w:spacing w:before="199" w:line="242" w:lineRule="auto"/>
              <w:ind w:right="204"/>
              <w:jc w:val="both"/>
              <w:rPr>
                <w:sz w:val="24"/>
              </w:rPr>
            </w:pPr>
            <w:r>
              <w:rPr>
                <w:sz w:val="24"/>
              </w:rPr>
              <w:t>la venta de los productos producidos por los Bienes en cualquier</w:t>
            </w:r>
            <w:r>
              <w:rPr>
                <w:spacing w:val="-1"/>
                <w:sz w:val="24"/>
              </w:rPr>
              <w:t xml:space="preserve"> </w:t>
            </w:r>
            <w:r>
              <w:rPr>
                <w:sz w:val="24"/>
              </w:rPr>
              <w:t>país.</w:t>
            </w:r>
          </w:p>
          <w:p w:rsidR="00CA6C9F" w:rsidRDefault="00234BDB">
            <w:pPr>
              <w:pStyle w:val="TableParagraph"/>
              <w:spacing w:before="196"/>
              <w:ind w:left="804" w:right="201"/>
              <w:jc w:val="both"/>
              <w:rPr>
                <w:sz w:val="24"/>
              </w:rPr>
            </w:pPr>
            <w:r>
              <w:rPr>
                <w:sz w:val="24"/>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rsidR="00CA6C9F" w:rsidRDefault="00CA6C9F">
      <w:pPr>
        <w:jc w:val="both"/>
        <w:rPr>
          <w:sz w:val="24"/>
        </w:rPr>
        <w:sectPr w:rsidR="00CA6C9F" w:rsidSect="00BD0CB2">
          <w:footerReference w:type="default" r:id="rId23"/>
          <w:pgSz w:w="12240" w:h="15840"/>
          <w:pgMar w:top="960" w:right="400" w:bottom="1680" w:left="1360" w:header="749" w:footer="1930" w:gutter="0"/>
          <w:cols w:space="720"/>
        </w:sectPr>
      </w:pPr>
    </w:p>
    <w:p w:rsidR="00CA6C9F" w:rsidRDefault="00CA6C9F">
      <w:pPr>
        <w:pStyle w:val="Textoindependiente"/>
        <w:spacing w:before="10"/>
        <w:rPr>
          <w:sz w:val="26"/>
        </w:rPr>
      </w:pPr>
    </w:p>
    <w:tbl>
      <w:tblPr>
        <w:tblStyle w:val="TableNormal"/>
        <w:tblW w:w="0" w:type="auto"/>
        <w:tblInd w:w="113" w:type="dxa"/>
        <w:tblLayout w:type="fixed"/>
        <w:tblLook w:val="01E0" w:firstRow="1" w:lastRow="1" w:firstColumn="1" w:lastColumn="1" w:noHBand="0" w:noVBand="0"/>
      </w:tblPr>
      <w:tblGrid>
        <w:gridCol w:w="2502"/>
        <w:gridCol w:w="7024"/>
      </w:tblGrid>
      <w:tr w:rsidR="00CA6C9F" w:rsidTr="00517A3C">
        <w:trPr>
          <w:trHeight w:val="11108"/>
        </w:trPr>
        <w:tc>
          <w:tcPr>
            <w:tcW w:w="2502" w:type="dxa"/>
          </w:tcPr>
          <w:p w:rsidR="00CA6C9F" w:rsidRDefault="00CA6C9F">
            <w:pPr>
              <w:pStyle w:val="TableParagraph"/>
            </w:pPr>
          </w:p>
        </w:tc>
        <w:tc>
          <w:tcPr>
            <w:tcW w:w="7024" w:type="dxa"/>
          </w:tcPr>
          <w:p w:rsidR="00CA6C9F" w:rsidRDefault="00234BDB">
            <w:pPr>
              <w:pStyle w:val="TableParagraph"/>
              <w:spacing w:line="242" w:lineRule="auto"/>
              <w:ind w:left="787" w:right="273"/>
              <w:jc w:val="both"/>
              <w:rPr>
                <w:sz w:val="24"/>
              </w:rPr>
            </w:pPr>
            <w:r>
              <w:rPr>
                <w:sz w:val="24"/>
              </w:rPr>
              <w:t>equipo, planta o materiales no suministrados por el Proveedor en virtud del Contrato.</w:t>
            </w:r>
          </w:p>
          <w:p w:rsidR="00CA6C9F" w:rsidRDefault="00234BDB">
            <w:pPr>
              <w:pStyle w:val="TableParagraph"/>
              <w:numPr>
                <w:ilvl w:val="1"/>
                <w:numId w:val="11"/>
              </w:numPr>
              <w:tabs>
                <w:tab w:val="left" w:pos="788"/>
              </w:tabs>
              <w:spacing w:before="184"/>
              <w:ind w:right="269"/>
              <w:jc w:val="both"/>
              <w:rPr>
                <w:sz w:val="24"/>
              </w:rPr>
            </w:pPr>
            <w:r>
              <w:rPr>
                <w:sz w:val="24"/>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Pr>
                <w:spacing w:val="-5"/>
                <w:sz w:val="24"/>
              </w:rPr>
              <w:t xml:space="preserve"> </w:t>
            </w:r>
            <w:r>
              <w:rPr>
                <w:sz w:val="24"/>
              </w:rPr>
              <w:t>demanda.</w:t>
            </w:r>
          </w:p>
          <w:p w:rsidR="00CA6C9F" w:rsidRDefault="00234BDB">
            <w:pPr>
              <w:pStyle w:val="TableParagraph"/>
              <w:numPr>
                <w:ilvl w:val="1"/>
                <w:numId w:val="11"/>
              </w:numPr>
              <w:tabs>
                <w:tab w:val="left" w:pos="788"/>
              </w:tabs>
              <w:spacing w:before="199"/>
              <w:ind w:right="272"/>
              <w:jc w:val="both"/>
              <w:rPr>
                <w:sz w:val="24"/>
              </w:rPr>
            </w:pPr>
            <w:r>
              <w:rPr>
                <w:sz w:val="24"/>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Pr>
                <w:spacing w:val="-1"/>
                <w:sz w:val="24"/>
              </w:rPr>
              <w:t xml:space="preserve"> </w:t>
            </w:r>
            <w:r>
              <w:rPr>
                <w:sz w:val="24"/>
              </w:rPr>
              <w:t>incurrido.</w:t>
            </w:r>
          </w:p>
          <w:p w:rsidR="00CA6C9F" w:rsidRDefault="00234BDB">
            <w:pPr>
              <w:pStyle w:val="TableParagraph"/>
              <w:numPr>
                <w:ilvl w:val="1"/>
                <w:numId w:val="11"/>
              </w:numPr>
              <w:tabs>
                <w:tab w:val="left" w:pos="788"/>
              </w:tabs>
              <w:spacing w:before="202"/>
              <w:ind w:right="269"/>
              <w:jc w:val="both"/>
              <w:rPr>
                <w:sz w:val="24"/>
              </w:rPr>
            </w:pPr>
            <w:r>
              <w:rPr>
                <w:sz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CA6C9F" w:rsidRDefault="00234BDB">
            <w:pPr>
              <w:pStyle w:val="TableParagraph"/>
              <w:numPr>
                <w:ilvl w:val="1"/>
                <w:numId w:val="11"/>
              </w:numPr>
              <w:tabs>
                <w:tab w:val="left" w:pos="788"/>
              </w:tabs>
              <w:spacing w:before="200"/>
              <w:ind w:right="267"/>
              <w:jc w:val="both"/>
              <w:rPr>
                <w:sz w:val="24"/>
              </w:rPr>
            </w:pPr>
            <w:r>
              <w:rPr>
                <w:sz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Pr>
                <w:spacing w:val="12"/>
                <w:sz w:val="24"/>
              </w:rPr>
              <w:t xml:space="preserve"> </w:t>
            </w:r>
            <w:r>
              <w:rPr>
                <w:sz w:val="24"/>
              </w:rPr>
              <w:t>cualquier</w:t>
            </w:r>
            <w:r>
              <w:rPr>
                <w:spacing w:val="13"/>
                <w:sz w:val="24"/>
              </w:rPr>
              <w:t xml:space="preserve"> </w:t>
            </w:r>
            <w:r>
              <w:rPr>
                <w:sz w:val="24"/>
              </w:rPr>
              <w:t>otro</w:t>
            </w:r>
            <w:r>
              <w:rPr>
                <w:spacing w:val="12"/>
                <w:sz w:val="24"/>
              </w:rPr>
              <w:t xml:space="preserve"> </w:t>
            </w:r>
            <w:r>
              <w:rPr>
                <w:sz w:val="24"/>
              </w:rPr>
              <w:t>derecho</w:t>
            </w:r>
            <w:r>
              <w:rPr>
                <w:spacing w:val="14"/>
                <w:sz w:val="24"/>
              </w:rPr>
              <w:t xml:space="preserve"> </w:t>
            </w:r>
            <w:r>
              <w:rPr>
                <w:sz w:val="24"/>
              </w:rPr>
              <w:t>de</w:t>
            </w:r>
            <w:r>
              <w:rPr>
                <w:spacing w:val="11"/>
                <w:sz w:val="24"/>
              </w:rPr>
              <w:t xml:space="preserve"> </w:t>
            </w:r>
            <w:r>
              <w:rPr>
                <w:sz w:val="24"/>
              </w:rPr>
              <w:t>propiedad</w:t>
            </w:r>
            <w:r>
              <w:rPr>
                <w:spacing w:val="15"/>
                <w:sz w:val="24"/>
              </w:rPr>
              <w:t xml:space="preserve"> </w:t>
            </w:r>
            <w:r>
              <w:rPr>
                <w:sz w:val="24"/>
              </w:rPr>
              <w:t>intelectual</w:t>
            </w:r>
            <w:r>
              <w:rPr>
                <w:spacing w:val="14"/>
                <w:sz w:val="24"/>
              </w:rPr>
              <w:t xml:space="preserve"> </w:t>
            </w:r>
            <w:r>
              <w:rPr>
                <w:sz w:val="24"/>
              </w:rPr>
              <w:t>registrado</w:t>
            </w:r>
          </w:p>
          <w:p w:rsidR="00CA6C9F" w:rsidRDefault="00234BDB">
            <w:pPr>
              <w:pStyle w:val="TableParagraph"/>
              <w:ind w:left="787" w:right="271"/>
              <w:jc w:val="both"/>
              <w:rPr>
                <w:sz w:val="24"/>
              </w:rPr>
            </w:pPr>
            <w:r>
              <w:rPr>
                <w:sz w:val="24"/>
              </w:rPr>
              <w:t>o ya existente a la fecha del Contrato, que pudieran suscitarse con motivo de cualquier diseño, datos, planos, especificaciones, u otros documentos o materiales que hubieran sido suministrados o diseñados por el Comprador o a nombre suyo.</w:t>
            </w:r>
          </w:p>
        </w:tc>
      </w:tr>
      <w:tr w:rsidR="00CA6C9F" w:rsidTr="00517A3C">
        <w:trPr>
          <w:trHeight w:val="1591"/>
        </w:trPr>
        <w:tc>
          <w:tcPr>
            <w:tcW w:w="2502" w:type="dxa"/>
          </w:tcPr>
          <w:p w:rsidR="00CA6C9F" w:rsidRDefault="00234BDB" w:rsidP="00A73E2B">
            <w:pPr>
              <w:pStyle w:val="TableParagraph"/>
              <w:spacing w:before="97"/>
              <w:ind w:left="588" w:right="120" w:hanging="360"/>
              <w:rPr>
                <w:rFonts w:ascii="Arial" w:hAnsi="Arial"/>
                <w:b/>
                <w:sz w:val="24"/>
              </w:rPr>
            </w:pPr>
            <w:bookmarkStart w:id="45" w:name="_bookmark24"/>
            <w:bookmarkEnd w:id="45"/>
            <w:r>
              <w:rPr>
                <w:rFonts w:ascii="Arial" w:hAnsi="Arial"/>
                <w:b/>
                <w:sz w:val="24"/>
              </w:rPr>
              <w:lastRenderedPageBreak/>
              <w:t xml:space="preserve">29. Limitación de </w:t>
            </w:r>
            <w:r w:rsidRPr="00A73E2B">
              <w:rPr>
                <w:rFonts w:ascii="Arial" w:hAnsi="Arial"/>
                <w:b/>
                <w:sz w:val="20"/>
                <w:szCs w:val="20"/>
              </w:rPr>
              <w:t>Responsabilidad</w:t>
            </w:r>
          </w:p>
        </w:tc>
        <w:tc>
          <w:tcPr>
            <w:tcW w:w="7024" w:type="dxa"/>
          </w:tcPr>
          <w:p w:rsidR="00CA6C9F" w:rsidRDefault="00234BDB">
            <w:pPr>
              <w:pStyle w:val="TableParagraph"/>
              <w:numPr>
                <w:ilvl w:val="1"/>
                <w:numId w:val="10"/>
              </w:numPr>
              <w:tabs>
                <w:tab w:val="left" w:pos="716"/>
              </w:tabs>
              <w:spacing w:before="93" w:line="242" w:lineRule="auto"/>
              <w:ind w:right="203"/>
              <w:rPr>
                <w:sz w:val="24"/>
              </w:rPr>
            </w:pPr>
            <w:r>
              <w:rPr>
                <w:sz w:val="24"/>
              </w:rPr>
              <w:t>Excepto en casos de negligencia grave o actuación de mala fe,</w:t>
            </w:r>
          </w:p>
          <w:p w:rsidR="00CA6C9F" w:rsidRDefault="00234BDB" w:rsidP="0009623E">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el</w:t>
            </w:r>
            <w:r>
              <w:rPr>
                <w:sz w:val="24"/>
              </w:rPr>
              <w:tab/>
              <w:t>Proveedor</w:t>
            </w:r>
            <w:r>
              <w:rPr>
                <w:sz w:val="24"/>
              </w:rPr>
              <w:tab/>
              <w:t>no</w:t>
            </w:r>
            <w:r>
              <w:rPr>
                <w:sz w:val="24"/>
              </w:rPr>
              <w:tab/>
              <w:t>tendrá</w:t>
            </w:r>
            <w:r>
              <w:rPr>
                <w:sz w:val="24"/>
              </w:rPr>
              <w:tab/>
              <w:t>ninguna</w:t>
            </w:r>
            <w:r>
              <w:rPr>
                <w:sz w:val="24"/>
              </w:rPr>
              <w:tab/>
              <w:t>responsabilidad contractual, de agravio o de otra índole frente</w:t>
            </w:r>
            <w:r>
              <w:rPr>
                <w:spacing w:val="7"/>
                <w:sz w:val="24"/>
              </w:rPr>
              <w:t xml:space="preserve"> </w:t>
            </w:r>
            <w:r>
              <w:rPr>
                <w:sz w:val="24"/>
              </w:rPr>
              <w:t>al</w:t>
            </w:r>
            <w:r w:rsidR="00E01C06">
              <w:rPr>
                <w:sz w:val="24"/>
              </w:rPr>
              <w:t xml:space="preserve"> comprador por pérdida o daños indirectos o consiguientes, pérdidas de utilización, pérdidas de producción, o pérdidas</w:t>
            </w:r>
            <w:r w:rsidR="0009623E">
              <w:rPr>
                <w:sz w:val="24"/>
              </w:rPr>
              <w:t xml:space="preserve"> de ganancias o por costo de intereses, estipulándose que esta exclusión no se aplicará a ninguna de las obligaciones del proveedor de pagar al comprador los daños y perjuicios previstos en el Contrato</w:t>
            </w:r>
            <w:r w:rsidR="00A76B30">
              <w:rPr>
                <w:sz w:val="24"/>
              </w:rPr>
              <w:t xml:space="preserve"> y</w:t>
            </w:r>
          </w:p>
          <w:p w:rsidR="00517A3C" w:rsidRDefault="00517A3C" w:rsidP="00517A3C">
            <w:pPr>
              <w:pStyle w:val="TableParagraph"/>
              <w:tabs>
                <w:tab w:val="left" w:pos="1166"/>
                <w:tab w:val="left" w:pos="1167"/>
                <w:tab w:val="left" w:pos="1588"/>
                <w:tab w:val="left" w:pos="2821"/>
                <w:tab w:val="left" w:pos="3310"/>
                <w:tab w:val="left" w:pos="4160"/>
                <w:tab w:val="left" w:pos="5181"/>
              </w:tabs>
              <w:spacing w:before="194"/>
              <w:ind w:left="588" w:right="197"/>
              <w:rPr>
                <w:sz w:val="24"/>
              </w:rPr>
            </w:pPr>
          </w:p>
          <w:p w:rsidR="00A76B30" w:rsidRDefault="00A76B30" w:rsidP="0009623E">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la responsabilidad total del Proveedor</w:t>
            </w:r>
            <w:r w:rsidR="00517A3C">
              <w:rPr>
                <w:sz w:val="24"/>
              </w:rPr>
              <w:t xml:space="preserve">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bl>
    <w:p w:rsidR="00CA6C9F" w:rsidRDefault="00CA6C9F">
      <w:pPr>
        <w:rPr>
          <w:sz w:val="24"/>
        </w:rPr>
        <w:sectPr w:rsidR="00CA6C9F">
          <w:pgSz w:w="12240" w:h="15840"/>
          <w:pgMar w:top="960" w:right="400" w:bottom="1680" w:left="1360" w:header="749" w:footer="1480"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00"/>
        <w:gridCol w:w="6965"/>
      </w:tblGrid>
      <w:tr w:rsidR="00CA6C9F">
        <w:trPr>
          <w:trHeight w:val="4891"/>
        </w:trPr>
        <w:tc>
          <w:tcPr>
            <w:tcW w:w="2400" w:type="dxa"/>
          </w:tcPr>
          <w:p w:rsidR="00CA6C9F" w:rsidRDefault="00234BDB">
            <w:pPr>
              <w:pStyle w:val="TableParagraph"/>
              <w:spacing w:before="97"/>
              <w:ind w:left="559" w:hanging="360"/>
              <w:rPr>
                <w:rFonts w:ascii="Arial"/>
                <w:b/>
                <w:sz w:val="24"/>
              </w:rPr>
            </w:pPr>
            <w:bookmarkStart w:id="46" w:name="_bookmark25"/>
            <w:bookmarkEnd w:id="46"/>
            <w:r>
              <w:rPr>
                <w:rFonts w:ascii="Arial"/>
                <w:b/>
                <w:sz w:val="24"/>
              </w:rPr>
              <w:t>30. Cambio en las Leyes y Regulaciones</w:t>
            </w:r>
          </w:p>
        </w:tc>
        <w:tc>
          <w:tcPr>
            <w:tcW w:w="6965" w:type="dxa"/>
          </w:tcPr>
          <w:p w:rsidR="00CA6C9F" w:rsidRDefault="00234BDB">
            <w:pPr>
              <w:pStyle w:val="TableParagraph"/>
              <w:spacing w:before="93"/>
              <w:ind w:left="788" w:right="200" w:hanging="576"/>
              <w:jc w:val="both"/>
              <w:rPr>
                <w:sz w:val="24"/>
              </w:rPr>
            </w:pPr>
            <w:r>
              <w:rPr>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Pr>
                <w:spacing w:val="-3"/>
                <w:sz w:val="24"/>
              </w:rPr>
              <w:t xml:space="preserve">y/o </w:t>
            </w:r>
            <w:r>
              <w:rPr>
                <w:sz w:val="24"/>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Pr>
                <w:spacing w:val="-4"/>
                <w:sz w:val="24"/>
              </w:rPr>
              <w:t xml:space="preserve">ya </w:t>
            </w:r>
            <w:r>
              <w:rPr>
                <w:sz w:val="24"/>
              </w:rPr>
              <w:t>ha sido tenido en cuenta en las provisiones de ajuste de precio, si corresponde y de conformidad con la Cláusula 14 de las</w:t>
            </w:r>
            <w:r>
              <w:rPr>
                <w:spacing w:val="-2"/>
                <w:sz w:val="24"/>
              </w:rPr>
              <w:t xml:space="preserve"> </w:t>
            </w:r>
            <w:r>
              <w:rPr>
                <w:sz w:val="24"/>
              </w:rPr>
              <w:t>CGC.</w:t>
            </w:r>
          </w:p>
        </w:tc>
      </w:tr>
      <w:tr w:rsidR="00CA6C9F">
        <w:trPr>
          <w:trHeight w:val="3055"/>
        </w:trPr>
        <w:tc>
          <w:tcPr>
            <w:tcW w:w="2400" w:type="dxa"/>
          </w:tcPr>
          <w:p w:rsidR="00CA6C9F" w:rsidRDefault="00234BDB">
            <w:pPr>
              <w:pStyle w:val="TableParagraph"/>
              <w:spacing w:before="97"/>
              <w:ind w:left="200"/>
              <w:rPr>
                <w:rFonts w:ascii="Arial"/>
                <w:b/>
                <w:sz w:val="24"/>
              </w:rPr>
            </w:pPr>
            <w:bookmarkStart w:id="47" w:name="_bookmark26"/>
            <w:bookmarkEnd w:id="47"/>
            <w:r>
              <w:rPr>
                <w:rFonts w:ascii="Arial"/>
                <w:b/>
                <w:sz w:val="24"/>
              </w:rPr>
              <w:t>31. Fuerza Mayor</w:t>
            </w:r>
          </w:p>
        </w:tc>
        <w:tc>
          <w:tcPr>
            <w:tcW w:w="6965" w:type="dxa"/>
          </w:tcPr>
          <w:p w:rsidR="00CA6C9F" w:rsidRDefault="00234BDB">
            <w:pPr>
              <w:pStyle w:val="TableParagraph"/>
              <w:numPr>
                <w:ilvl w:val="1"/>
                <w:numId w:val="9"/>
              </w:numPr>
              <w:tabs>
                <w:tab w:val="left" w:pos="789"/>
              </w:tabs>
              <w:spacing w:before="93"/>
              <w:ind w:right="199"/>
              <w:jc w:val="both"/>
              <w:rPr>
                <w:sz w:val="24"/>
              </w:rPr>
            </w:pPr>
            <w:r>
              <w:rPr>
                <w:sz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Pr>
                <w:spacing w:val="-8"/>
                <w:sz w:val="24"/>
              </w:rPr>
              <w:t xml:space="preserve"> </w:t>
            </w:r>
            <w:r>
              <w:rPr>
                <w:sz w:val="24"/>
              </w:rPr>
              <w:t>Mayor.</w:t>
            </w:r>
          </w:p>
          <w:p w:rsidR="00CA6C9F" w:rsidRDefault="00234BDB">
            <w:pPr>
              <w:pStyle w:val="TableParagraph"/>
              <w:numPr>
                <w:ilvl w:val="1"/>
                <w:numId w:val="9"/>
              </w:numPr>
              <w:tabs>
                <w:tab w:val="left" w:pos="789"/>
              </w:tabs>
              <w:spacing w:before="202" w:line="270" w:lineRule="atLeast"/>
              <w:ind w:right="199"/>
              <w:jc w:val="both"/>
              <w:rPr>
                <w:sz w:val="24"/>
              </w:rPr>
            </w:pPr>
            <w:r>
              <w:rPr>
                <w:sz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Pr>
                <w:spacing w:val="48"/>
                <w:sz w:val="24"/>
              </w:rPr>
              <w:t xml:space="preserve"> </w:t>
            </w:r>
            <w:r>
              <w:rPr>
                <w:sz w:val="24"/>
              </w:rPr>
              <w:t>su</w:t>
            </w:r>
          </w:p>
        </w:tc>
      </w:tr>
    </w:tbl>
    <w:p w:rsidR="00CA6C9F" w:rsidRDefault="00CA6C9F">
      <w:pPr>
        <w:pStyle w:val="Textoindependiente"/>
        <w:spacing w:before="5"/>
        <w:rPr>
          <w:sz w:val="16"/>
        </w:rPr>
      </w:pPr>
    </w:p>
    <w:tbl>
      <w:tblPr>
        <w:tblStyle w:val="TableNormal"/>
        <w:tblW w:w="0" w:type="auto"/>
        <w:tblInd w:w="113" w:type="dxa"/>
        <w:tblLayout w:type="fixed"/>
        <w:tblLook w:val="01E0" w:firstRow="1" w:lastRow="1" w:firstColumn="1" w:lastColumn="1" w:noHBand="0" w:noVBand="0"/>
      </w:tblPr>
      <w:tblGrid>
        <w:gridCol w:w="2390"/>
        <w:gridCol w:w="7007"/>
      </w:tblGrid>
      <w:tr w:rsidR="00CA6C9F">
        <w:trPr>
          <w:trHeight w:val="3607"/>
        </w:trPr>
        <w:tc>
          <w:tcPr>
            <w:tcW w:w="2390" w:type="dxa"/>
          </w:tcPr>
          <w:p w:rsidR="00CA6C9F" w:rsidRDefault="00CA6C9F">
            <w:pPr>
              <w:pStyle w:val="TableParagraph"/>
            </w:pPr>
          </w:p>
        </w:tc>
        <w:tc>
          <w:tcPr>
            <w:tcW w:w="7007" w:type="dxa"/>
          </w:tcPr>
          <w:p w:rsidR="00CA6C9F" w:rsidRDefault="00234BDB">
            <w:pPr>
              <w:pStyle w:val="TableParagraph"/>
              <w:spacing w:line="242" w:lineRule="auto"/>
              <w:ind w:left="827" w:right="199"/>
              <w:jc w:val="both"/>
              <w:rPr>
                <w:sz w:val="24"/>
              </w:rPr>
            </w:pPr>
            <w:r>
              <w:rPr>
                <w:sz w:val="24"/>
              </w:rPr>
              <w:t>capacidad soberana, guerras o revoluciones, incendios, inundaciones, epidemias, restricciones de cuarentena, y embargos de cargamentos.</w:t>
            </w:r>
          </w:p>
          <w:p w:rsidR="00CA6C9F" w:rsidRDefault="00234BDB">
            <w:pPr>
              <w:pStyle w:val="TableParagraph"/>
              <w:spacing w:before="181"/>
              <w:ind w:left="827" w:right="202" w:hanging="576"/>
              <w:jc w:val="both"/>
              <w:rPr>
                <w:sz w:val="24"/>
              </w:rPr>
            </w:pPr>
            <w:r>
              <w:rPr>
                <w:sz w:val="24"/>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trPr>
          <w:trHeight w:val="9092"/>
        </w:trPr>
        <w:tc>
          <w:tcPr>
            <w:tcW w:w="2390" w:type="dxa"/>
          </w:tcPr>
          <w:p w:rsidR="00CA6C9F" w:rsidRDefault="00234BDB">
            <w:pPr>
              <w:pStyle w:val="TableParagraph"/>
              <w:spacing w:before="97"/>
              <w:ind w:left="588" w:right="234" w:hanging="360"/>
              <w:rPr>
                <w:rFonts w:ascii="Arial" w:hAnsi="Arial"/>
                <w:b/>
                <w:sz w:val="24"/>
              </w:rPr>
            </w:pPr>
            <w:bookmarkStart w:id="48" w:name="_bookmark27"/>
            <w:bookmarkEnd w:id="48"/>
            <w:r>
              <w:rPr>
                <w:rFonts w:ascii="Arial" w:hAnsi="Arial"/>
                <w:b/>
                <w:sz w:val="24"/>
              </w:rPr>
              <w:lastRenderedPageBreak/>
              <w:t>32. Órdenes de Cambio y Enmiendas al Contrato</w:t>
            </w:r>
          </w:p>
        </w:tc>
        <w:tc>
          <w:tcPr>
            <w:tcW w:w="7007" w:type="dxa"/>
          </w:tcPr>
          <w:p w:rsidR="00CA6C9F" w:rsidRDefault="00234BDB">
            <w:pPr>
              <w:pStyle w:val="TableParagraph"/>
              <w:numPr>
                <w:ilvl w:val="1"/>
                <w:numId w:val="8"/>
              </w:numPr>
              <w:tabs>
                <w:tab w:val="left" w:pos="828"/>
              </w:tabs>
              <w:spacing w:before="93"/>
              <w:ind w:right="204"/>
              <w:jc w:val="both"/>
              <w:rPr>
                <w:sz w:val="24"/>
              </w:rPr>
            </w:pPr>
            <w:r>
              <w:rPr>
                <w:sz w:val="24"/>
              </w:rPr>
              <w:t>El Comprador podrá, en cualquier momento, efectuar cambios dentro del marco general del Contrato, mediante orden escrita al Proveedor de acuerdo con la Cláusula 8 de las CGC, en uno o más de los siguientes</w:t>
            </w:r>
            <w:r>
              <w:rPr>
                <w:spacing w:val="-4"/>
                <w:sz w:val="24"/>
              </w:rPr>
              <w:t xml:space="preserve"> </w:t>
            </w:r>
            <w:r>
              <w:rPr>
                <w:sz w:val="24"/>
              </w:rPr>
              <w:t>aspectos:</w:t>
            </w:r>
          </w:p>
          <w:p w:rsidR="00CA6C9F" w:rsidRDefault="00234BDB">
            <w:pPr>
              <w:pStyle w:val="TableParagraph"/>
              <w:numPr>
                <w:ilvl w:val="2"/>
                <w:numId w:val="8"/>
              </w:numPr>
              <w:tabs>
                <w:tab w:val="left" w:pos="1368"/>
              </w:tabs>
              <w:spacing w:before="202"/>
              <w:ind w:right="276" w:hanging="576"/>
              <w:jc w:val="both"/>
              <w:rPr>
                <w:sz w:val="24"/>
              </w:rPr>
            </w:pPr>
            <w:r>
              <w:rPr>
                <w:sz w:val="24"/>
              </w:rPr>
              <w:t>planos, diseños o especificaciones, cuando los Bienes que deban suministrarse en virtud al Contrato deban ser fabricados específicamente para el</w:t>
            </w:r>
            <w:r>
              <w:rPr>
                <w:spacing w:val="-4"/>
                <w:sz w:val="24"/>
              </w:rPr>
              <w:t xml:space="preserve"> </w:t>
            </w:r>
            <w:r>
              <w:rPr>
                <w:sz w:val="24"/>
              </w:rPr>
              <w:t>Comprador;</w:t>
            </w:r>
          </w:p>
          <w:p w:rsidR="00CA6C9F" w:rsidRDefault="00234BDB">
            <w:pPr>
              <w:pStyle w:val="TableParagraph"/>
              <w:numPr>
                <w:ilvl w:val="2"/>
                <w:numId w:val="8"/>
              </w:numPr>
              <w:tabs>
                <w:tab w:val="left" w:pos="1367"/>
                <w:tab w:val="left" w:pos="1368"/>
              </w:tabs>
              <w:spacing w:before="202"/>
              <w:ind w:hanging="576"/>
              <w:rPr>
                <w:sz w:val="24"/>
              </w:rPr>
            </w:pPr>
            <w:r>
              <w:rPr>
                <w:sz w:val="24"/>
              </w:rPr>
              <w:t>la forma de embarque o de</w:t>
            </w:r>
            <w:r>
              <w:rPr>
                <w:spacing w:val="-2"/>
                <w:sz w:val="24"/>
              </w:rPr>
              <w:t xml:space="preserve"> </w:t>
            </w:r>
            <w:r>
              <w:rPr>
                <w:sz w:val="24"/>
              </w:rPr>
              <w:t>embalaje;</w:t>
            </w:r>
          </w:p>
          <w:p w:rsidR="00CA6C9F" w:rsidRDefault="00234BDB">
            <w:pPr>
              <w:pStyle w:val="TableParagraph"/>
              <w:numPr>
                <w:ilvl w:val="2"/>
                <w:numId w:val="8"/>
              </w:numPr>
              <w:tabs>
                <w:tab w:val="left" w:pos="1367"/>
                <w:tab w:val="left" w:pos="1368"/>
              </w:tabs>
              <w:spacing w:before="199"/>
              <w:ind w:hanging="576"/>
              <w:rPr>
                <w:sz w:val="24"/>
              </w:rPr>
            </w:pPr>
            <w:r>
              <w:rPr>
                <w:sz w:val="24"/>
              </w:rPr>
              <w:t>el lugar de entrega,</w:t>
            </w:r>
            <w:r>
              <w:rPr>
                <w:spacing w:val="1"/>
                <w:sz w:val="24"/>
              </w:rPr>
              <w:t xml:space="preserve"> </w:t>
            </w:r>
            <w:r>
              <w:rPr>
                <w:sz w:val="24"/>
              </w:rPr>
              <w:t>y/o</w:t>
            </w:r>
          </w:p>
          <w:p w:rsidR="00CA6C9F"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sz w:val="24"/>
              </w:rPr>
            </w:pPr>
            <w:r>
              <w:rPr>
                <w:sz w:val="24"/>
              </w:rPr>
              <w:t>los</w:t>
            </w:r>
            <w:r>
              <w:rPr>
                <w:sz w:val="24"/>
              </w:rPr>
              <w:tab/>
              <w:t>Servicios</w:t>
            </w:r>
            <w:r>
              <w:rPr>
                <w:sz w:val="24"/>
              </w:rPr>
              <w:tab/>
              <w:t>Conexos</w:t>
            </w:r>
            <w:r>
              <w:rPr>
                <w:sz w:val="24"/>
              </w:rPr>
              <w:tab/>
              <w:t>que</w:t>
            </w:r>
            <w:r>
              <w:rPr>
                <w:sz w:val="24"/>
              </w:rPr>
              <w:tab/>
              <w:t>deba</w:t>
            </w:r>
            <w:r>
              <w:rPr>
                <w:sz w:val="24"/>
              </w:rPr>
              <w:tab/>
              <w:t>suministrar</w:t>
            </w:r>
            <w:r>
              <w:rPr>
                <w:sz w:val="24"/>
              </w:rPr>
              <w:tab/>
              <w:t>el Proveedor.</w:t>
            </w:r>
          </w:p>
          <w:p w:rsidR="00CA6C9F" w:rsidRDefault="00234BDB">
            <w:pPr>
              <w:pStyle w:val="TableParagraph"/>
              <w:numPr>
                <w:ilvl w:val="1"/>
                <w:numId w:val="8"/>
              </w:numPr>
              <w:tabs>
                <w:tab w:val="left" w:pos="828"/>
              </w:tabs>
              <w:spacing w:before="196"/>
              <w:ind w:right="202"/>
              <w:jc w:val="both"/>
              <w:rPr>
                <w:sz w:val="24"/>
              </w:rPr>
            </w:pPr>
            <w:r>
              <w:rPr>
                <w:sz w:val="24"/>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Pr>
                <w:spacing w:val="-2"/>
                <w:sz w:val="24"/>
              </w:rPr>
              <w:t xml:space="preserve"> </w:t>
            </w:r>
            <w:r>
              <w:rPr>
                <w:sz w:val="24"/>
              </w:rPr>
              <w:t>Comprador.</w:t>
            </w:r>
          </w:p>
          <w:p w:rsidR="00CA6C9F" w:rsidRDefault="00234BDB">
            <w:pPr>
              <w:pStyle w:val="TableParagraph"/>
              <w:numPr>
                <w:ilvl w:val="1"/>
                <w:numId w:val="8"/>
              </w:numPr>
              <w:tabs>
                <w:tab w:val="left" w:pos="828"/>
              </w:tabs>
              <w:spacing w:before="200"/>
              <w:ind w:right="202"/>
              <w:jc w:val="both"/>
              <w:rPr>
                <w:sz w:val="24"/>
              </w:rPr>
            </w:pPr>
            <w:r>
              <w:rPr>
                <w:sz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Pr>
                <w:spacing w:val="-4"/>
                <w:sz w:val="24"/>
              </w:rPr>
              <w:t xml:space="preserve"> </w:t>
            </w:r>
            <w:r>
              <w:rPr>
                <w:sz w:val="24"/>
              </w:rPr>
              <w:t>similares.</w:t>
            </w:r>
          </w:p>
          <w:p w:rsidR="00CA6C9F" w:rsidRDefault="00234BDB">
            <w:pPr>
              <w:pStyle w:val="TableParagraph"/>
              <w:numPr>
                <w:ilvl w:val="1"/>
                <w:numId w:val="8"/>
              </w:numPr>
              <w:tabs>
                <w:tab w:val="left" w:pos="828"/>
              </w:tabs>
              <w:spacing w:before="200"/>
              <w:rPr>
                <w:sz w:val="24"/>
              </w:rPr>
            </w:pPr>
            <w:r>
              <w:rPr>
                <w:sz w:val="24"/>
              </w:rPr>
              <w:t>Sujeto</w:t>
            </w:r>
            <w:r>
              <w:rPr>
                <w:spacing w:val="20"/>
                <w:sz w:val="24"/>
              </w:rPr>
              <w:t xml:space="preserve"> </w:t>
            </w:r>
            <w:r>
              <w:rPr>
                <w:sz w:val="24"/>
              </w:rPr>
              <w:t>a</w:t>
            </w:r>
            <w:r>
              <w:rPr>
                <w:spacing w:val="20"/>
                <w:sz w:val="24"/>
              </w:rPr>
              <w:t xml:space="preserve"> </w:t>
            </w:r>
            <w:r>
              <w:rPr>
                <w:sz w:val="24"/>
              </w:rPr>
              <w:t>lo</w:t>
            </w:r>
            <w:r>
              <w:rPr>
                <w:spacing w:val="20"/>
                <w:sz w:val="24"/>
              </w:rPr>
              <w:t xml:space="preserve"> </w:t>
            </w:r>
            <w:r>
              <w:rPr>
                <w:sz w:val="24"/>
              </w:rPr>
              <w:t>anterior,</w:t>
            </w:r>
            <w:r>
              <w:rPr>
                <w:spacing w:val="21"/>
                <w:sz w:val="24"/>
              </w:rPr>
              <w:t xml:space="preserve"> </w:t>
            </w:r>
            <w:r>
              <w:rPr>
                <w:sz w:val="24"/>
              </w:rPr>
              <w:t>no</w:t>
            </w:r>
            <w:r>
              <w:rPr>
                <w:spacing w:val="21"/>
                <w:sz w:val="24"/>
              </w:rPr>
              <w:t xml:space="preserve"> </w:t>
            </w:r>
            <w:r>
              <w:rPr>
                <w:sz w:val="24"/>
              </w:rPr>
              <w:t>se</w:t>
            </w:r>
            <w:r>
              <w:rPr>
                <w:spacing w:val="19"/>
                <w:sz w:val="24"/>
              </w:rPr>
              <w:t xml:space="preserve"> </w:t>
            </w:r>
            <w:r>
              <w:rPr>
                <w:sz w:val="24"/>
              </w:rPr>
              <w:t>introducirá</w:t>
            </w:r>
            <w:r>
              <w:rPr>
                <w:spacing w:val="20"/>
                <w:sz w:val="24"/>
              </w:rPr>
              <w:t xml:space="preserve"> </w:t>
            </w:r>
            <w:r>
              <w:rPr>
                <w:sz w:val="24"/>
              </w:rPr>
              <w:t>ningún</w:t>
            </w:r>
            <w:r>
              <w:rPr>
                <w:spacing w:val="20"/>
                <w:sz w:val="24"/>
              </w:rPr>
              <w:t xml:space="preserve"> </w:t>
            </w:r>
            <w:r>
              <w:rPr>
                <w:sz w:val="24"/>
              </w:rPr>
              <w:t>cambio</w:t>
            </w:r>
            <w:r>
              <w:rPr>
                <w:spacing w:val="21"/>
                <w:sz w:val="24"/>
              </w:rPr>
              <w:t xml:space="preserve"> </w:t>
            </w:r>
            <w:r>
              <w:rPr>
                <w:sz w:val="24"/>
              </w:rPr>
              <w:t>o</w:t>
            </w:r>
            <w:r w:rsidR="007B6E15">
              <w:rPr>
                <w:sz w:val="24"/>
              </w:rPr>
              <w:t xml:space="preserve"> modificación al Contrato excepto mediante una enmienda por escrito ejecutada por ambas partes.</w:t>
            </w:r>
          </w:p>
        </w:tc>
      </w:tr>
    </w:tbl>
    <w:p w:rsidR="00CA6C9F" w:rsidRDefault="00CA6C9F">
      <w:pPr>
        <w:rPr>
          <w:sz w:val="24"/>
        </w:rPr>
        <w:sectPr w:rsidR="00CA6C9F">
          <w:pgSz w:w="12240" w:h="15840"/>
          <w:pgMar w:top="960" w:right="400" w:bottom="1680" w:left="1360" w:header="749" w:footer="1480" w:gutter="0"/>
          <w:cols w:space="720"/>
        </w:sectPr>
      </w:pPr>
    </w:p>
    <w:p w:rsidR="005C6115" w:rsidRDefault="005C6115">
      <w:pPr>
        <w:rPr>
          <w:sz w:val="24"/>
        </w:rPr>
      </w:pPr>
      <w:bookmarkStart w:id="49" w:name="_bookmark28"/>
      <w:bookmarkStart w:id="50" w:name="_bookmark29"/>
      <w:bookmarkEnd w:id="49"/>
      <w:bookmarkEnd w:id="50"/>
    </w:p>
    <w:p w:rsidR="005C6115" w:rsidRDefault="005C6115" w:rsidP="005C6115">
      <w:pPr>
        <w:ind w:firstLine="720"/>
        <w:rPr>
          <w:sz w:val="24"/>
        </w:rPr>
      </w:pPr>
      <w:r w:rsidRPr="005C6115">
        <w:rPr>
          <w:b/>
          <w:sz w:val="24"/>
        </w:rPr>
        <w:t>33. Prórroga de Los Plazos</w:t>
      </w:r>
      <w:r>
        <w:rPr>
          <w:sz w:val="24"/>
        </w:rPr>
        <w:tab/>
      </w:r>
      <w:r>
        <w:rPr>
          <w:sz w:val="24"/>
        </w:rPr>
        <w:tab/>
        <w:t xml:space="preserve">33.1 Si en cualquier momento durante la ejecución </w:t>
      </w:r>
    </w:p>
    <w:p w:rsidR="005C6115" w:rsidRDefault="005C6115" w:rsidP="005C6115">
      <w:pPr>
        <w:ind w:firstLine="720"/>
        <w:rPr>
          <w:sz w:val="24"/>
        </w:rPr>
      </w:pPr>
      <w:r>
        <w:rPr>
          <w:sz w:val="24"/>
        </w:rPr>
        <w:tab/>
      </w:r>
      <w:r>
        <w:rPr>
          <w:sz w:val="24"/>
        </w:rPr>
        <w:tab/>
      </w:r>
      <w:r>
        <w:rPr>
          <w:sz w:val="24"/>
        </w:rPr>
        <w:tab/>
      </w:r>
      <w:r>
        <w:rPr>
          <w:sz w:val="24"/>
        </w:rPr>
        <w:tab/>
      </w:r>
      <w:r>
        <w:rPr>
          <w:sz w:val="24"/>
        </w:rPr>
        <w:tab/>
        <w:t xml:space="preserve">        Del Contrato, el Proveedor o sus Subcontratistas</w:t>
      </w:r>
    </w:p>
    <w:p w:rsidR="0091371C" w:rsidRDefault="0091371C" w:rsidP="005C6115">
      <w:pPr>
        <w:ind w:firstLine="720"/>
        <w:rPr>
          <w:sz w:val="24"/>
        </w:rPr>
      </w:pPr>
      <w:r>
        <w:rPr>
          <w:sz w:val="24"/>
        </w:rPr>
        <w:tab/>
      </w:r>
      <w:r>
        <w:rPr>
          <w:sz w:val="24"/>
        </w:rPr>
        <w:tab/>
      </w:r>
      <w:r>
        <w:rPr>
          <w:sz w:val="24"/>
        </w:rPr>
        <w:tab/>
      </w:r>
      <w:r>
        <w:rPr>
          <w:sz w:val="24"/>
        </w:rPr>
        <w:tab/>
      </w:r>
      <w:r>
        <w:rPr>
          <w:sz w:val="24"/>
        </w:rPr>
        <w:tab/>
        <w:t>Encontrasen condiciones que impidiesen la entrega</w:t>
      </w:r>
    </w:p>
    <w:p w:rsidR="0091371C" w:rsidRDefault="0091371C" w:rsidP="005C6115">
      <w:pPr>
        <w:ind w:firstLine="720"/>
        <w:rPr>
          <w:sz w:val="24"/>
        </w:rPr>
      </w:pPr>
      <w:r>
        <w:rPr>
          <w:sz w:val="24"/>
        </w:rPr>
        <w:tab/>
      </w:r>
      <w:r>
        <w:rPr>
          <w:sz w:val="24"/>
        </w:rPr>
        <w:tab/>
      </w:r>
      <w:r>
        <w:rPr>
          <w:sz w:val="24"/>
        </w:rPr>
        <w:tab/>
      </w:r>
      <w:r>
        <w:rPr>
          <w:sz w:val="24"/>
        </w:rPr>
        <w:tab/>
      </w:r>
      <w:r>
        <w:rPr>
          <w:sz w:val="24"/>
        </w:rPr>
        <w:tab/>
        <w:t xml:space="preserve">Oportuna de los Bienes o el cumplimiento de los </w:t>
      </w:r>
    </w:p>
    <w:p w:rsidR="0091371C" w:rsidRDefault="0091371C" w:rsidP="005C6115">
      <w:pPr>
        <w:ind w:firstLine="720"/>
        <w:rPr>
          <w:sz w:val="24"/>
        </w:rPr>
      </w:pPr>
      <w:r>
        <w:rPr>
          <w:sz w:val="24"/>
        </w:rPr>
        <w:tab/>
      </w:r>
      <w:r>
        <w:rPr>
          <w:sz w:val="24"/>
        </w:rPr>
        <w:tab/>
      </w:r>
      <w:r>
        <w:rPr>
          <w:sz w:val="24"/>
        </w:rPr>
        <w:tab/>
      </w:r>
      <w:r>
        <w:rPr>
          <w:sz w:val="24"/>
        </w:rPr>
        <w:tab/>
      </w:r>
      <w:r>
        <w:rPr>
          <w:sz w:val="24"/>
        </w:rPr>
        <w:tab/>
        <w:t>Servicios Conexos de conformidad con Cláusula 12</w:t>
      </w:r>
    </w:p>
    <w:p w:rsidR="0091371C" w:rsidRDefault="0091371C" w:rsidP="005C6115">
      <w:pPr>
        <w:ind w:firstLine="720"/>
        <w:rPr>
          <w:sz w:val="24"/>
        </w:rPr>
      </w:pPr>
      <w:r>
        <w:rPr>
          <w:sz w:val="24"/>
        </w:rPr>
        <w:tab/>
      </w:r>
      <w:r>
        <w:rPr>
          <w:sz w:val="24"/>
        </w:rPr>
        <w:tab/>
      </w:r>
      <w:r>
        <w:rPr>
          <w:sz w:val="24"/>
        </w:rPr>
        <w:tab/>
      </w:r>
      <w:r>
        <w:rPr>
          <w:sz w:val="24"/>
        </w:rPr>
        <w:tab/>
      </w:r>
      <w:r>
        <w:rPr>
          <w:sz w:val="24"/>
        </w:rPr>
        <w:tab/>
      </w:r>
      <w:r w:rsidR="00FE3EC6">
        <w:rPr>
          <w:sz w:val="24"/>
        </w:rPr>
        <w:t>De las CGC, el Proveedor informará prontamente y</w:t>
      </w:r>
    </w:p>
    <w:p w:rsidR="00FE3EC6" w:rsidRDefault="00FE3EC6" w:rsidP="005C6115">
      <w:pPr>
        <w:ind w:firstLine="720"/>
        <w:rPr>
          <w:sz w:val="24"/>
        </w:rPr>
      </w:pPr>
      <w:r>
        <w:rPr>
          <w:sz w:val="24"/>
        </w:rPr>
        <w:tab/>
      </w:r>
      <w:r>
        <w:rPr>
          <w:sz w:val="24"/>
        </w:rPr>
        <w:tab/>
      </w:r>
      <w:r>
        <w:rPr>
          <w:sz w:val="24"/>
        </w:rPr>
        <w:tab/>
      </w:r>
      <w:r>
        <w:rPr>
          <w:sz w:val="24"/>
        </w:rPr>
        <w:tab/>
      </w:r>
      <w:r>
        <w:rPr>
          <w:sz w:val="24"/>
        </w:rPr>
        <w:tab/>
        <w:t>Por escrito al Comprador sobre la demora, posible duración</w:t>
      </w:r>
    </w:p>
    <w:p w:rsidR="00FE3EC6" w:rsidRDefault="00FE3EC6" w:rsidP="005C6115">
      <w:pPr>
        <w:ind w:firstLine="720"/>
        <w:rPr>
          <w:sz w:val="24"/>
        </w:rPr>
      </w:pPr>
      <w:r>
        <w:rPr>
          <w:sz w:val="24"/>
        </w:rPr>
        <w:tab/>
      </w:r>
      <w:r>
        <w:rPr>
          <w:sz w:val="24"/>
        </w:rPr>
        <w:tab/>
      </w:r>
      <w:r>
        <w:rPr>
          <w:sz w:val="24"/>
        </w:rPr>
        <w:tab/>
      </w:r>
      <w:r>
        <w:rPr>
          <w:sz w:val="24"/>
        </w:rPr>
        <w:tab/>
      </w:r>
      <w:r>
        <w:rPr>
          <w:sz w:val="24"/>
        </w:rPr>
        <w:tab/>
        <w:t>Y causa. Tan pronto como sea posible después de recibir</w:t>
      </w:r>
    </w:p>
    <w:p w:rsidR="00FE3EC6" w:rsidRDefault="00FE3EC6" w:rsidP="005C6115">
      <w:pPr>
        <w:ind w:firstLine="720"/>
        <w:rPr>
          <w:sz w:val="24"/>
        </w:rPr>
      </w:pPr>
      <w:r>
        <w:rPr>
          <w:sz w:val="24"/>
        </w:rPr>
        <w:tab/>
      </w:r>
      <w:r>
        <w:rPr>
          <w:sz w:val="24"/>
        </w:rPr>
        <w:tab/>
      </w:r>
      <w:r>
        <w:rPr>
          <w:sz w:val="24"/>
        </w:rPr>
        <w:tab/>
      </w:r>
      <w:r>
        <w:rPr>
          <w:sz w:val="24"/>
        </w:rPr>
        <w:tab/>
      </w:r>
      <w:r>
        <w:rPr>
          <w:sz w:val="24"/>
        </w:rPr>
        <w:tab/>
        <w:t xml:space="preserve">La comunicación del Proveedor, el comprador evaluará </w:t>
      </w:r>
    </w:p>
    <w:p w:rsidR="00FE3EC6" w:rsidRDefault="00FE3EC6" w:rsidP="00FE3EC6">
      <w:pPr>
        <w:ind w:left="2160"/>
        <w:rPr>
          <w:sz w:val="24"/>
        </w:rPr>
      </w:pPr>
      <w:r>
        <w:rPr>
          <w:sz w:val="24"/>
        </w:rPr>
        <w:tab/>
      </w:r>
      <w:r>
        <w:rPr>
          <w:sz w:val="24"/>
        </w:rPr>
        <w:tab/>
      </w:r>
      <w:r>
        <w:rPr>
          <w:sz w:val="24"/>
        </w:rPr>
        <w:tab/>
        <w:t xml:space="preserve">La situación y a su discreción podrá prorrogar el plazo de </w:t>
      </w:r>
      <w:r>
        <w:rPr>
          <w:sz w:val="24"/>
        </w:rPr>
        <w:tab/>
      </w:r>
      <w:r>
        <w:rPr>
          <w:sz w:val="24"/>
        </w:rPr>
        <w:tab/>
        <w:t xml:space="preserve">                       cumplimiento del Proveedor. En dicha circunstancia, </w:t>
      </w:r>
    </w:p>
    <w:p w:rsidR="00FE3EC6" w:rsidRDefault="00FE3EC6" w:rsidP="00FE3EC6">
      <w:pPr>
        <w:ind w:left="2160"/>
        <w:rPr>
          <w:sz w:val="24"/>
        </w:rPr>
      </w:pPr>
      <w:r>
        <w:rPr>
          <w:sz w:val="24"/>
        </w:rPr>
        <w:tab/>
      </w:r>
      <w:r>
        <w:rPr>
          <w:sz w:val="24"/>
        </w:rPr>
        <w:tab/>
      </w:r>
      <w:r>
        <w:rPr>
          <w:sz w:val="24"/>
        </w:rPr>
        <w:tab/>
        <w:t xml:space="preserve">Ambas partes ratificarán la prórroga mediante una  </w:t>
      </w:r>
    </w:p>
    <w:p w:rsidR="00FE3EC6" w:rsidRDefault="00FE3EC6" w:rsidP="00FE3EC6">
      <w:pPr>
        <w:ind w:left="2160"/>
        <w:rPr>
          <w:sz w:val="24"/>
        </w:rPr>
      </w:pPr>
      <w:r>
        <w:rPr>
          <w:sz w:val="24"/>
        </w:rPr>
        <w:tab/>
      </w:r>
      <w:r>
        <w:rPr>
          <w:sz w:val="24"/>
        </w:rPr>
        <w:tab/>
      </w:r>
      <w:r>
        <w:rPr>
          <w:sz w:val="24"/>
        </w:rPr>
        <w:tab/>
        <w:t>Enmienda al contrato.</w:t>
      </w:r>
    </w:p>
    <w:p w:rsidR="00FE3EC6" w:rsidRDefault="00FE3EC6" w:rsidP="00FE3EC6">
      <w:pPr>
        <w:ind w:left="2160"/>
        <w:rPr>
          <w:sz w:val="24"/>
        </w:rPr>
      </w:pPr>
    </w:p>
    <w:p w:rsidR="00FE3EC6" w:rsidRDefault="00FE3EC6" w:rsidP="00FE3EC6">
      <w:pPr>
        <w:ind w:left="2160"/>
        <w:rPr>
          <w:sz w:val="24"/>
        </w:rPr>
      </w:pPr>
      <w:r>
        <w:rPr>
          <w:sz w:val="24"/>
        </w:rPr>
        <w:tab/>
      </w:r>
      <w:r>
        <w:rPr>
          <w:sz w:val="24"/>
        </w:rPr>
        <w:tab/>
      </w:r>
      <w:r>
        <w:rPr>
          <w:sz w:val="24"/>
        </w:rPr>
        <w:tab/>
        <w:t>33.2 Excepto en el caso de Fuerza Mayor, como se indicó</w:t>
      </w:r>
    </w:p>
    <w:p w:rsidR="00FE3EC6" w:rsidRDefault="00FE3EC6" w:rsidP="00FE3EC6">
      <w:pPr>
        <w:ind w:left="2880"/>
        <w:rPr>
          <w:sz w:val="24"/>
        </w:rPr>
      </w:pPr>
      <w:r>
        <w:rPr>
          <w:sz w:val="24"/>
        </w:rPr>
        <w:tab/>
      </w:r>
      <w:r>
        <w:rPr>
          <w:sz w:val="24"/>
        </w:rPr>
        <w:tab/>
        <w:t xml:space="preserve"> En la cláusula 31 de las CGC, cualquier retraso en el </w:t>
      </w:r>
    </w:p>
    <w:p w:rsidR="00FE3EC6" w:rsidRDefault="00FE3EC6" w:rsidP="00FE3EC6">
      <w:pPr>
        <w:ind w:left="2880"/>
        <w:rPr>
          <w:sz w:val="24"/>
        </w:rPr>
      </w:pPr>
      <w:r>
        <w:rPr>
          <w:sz w:val="24"/>
        </w:rPr>
        <w:tab/>
      </w:r>
      <w:r>
        <w:rPr>
          <w:sz w:val="24"/>
        </w:rPr>
        <w:tab/>
        <w:t>Desempeño de sus obligaciones de Entrega y cumplimiento</w:t>
      </w:r>
    </w:p>
    <w:p w:rsidR="00FE3EC6" w:rsidRDefault="00FE3EC6" w:rsidP="00FE3EC6">
      <w:pPr>
        <w:ind w:left="2880"/>
        <w:rPr>
          <w:sz w:val="24"/>
        </w:rPr>
      </w:pPr>
      <w:r>
        <w:rPr>
          <w:sz w:val="24"/>
        </w:rPr>
        <w:tab/>
      </w:r>
      <w:r>
        <w:rPr>
          <w:sz w:val="24"/>
        </w:rPr>
        <w:tab/>
        <w:t xml:space="preserve">Expondrá al Proveedor a la imposición de liquidación por </w:t>
      </w:r>
    </w:p>
    <w:p w:rsidR="00FE3EC6" w:rsidRDefault="00FE3EC6" w:rsidP="00FE3EC6">
      <w:pPr>
        <w:ind w:left="2880"/>
        <w:rPr>
          <w:sz w:val="24"/>
        </w:rPr>
      </w:pPr>
      <w:r>
        <w:rPr>
          <w:sz w:val="24"/>
        </w:rPr>
        <w:tab/>
        <w:t xml:space="preserve">            Daños y perjuicios de conformidad con la cláusula 26</w:t>
      </w:r>
    </w:p>
    <w:p w:rsidR="00FE3EC6" w:rsidRDefault="00FE3EC6" w:rsidP="00FE3EC6">
      <w:pPr>
        <w:ind w:left="2880"/>
        <w:rPr>
          <w:sz w:val="24"/>
        </w:rPr>
      </w:pPr>
      <w:r>
        <w:rPr>
          <w:sz w:val="24"/>
        </w:rPr>
        <w:tab/>
      </w:r>
      <w:r>
        <w:rPr>
          <w:sz w:val="24"/>
        </w:rPr>
        <w:tab/>
        <w:t>De las CGC, a menos que se acuerde una prórroga en virtud</w:t>
      </w:r>
    </w:p>
    <w:p w:rsidR="00FE3EC6" w:rsidRDefault="00FE3EC6" w:rsidP="00FE3EC6">
      <w:pPr>
        <w:ind w:left="2880"/>
        <w:rPr>
          <w:sz w:val="24"/>
        </w:rPr>
      </w:pPr>
      <w:r>
        <w:rPr>
          <w:sz w:val="24"/>
        </w:rPr>
        <w:tab/>
      </w:r>
      <w:r>
        <w:rPr>
          <w:sz w:val="24"/>
        </w:rPr>
        <w:tab/>
        <w:t>De la Subcláusula 33.1 de ñas CGC.</w:t>
      </w:r>
    </w:p>
    <w:p w:rsidR="00FE3EC6" w:rsidRDefault="00FE3EC6" w:rsidP="00FE3EC6">
      <w:pPr>
        <w:rPr>
          <w:sz w:val="24"/>
        </w:rPr>
      </w:pPr>
    </w:p>
    <w:p w:rsidR="00FE3EC6" w:rsidRDefault="00FE3EC6" w:rsidP="00FE3EC6">
      <w:pPr>
        <w:rPr>
          <w:b/>
          <w:sz w:val="24"/>
        </w:rPr>
      </w:pPr>
      <w:r w:rsidRPr="00FE3EC6">
        <w:rPr>
          <w:b/>
          <w:sz w:val="24"/>
        </w:rPr>
        <w:t>34. Terminación</w:t>
      </w:r>
      <w:r>
        <w:rPr>
          <w:b/>
          <w:sz w:val="24"/>
        </w:rPr>
        <w:tab/>
      </w:r>
      <w:r>
        <w:rPr>
          <w:b/>
          <w:sz w:val="24"/>
        </w:rPr>
        <w:tab/>
      </w:r>
      <w:r>
        <w:rPr>
          <w:b/>
          <w:sz w:val="24"/>
        </w:rPr>
        <w:tab/>
      </w:r>
      <w:r>
        <w:rPr>
          <w:b/>
          <w:sz w:val="24"/>
        </w:rPr>
        <w:tab/>
        <w:t>34.1 Terminación por Incumplimiento</w:t>
      </w:r>
    </w:p>
    <w:p w:rsidR="00FE3EC6" w:rsidRDefault="00FE3EC6" w:rsidP="00FE3EC6">
      <w:pPr>
        <w:rPr>
          <w:sz w:val="24"/>
        </w:rPr>
      </w:pPr>
      <w:r>
        <w:rPr>
          <w:b/>
          <w:sz w:val="24"/>
        </w:rPr>
        <w:tab/>
      </w:r>
      <w:r>
        <w:rPr>
          <w:b/>
          <w:sz w:val="24"/>
        </w:rPr>
        <w:tab/>
      </w:r>
      <w:r>
        <w:rPr>
          <w:b/>
          <w:sz w:val="24"/>
        </w:rPr>
        <w:tab/>
      </w:r>
      <w:r>
        <w:rPr>
          <w:b/>
          <w:sz w:val="24"/>
        </w:rPr>
        <w:tab/>
      </w:r>
      <w:r>
        <w:rPr>
          <w:b/>
          <w:sz w:val="24"/>
        </w:rPr>
        <w:tab/>
      </w:r>
      <w:r>
        <w:rPr>
          <w:b/>
          <w:sz w:val="24"/>
        </w:rPr>
        <w:tab/>
      </w:r>
      <w:r w:rsidR="00D70593">
        <w:rPr>
          <w:sz w:val="24"/>
        </w:rPr>
        <w:t>(a) El comprador, sin perjuicio de otros recursos a su haber</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En caso de incumplimiento del Contrato, podrá terminar</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El Contrato en su totalidad o en parte mediante una comu</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nicación de incumplimiento por escrito al Proveedor en</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Cualquiera de las siguientes circunstancias.</w:t>
      </w:r>
    </w:p>
    <w:p w:rsidR="00D70593" w:rsidRDefault="00D70593" w:rsidP="00FE3EC6">
      <w:pPr>
        <w:rPr>
          <w:sz w:val="24"/>
        </w:rPr>
      </w:pPr>
      <w:r>
        <w:rPr>
          <w:sz w:val="24"/>
        </w:rPr>
        <w:t xml:space="preserve">                                                                         (i) si el Proveedor no  entrega parte o ninguno de los Bienes</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Dentro del periodo establecido en el Contrato, o dentro de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Alguna prórroga otorgada por el comprador de conformidad</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Con la cláusula 33 de las CGC; o</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(ii) Si el Proveedor no cumple con cualquier otra obligación en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Virtud del contrato; o</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(iii) Si el Proveedor, a juicio del Comprador, durante el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Proceso de licitación o de ejecución del contrato, ha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Participado en actos de fraude y corrupción, según se define</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En la cláusula 3 de las CGC; o</w:t>
      </w:r>
    </w:p>
    <w:p w:rsidR="00D70593" w:rsidRDefault="00D70593" w:rsidP="00FE3EC6">
      <w:pPr>
        <w:rPr>
          <w:sz w:val="24"/>
        </w:rPr>
      </w:pPr>
    </w:p>
    <w:p w:rsidR="00D70593" w:rsidRPr="00D70593" w:rsidRDefault="00D70593" w:rsidP="00D70593">
      <w:pPr>
        <w:ind w:left="2053"/>
        <w:rPr>
          <w:sz w:val="24"/>
        </w:rPr>
      </w:pPr>
    </w:p>
    <w:p w:rsidR="005C6115" w:rsidRDefault="005C6115" w:rsidP="005C6115">
      <w:pPr>
        <w:ind w:firstLine="720"/>
        <w:rPr>
          <w:sz w:val="24"/>
        </w:rPr>
      </w:pPr>
      <w:r>
        <w:rPr>
          <w:sz w:val="24"/>
        </w:rPr>
        <w:tab/>
      </w:r>
      <w:r>
        <w:rPr>
          <w:sz w:val="24"/>
        </w:rPr>
        <w:tab/>
      </w:r>
      <w:r>
        <w:rPr>
          <w:sz w:val="24"/>
        </w:rPr>
        <w:tab/>
      </w:r>
      <w:r>
        <w:rPr>
          <w:sz w:val="24"/>
        </w:rPr>
        <w:tab/>
      </w:r>
      <w:r>
        <w:rPr>
          <w:sz w:val="24"/>
        </w:rPr>
        <w:tab/>
      </w:r>
      <w:r>
        <w:rPr>
          <w:sz w:val="24"/>
        </w:rPr>
        <w:tab/>
      </w:r>
    </w:p>
    <w:p w:rsidR="005C6115" w:rsidRDefault="005C6115" w:rsidP="005C6115">
      <w:pPr>
        <w:rPr>
          <w:sz w:val="24"/>
        </w:rPr>
      </w:pPr>
    </w:p>
    <w:p w:rsidR="00CA6C9F" w:rsidRPr="005C6115" w:rsidRDefault="00CA6C9F" w:rsidP="005C6115">
      <w:pPr>
        <w:rPr>
          <w:sz w:val="24"/>
        </w:rPr>
        <w:sectPr w:rsidR="00CA6C9F" w:rsidRPr="005C6115">
          <w:pgSz w:w="12240" w:h="15840"/>
          <w:pgMar w:top="960" w:right="400" w:bottom="1680" w:left="1360" w:header="749" w:footer="1480" w:gutter="0"/>
          <w:cols w:space="720"/>
        </w:sectPr>
      </w:pPr>
    </w:p>
    <w:p w:rsidR="00CA6C9F" w:rsidRDefault="00CA6C9F">
      <w:pPr>
        <w:pStyle w:val="Textoindependiente"/>
        <w:spacing w:before="90"/>
        <w:ind w:left="4482" w:right="1171"/>
        <w:jc w:val="both"/>
      </w:pPr>
    </w:p>
    <w:p w:rsidR="00CA6C9F" w:rsidRDefault="00234BDB">
      <w:pPr>
        <w:pStyle w:val="Textoindependiente"/>
        <w:spacing w:before="200"/>
        <w:ind w:left="4482" w:right="1171" w:hanging="516"/>
        <w:jc w:val="both"/>
      </w:pPr>
      <w:r>
        <w:t>(</w:t>
      </w:r>
      <w:r w:rsidR="00D70593">
        <w:t>i</w:t>
      </w:r>
      <w:r>
        <w:t xml:space="preserve">v) </w:t>
      </w:r>
      <w:r w:rsidR="00D70593">
        <w:t>La disolución de la  Sociedad Mercantil Proveedora, salvo en los casos de fusión de sociedades y siempre que solicite de manera expresa al Comprador su autorización para la continuación de la ejecución del contrato, dentro de los diez días hábiles siguientes a la  fecha en que tal fusión ocurra. El Comprador podrá aceptar o denegar dicha solicitud, sin que, en este último caso, haya derecho a indemnización alguna; o</w:t>
      </w:r>
    </w:p>
    <w:p w:rsidR="00CA6C9F" w:rsidRDefault="00234BDB" w:rsidP="00BD370F">
      <w:pPr>
        <w:pStyle w:val="Textoindependiente"/>
        <w:spacing w:before="200"/>
        <w:ind w:left="4542" w:right="1242" w:hanging="576"/>
        <w:jc w:val="both"/>
      </w:pPr>
      <w:r>
        <w:t>(</w:t>
      </w:r>
      <w:r w:rsidR="00BD370F">
        <w:t>v</w:t>
      </w:r>
      <w:r>
        <w:t xml:space="preserve">) </w:t>
      </w:r>
      <w:r w:rsidR="00BD370F">
        <w:t xml:space="preserve">  La falta de constitución de la garantía de cumplimiento del Contrato o de las demás garantías a cargo del Proveedor dentro de los plazos correspondientes;</w:t>
      </w:r>
    </w:p>
    <w:p w:rsidR="00BD370F" w:rsidRDefault="00BD370F" w:rsidP="00BD370F">
      <w:pPr>
        <w:pStyle w:val="Textoindependiente"/>
        <w:spacing w:before="200"/>
        <w:ind w:left="4176" w:right="1242" w:hanging="576"/>
        <w:jc w:val="both"/>
      </w:pPr>
      <w:r>
        <w:t>(b)  En caso de que el Comprador termine el Contato en su totalidad o en parte, de conformidad con la Cláusula 34.1 (a) de las CGC, éste podrá adquirir, bajo términos y condiciones que considere apropiadas, Bienes o Servicios Conexos similares a los no suministrados o prestados. En estos casos, el Proveedor deberá pagar al comprador los costos adicionales resultante s de dicha adquisición. Sin embargo el Proveedor seguirá estando obligado  a completar la ejecución de aquellas obligaciones en la medida que hubiesen quedado sin concluir.</w:t>
      </w:r>
    </w:p>
    <w:p w:rsidR="00BD370F" w:rsidRDefault="00BD370F" w:rsidP="00BD370F">
      <w:pPr>
        <w:pStyle w:val="Textoindependiente"/>
        <w:spacing w:before="200"/>
        <w:ind w:right="1242"/>
        <w:jc w:val="both"/>
      </w:pPr>
    </w:p>
    <w:p w:rsidR="00CA6C9F" w:rsidRDefault="00234BDB">
      <w:pPr>
        <w:pStyle w:val="Prrafodelista"/>
        <w:numPr>
          <w:ilvl w:val="1"/>
          <w:numId w:val="5"/>
        </w:numPr>
        <w:tabs>
          <w:tab w:val="left" w:pos="3403"/>
        </w:tabs>
        <w:spacing w:before="202"/>
        <w:rPr>
          <w:sz w:val="24"/>
        </w:rPr>
      </w:pPr>
      <w:r>
        <w:rPr>
          <w:sz w:val="24"/>
        </w:rPr>
        <w:t>Terminación por</w:t>
      </w:r>
      <w:r>
        <w:rPr>
          <w:spacing w:val="3"/>
          <w:sz w:val="24"/>
        </w:rPr>
        <w:t xml:space="preserve"> </w:t>
      </w:r>
      <w:r>
        <w:rPr>
          <w:sz w:val="24"/>
        </w:rPr>
        <w:t>Insolvencia</w:t>
      </w:r>
    </w:p>
    <w:p w:rsidR="00BD370F" w:rsidRPr="00BD370F" w:rsidRDefault="00234BDB">
      <w:pPr>
        <w:pStyle w:val="Prrafodelista"/>
        <w:numPr>
          <w:ilvl w:val="2"/>
          <w:numId w:val="5"/>
        </w:numPr>
        <w:tabs>
          <w:tab w:val="left" w:pos="3943"/>
        </w:tabs>
        <w:spacing w:before="199"/>
        <w:ind w:right="1242"/>
        <w:rPr>
          <w:color w:val="000000" w:themeColor="text1"/>
          <w:sz w:val="24"/>
        </w:rPr>
      </w:pPr>
      <w:r>
        <w:rPr>
          <w:sz w:val="24"/>
        </w:rPr>
        <w:t xml:space="preserve">El Comprador podrá rescindir el Contrato en cualquier momento mediante comunicación por escrito al Proveedor en caso de la declaración de </w:t>
      </w:r>
      <w:r w:rsidR="00BD370F">
        <w:rPr>
          <w:sz w:val="24"/>
        </w:rPr>
        <w:t>quiebra, o de suspensión de pagos del Proveedor, o su comprobada incapacidad financiera.</w:t>
      </w:r>
    </w:p>
    <w:p w:rsidR="00CA6C9F" w:rsidRPr="00605D9B" w:rsidRDefault="00234BDB">
      <w:pPr>
        <w:pStyle w:val="Prrafodelista"/>
        <w:numPr>
          <w:ilvl w:val="1"/>
          <w:numId w:val="5"/>
        </w:numPr>
        <w:tabs>
          <w:tab w:val="left" w:pos="3403"/>
        </w:tabs>
        <w:spacing w:before="203"/>
        <w:rPr>
          <w:color w:val="000000" w:themeColor="text1"/>
          <w:sz w:val="24"/>
        </w:rPr>
      </w:pPr>
      <w:r w:rsidRPr="00605D9B">
        <w:rPr>
          <w:color w:val="000000" w:themeColor="text1"/>
          <w:sz w:val="24"/>
        </w:rPr>
        <w:t>Terminación por</w:t>
      </w:r>
      <w:r w:rsidRPr="00605D9B">
        <w:rPr>
          <w:color w:val="000000" w:themeColor="text1"/>
          <w:spacing w:val="-1"/>
          <w:sz w:val="24"/>
        </w:rPr>
        <w:t xml:space="preserve"> </w:t>
      </w:r>
      <w:r w:rsidRPr="00605D9B">
        <w:rPr>
          <w:color w:val="000000" w:themeColor="text1"/>
          <w:sz w:val="24"/>
        </w:rPr>
        <w:t>Conveniencia.</w:t>
      </w:r>
    </w:p>
    <w:p w:rsidR="00CA6C9F" w:rsidRPr="00605D9B" w:rsidRDefault="00CA6C9F">
      <w:pPr>
        <w:rPr>
          <w:color w:val="000000" w:themeColor="text1"/>
          <w:sz w:val="24"/>
        </w:rPr>
        <w:sectPr w:rsidR="00CA6C9F" w:rsidRPr="00605D9B" w:rsidSect="001C2EF8">
          <w:footerReference w:type="default" r:id="rId24"/>
          <w:pgSz w:w="12240" w:h="15840"/>
          <w:pgMar w:top="684" w:right="400" w:bottom="1860" w:left="1360" w:header="284" w:footer="1669" w:gutter="0"/>
          <w:pgNumType w:start="72"/>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117"/>
        <w:gridCol w:w="7599"/>
      </w:tblGrid>
      <w:tr w:rsidR="00CA6C9F" w:rsidTr="00773BC8">
        <w:trPr>
          <w:trHeight w:val="9495"/>
        </w:trPr>
        <w:tc>
          <w:tcPr>
            <w:tcW w:w="2117" w:type="dxa"/>
          </w:tcPr>
          <w:p w:rsidR="00CA6C9F" w:rsidRDefault="00CA6C9F">
            <w:pPr>
              <w:pStyle w:val="TableParagraph"/>
            </w:pPr>
          </w:p>
        </w:tc>
        <w:tc>
          <w:tcPr>
            <w:tcW w:w="7599" w:type="dxa"/>
          </w:tcPr>
          <w:p w:rsidR="00CA6C9F" w:rsidRDefault="00234BDB">
            <w:pPr>
              <w:pStyle w:val="TableParagraph"/>
              <w:numPr>
                <w:ilvl w:val="0"/>
                <w:numId w:val="4"/>
              </w:numPr>
              <w:tabs>
                <w:tab w:val="left" w:pos="1760"/>
              </w:tabs>
              <w:ind w:right="200"/>
              <w:jc w:val="both"/>
              <w:rPr>
                <w:sz w:val="24"/>
              </w:rPr>
            </w:pPr>
            <w:r>
              <w:rPr>
                <w:sz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Pr>
                <w:spacing w:val="-10"/>
                <w:sz w:val="24"/>
              </w:rPr>
              <w:t xml:space="preserve"> </w:t>
            </w:r>
            <w:r>
              <w:rPr>
                <w:sz w:val="24"/>
              </w:rPr>
              <w:t>terminación.</w:t>
            </w:r>
          </w:p>
          <w:p w:rsidR="00CA6C9F" w:rsidRDefault="00234BDB">
            <w:pPr>
              <w:pStyle w:val="TableParagraph"/>
              <w:numPr>
                <w:ilvl w:val="0"/>
                <w:numId w:val="4"/>
              </w:numPr>
              <w:tabs>
                <w:tab w:val="left" w:pos="1760"/>
              </w:tabs>
              <w:spacing w:before="189"/>
              <w:ind w:right="199"/>
              <w:jc w:val="both"/>
              <w:rPr>
                <w:sz w:val="24"/>
              </w:rPr>
            </w:pPr>
            <w:r>
              <w:rPr>
                <w:sz w:val="24"/>
              </w:rPr>
              <w:t xml:space="preserve">Los bienes que </w:t>
            </w:r>
            <w:r>
              <w:rPr>
                <w:spacing w:val="-3"/>
                <w:sz w:val="24"/>
              </w:rPr>
              <w:t xml:space="preserve">ya </w:t>
            </w:r>
            <w:r>
              <w:rPr>
                <w:sz w:val="24"/>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rsidR="00CA6C9F" w:rsidRDefault="00234BDB">
            <w:pPr>
              <w:pStyle w:val="TableParagraph"/>
              <w:numPr>
                <w:ilvl w:val="1"/>
                <w:numId w:val="4"/>
              </w:numPr>
              <w:tabs>
                <w:tab w:val="left" w:pos="2300"/>
              </w:tabs>
              <w:spacing w:before="200"/>
              <w:ind w:right="199"/>
              <w:jc w:val="both"/>
              <w:rPr>
                <w:sz w:val="24"/>
              </w:rPr>
            </w:pPr>
            <w:r>
              <w:rPr>
                <w:sz w:val="24"/>
              </w:rPr>
              <w:t>que se complete alguna porción y se entregue de acuerdo con las condiciones y precios del Contrato;</w:t>
            </w:r>
            <w:r>
              <w:rPr>
                <w:spacing w:val="1"/>
                <w:sz w:val="24"/>
              </w:rPr>
              <w:t xml:space="preserve"> </w:t>
            </w:r>
            <w:r>
              <w:rPr>
                <w:sz w:val="24"/>
              </w:rPr>
              <w:t>y/o</w:t>
            </w:r>
          </w:p>
          <w:p w:rsidR="00CA6C9F" w:rsidRDefault="00234BDB">
            <w:pPr>
              <w:pStyle w:val="TableParagraph"/>
              <w:numPr>
                <w:ilvl w:val="1"/>
                <w:numId w:val="4"/>
              </w:numPr>
              <w:tabs>
                <w:tab w:val="left" w:pos="2300"/>
              </w:tabs>
              <w:spacing w:before="200"/>
              <w:ind w:right="198"/>
              <w:jc w:val="both"/>
              <w:rPr>
                <w:sz w:val="24"/>
              </w:rPr>
            </w:pPr>
            <w:r>
              <w:rPr>
                <w:sz w:val="24"/>
              </w:rPr>
              <w:t>que se cancele el balance restante y se pague al Proveedor una suma convenida por aquellos Bienes o Servicios Conexos que hubiesen</w:t>
            </w:r>
            <w:r>
              <w:rPr>
                <w:spacing w:val="49"/>
                <w:sz w:val="24"/>
              </w:rPr>
              <w:t xml:space="preserve"> </w:t>
            </w:r>
            <w:r>
              <w:rPr>
                <w:sz w:val="24"/>
              </w:rPr>
              <w:t>sido parcialmente completados y por los materiales y repuestos adquiridos previamente por el Proveedor.</w:t>
            </w:r>
          </w:p>
          <w:p w:rsidR="00CA6C9F" w:rsidRDefault="00234BDB">
            <w:pPr>
              <w:pStyle w:val="TableParagraph"/>
              <w:numPr>
                <w:ilvl w:val="1"/>
                <w:numId w:val="3"/>
              </w:numPr>
              <w:tabs>
                <w:tab w:val="left" w:pos="1316"/>
              </w:tabs>
              <w:spacing w:before="202"/>
              <w:ind w:right="199" w:hanging="360"/>
              <w:jc w:val="both"/>
              <w:rPr>
                <w:sz w:val="24"/>
              </w:rPr>
            </w:pPr>
            <w:r>
              <w:rPr>
                <w:sz w:val="24"/>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rsidR="00CA6C9F" w:rsidRDefault="00234BDB">
            <w:pPr>
              <w:pStyle w:val="TableParagraph"/>
              <w:numPr>
                <w:ilvl w:val="1"/>
                <w:numId w:val="3"/>
              </w:numPr>
              <w:tabs>
                <w:tab w:val="left" w:pos="1316"/>
              </w:tabs>
              <w:spacing w:line="270" w:lineRule="atLeast"/>
              <w:ind w:right="201" w:hanging="360"/>
              <w:jc w:val="both"/>
              <w:rPr>
                <w:sz w:val="24"/>
              </w:rPr>
            </w:pPr>
            <w:r>
              <w:rPr>
                <w:sz w:val="24"/>
              </w:rPr>
              <w:t>El contrato también podrá ser terminado por el mutuo acuerdo de las</w:t>
            </w:r>
            <w:r>
              <w:rPr>
                <w:spacing w:val="-2"/>
                <w:sz w:val="24"/>
              </w:rPr>
              <w:t xml:space="preserve"> </w:t>
            </w:r>
            <w:r>
              <w:rPr>
                <w:sz w:val="24"/>
              </w:rPr>
              <w:t>partes.</w:t>
            </w:r>
          </w:p>
        </w:tc>
      </w:tr>
      <w:tr w:rsidR="00CA6C9F" w:rsidTr="00773BC8">
        <w:trPr>
          <w:trHeight w:val="1053"/>
        </w:trPr>
        <w:tc>
          <w:tcPr>
            <w:tcW w:w="2117" w:type="dxa"/>
          </w:tcPr>
          <w:p w:rsidR="00CA6C9F" w:rsidRDefault="00234BDB">
            <w:pPr>
              <w:pStyle w:val="TableParagraph"/>
              <w:spacing w:line="275" w:lineRule="exact"/>
              <w:ind w:left="200"/>
              <w:rPr>
                <w:rFonts w:ascii="Arial" w:hAnsi="Arial"/>
                <w:b/>
                <w:sz w:val="24"/>
              </w:rPr>
            </w:pPr>
            <w:bookmarkStart w:id="51" w:name="_bookmark30"/>
            <w:bookmarkEnd w:id="51"/>
            <w:r>
              <w:rPr>
                <w:rFonts w:ascii="Arial" w:hAnsi="Arial"/>
                <w:b/>
                <w:sz w:val="24"/>
              </w:rPr>
              <w:t>35. Cesión</w:t>
            </w:r>
          </w:p>
        </w:tc>
        <w:tc>
          <w:tcPr>
            <w:tcW w:w="7599" w:type="dxa"/>
          </w:tcPr>
          <w:p w:rsidR="00CA6C9F" w:rsidRDefault="00234BDB">
            <w:pPr>
              <w:pStyle w:val="TableParagraph"/>
              <w:ind w:left="1219" w:right="198" w:hanging="540"/>
              <w:jc w:val="both"/>
              <w:rPr>
                <w:sz w:val="24"/>
              </w:rPr>
            </w:pPr>
            <w:r>
              <w:rPr>
                <w:sz w:val="24"/>
              </w:rPr>
              <w:t>35.1 Ni el Comprador ni el Proveedor podrán ceder total o parcialmente las obligaciones que hubiesen contraído en virtud del Contrato, excepto con el previo consentimiento</w:t>
            </w:r>
          </w:p>
          <w:p w:rsidR="00CA6C9F" w:rsidRDefault="00234BDB">
            <w:pPr>
              <w:pStyle w:val="TableParagraph"/>
              <w:spacing w:line="256" w:lineRule="exact"/>
              <w:ind w:left="1219"/>
              <w:rPr>
                <w:sz w:val="24"/>
              </w:rPr>
            </w:pPr>
            <w:r>
              <w:rPr>
                <w:sz w:val="24"/>
              </w:rPr>
              <w:t>por escrito de la otra parte.</w:t>
            </w:r>
          </w:p>
        </w:tc>
      </w:tr>
    </w:tbl>
    <w:p w:rsidR="00CA6C9F" w:rsidRDefault="00CA6C9F">
      <w:pPr>
        <w:spacing w:line="256" w:lineRule="exact"/>
        <w:rPr>
          <w:sz w:val="24"/>
        </w:rPr>
        <w:sectPr w:rsidR="00CA6C9F">
          <w:pgSz w:w="12240" w:h="15840"/>
          <w:pgMar w:top="960" w:right="400" w:bottom="1860" w:left="1360" w:header="749" w:footer="1669" w:gutter="0"/>
          <w:cols w:space="720"/>
        </w:sectPr>
      </w:pPr>
    </w:p>
    <w:p w:rsidR="00CA6C9F" w:rsidRDefault="00CA6C9F">
      <w:pPr>
        <w:pStyle w:val="Textoindependiente"/>
        <w:spacing w:before="9"/>
        <w:rPr>
          <w:sz w:val="18"/>
        </w:rPr>
      </w:pPr>
    </w:p>
    <w:p w:rsidR="00CA6C9F" w:rsidRDefault="00234BDB">
      <w:pPr>
        <w:pStyle w:val="Ttulo1"/>
        <w:ind w:left="1237"/>
        <w:jc w:val="left"/>
      </w:pPr>
      <w:r>
        <w:t>Condiciones Especiales del Contrato</w:t>
      </w:r>
    </w:p>
    <w:p w:rsidR="00CA6C9F" w:rsidRDefault="00234BDB">
      <w:pPr>
        <w:pStyle w:val="Textoindependiente"/>
        <w:spacing w:before="270"/>
        <w:ind w:left="342" w:right="1305"/>
        <w:jc w:val="both"/>
      </w:pPr>
      <w:r>
        <w:t>Las siguientes Condiciones Especiales del Contrato (CEC) complementarán y/o enmendarán las Condiciones Generales del Contrato (CGC). En caso de haber conflicto, las provisiones aquí dispuestas prevalecerán sobre las de las CGC.</w:t>
      </w:r>
    </w:p>
    <w:p w:rsidR="00CA6C9F" w:rsidRDefault="00CA6C9F">
      <w:pPr>
        <w:pStyle w:val="Textoindependiente"/>
      </w:pPr>
    </w:p>
    <w:p w:rsidR="00CA6C9F" w:rsidRDefault="00234BDB">
      <w:pPr>
        <w:ind w:left="342" w:right="1301"/>
        <w:jc w:val="both"/>
        <w:rPr>
          <w:i/>
          <w:sz w:val="24"/>
        </w:rPr>
      </w:pPr>
      <w:r>
        <w:rPr>
          <w:i/>
          <w:sz w:val="24"/>
        </w:rPr>
        <w:t>[El Comprador seleccionará la redacción que corresponda utilizando los ejemplos indicados a continuación u otra redacción aceptable y suprimirá el texto en letra cursiva]</w:t>
      </w:r>
    </w:p>
    <w:p w:rsidR="00CA6C9F" w:rsidRDefault="00CA6C9F">
      <w:pPr>
        <w:pStyle w:val="Textoindependiente"/>
        <w:spacing w:before="8"/>
        <w:rPr>
          <w:i/>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753"/>
        </w:trPr>
        <w:tc>
          <w:tcPr>
            <w:tcW w:w="1728" w:type="dxa"/>
          </w:tcPr>
          <w:p w:rsidR="00CA6C9F" w:rsidRDefault="00234BDB">
            <w:pPr>
              <w:pStyle w:val="TableParagraph"/>
              <w:spacing w:before="59"/>
              <w:ind w:left="107"/>
              <w:rPr>
                <w:b/>
                <w:sz w:val="24"/>
              </w:rPr>
            </w:pPr>
            <w:r>
              <w:rPr>
                <w:b/>
                <w:sz w:val="24"/>
              </w:rPr>
              <w:t>CGC 1.1(i)</w:t>
            </w:r>
          </w:p>
        </w:tc>
        <w:tc>
          <w:tcPr>
            <w:tcW w:w="7382" w:type="dxa"/>
          </w:tcPr>
          <w:p w:rsidR="00CA6C9F" w:rsidRDefault="00234BDB">
            <w:pPr>
              <w:pStyle w:val="TableParagraph"/>
              <w:spacing w:before="51" w:line="242" w:lineRule="auto"/>
              <w:ind w:left="107" w:right="27"/>
              <w:rPr>
                <w:sz w:val="24"/>
              </w:rPr>
            </w:pPr>
            <w:r>
              <w:rPr>
                <w:sz w:val="24"/>
              </w:rPr>
              <w:t>El comprador es: El Instituto Hondureño de Seguridad Social (IHSS), y esta licitación se financiara con fondos del IHSS.</w:t>
            </w:r>
          </w:p>
        </w:tc>
      </w:tr>
      <w:tr w:rsidR="00CA6C9F">
        <w:trPr>
          <w:trHeight w:val="3103"/>
        </w:trPr>
        <w:tc>
          <w:tcPr>
            <w:tcW w:w="1728" w:type="dxa"/>
          </w:tcPr>
          <w:p w:rsidR="00CA6C9F" w:rsidRDefault="00234BDB">
            <w:pPr>
              <w:pStyle w:val="TableParagraph"/>
              <w:spacing w:before="59"/>
              <w:ind w:left="107"/>
              <w:rPr>
                <w:b/>
                <w:sz w:val="24"/>
              </w:rPr>
            </w:pPr>
            <w:r>
              <w:rPr>
                <w:b/>
                <w:sz w:val="24"/>
              </w:rPr>
              <w:t>CGC 1.1(a)</w:t>
            </w:r>
          </w:p>
        </w:tc>
        <w:tc>
          <w:tcPr>
            <w:tcW w:w="7382" w:type="dxa"/>
          </w:tcPr>
          <w:p w:rsidR="00CA6C9F" w:rsidRDefault="00234BDB">
            <w:pPr>
              <w:pStyle w:val="TableParagraph"/>
              <w:spacing w:before="54"/>
              <w:ind w:left="107"/>
              <w:rPr>
                <w:i/>
                <w:sz w:val="24"/>
              </w:rPr>
            </w:pPr>
            <w:r>
              <w:rPr>
                <w:i/>
                <w:sz w:val="24"/>
              </w:rPr>
              <w:t>El lugar de la Prestación de Servicios es:</w:t>
            </w:r>
          </w:p>
          <w:p w:rsidR="00CA6C9F" w:rsidRDefault="00234BDB">
            <w:pPr>
              <w:pStyle w:val="TableParagraph"/>
              <w:spacing w:before="137" w:line="242" w:lineRule="auto"/>
              <w:ind w:left="107" w:right="30"/>
              <w:jc w:val="both"/>
              <w:rPr>
                <w:i/>
                <w:sz w:val="24"/>
              </w:rPr>
            </w:pPr>
            <w:r>
              <w:rPr>
                <w:i/>
                <w:sz w:val="24"/>
              </w:rPr>
              <w:t>Lote 1: Contratación de Servicios de Transporte para los Empleados del Hospital General de Especialidades. (Tegucigalpa M.D.C.).</w:t>
            </w:r>
          </w:p>
          <w:p w:rsidR="00CA6C9F" w:rsidRDefault="00234BDB">
            <w:pPr>
              <w:pStyle w:val="TableParagraph"/>
              <w:spacing w:before="136" w:line="242" w:lineRule="auto"/>
              <w:ind w:left="107" w:right="27"/>
              <w:jc w:val="both"/>
              <w:rPr>
                <w:i/>
                <w:sz w:val="24"/>
              </w:rPr>
            </w:pPr>
            <w:r>
              <w:rPr>
                <w:i/>
                <w:sz w:val="24"/>
              </w:rPr>
              <w:t>Lote 2: Contratación de Servicios de Transporte para los Empleados del Hospital Regional del Norte. (San Pedro Sula).</w:t>
            </w:r>
          </w:p>
          <w:p w:rsidR="00CA6C9F" w:rsidRDefault="00234BDB">
            <w:pPr>
              <w:pStyle w:val="TableParagraph"/>
              <w:spacing w:before="134"/>
              <w:ind w:left="107" w:right="28"/>
              <w:jc w:val="both"/>
              <w:rPr>
                <w:i/>
                <w:sz w:val="24"/>
              </w:rPr>
            </w:pPr>
            <w:r>
              <w:rPr>
                <w:i/>
                <w:sz w:val="24"/>
              </w:rPr>
              <w:t>El sitio acordado de mutuo consentimiento entre el personal de operación del IHSS y el Proveedor, deberá estar ubicado de acuerdo a lo indicado en las especificaciones técnicas de acuerdo a las rutas indicadas en ambos lotes.</w:t>
            </w:r>
          </w:p>
        </w:tc>
      </w:tr>
      <w:tr w:rsidR="00CA6C9F">
        <w:trPr>
          <w:trHeight w:val="477"/>
        </w:trPr>
        <w:tc>
          <w:tcPr>
            <w:tcW w:w="1728" w:type="dxa"/>
          </w:tcPr>
          <w:p w:rsidR="00CA6C9F" w:rsidRDefault="00234BDB">
            <w:pPr>
              <w:pStyle w:val="TableParagraph"/>
              <w:spacing w:before="59"/>
              <w:ind w:left="107"/>
              <w:rPr>
                <w:b/>
                <w:sz w:val="24"/>
              </w:rPr>
            </w:pPr>
            <w:r>
              <w:rPr>
                <w:b/>
                <w:sz w:val="24"/>
              </w:rPr>
              <w:t>CGC 4.2 (b)</w:t>
            </w:r>
          </w:p>
        </w:tc>
        <w:tc>
          <w:tcPr>
            <w:tcW w:w="7382" w:type="dxa"/>
          </w:tcPr>
          <w:p w:rsidR="00CA6C9F" w:rsidRDefault="00234BDB">
            <w:pPr>
              <w:pStyle w:val="TableParagraph"/>
              <w:spacing w:before="54"/>
              <w:ind w:left="107"/>
              <w:rPr>
                <w:b/>
                <w:i/>
                <w:sz w:val="24"/>
              </w:rPr>
            </w:pPr>
            <w:r>
              <w:rPr>
                <w:sz w:val="24"/>
              </w:rPr>
              <w:t>La versión de la edición de los Incoterms será</w:t>
            </w:r>
            <w:r>
              <w:rPr>
                <w:i/>
                <w:sz w:val="24"/>
              </w:rPr>
              <w:t xml:space="preserve">: </w:t>
            </w:r>
            <w:r>
              <w:rPr>
                <w:b/>
                <w:i/>
                <w:sz w:val="24"/>
              </w:rPr>
              <w:t>No aplica</w:t>
            </w:r>
          </w:p>
        </w:tc>
      </w:tr>
      <w:tr w:rsidR="00CA6C9F">
        <w:trPr>
          <w:trHeight w:val="2330"/>
        </w:trPr>
        <w:tc>
          <w:tcPr>
            <w:tcW w:w="1728" w:type="dxa"/>
          </w:tcPr>
          <w:p w:rsidR="00CA6C9F" w:rsidRDefault="00234BDB">
            <w:pPr>
              <w:pStyle w:val="TableParagraph"/>
              <w:spacing w:before="59"/>
              <w:ind w:left="107"/>
              <w:rPr>
                <w:b/>
                <w:sz w:val="24"/>
              </w:rPr>
            </w:pPr>
            <w:r>
              <w:rPr>
                <w:b/>
                <w:sz w:val="24"/>
              </w:rPr>
              <w:t>CGC 8.1</w:t>
            </w:r>
          </w:p>
        </w:tc>
        <w:tc>
          <w:tcPr>
            <w:tcW w:w="7382" w:type="dxa"/>
          </w:tcPr>
          <w:p w:rsidR="00CA6C9F" w:rsidRDefault="00234BDB">
            <w:pPr>
              <w:pStyle w:val="TableParagraph"/>
              <w:spacing w:before="54"/>
              <w:ind w:left="107"/>
              <w:rPr>
                <w:sz w:val="24"/>
              </w:rPr>
            </w:pPr>
            <w:r>
              <w:rPr>
                <w:sz w:val="24"/>
              </w:rPr>
              <w:t xml:space="preserve">Para </w:t>
            </w:r>
            <w:r>
              <w:rPr>
                <w:b/>
                <w:sz w:val="24"/>
              </w:rPr>
              <w:t xml:space="preserve">notificaciones, </w:t>
            </w:r>
            <w:r>
              <w:rPr>
                <w:sz w:val="24"/>
              </w:rPr>
              <w:t>la dirección del Comprador será:</w:t>
            </w:r>
          </w:p>
          <w:p w:rsidR="00CA6C9F" w:rsidRDefault="00234BDB">
            <w:pPr>
              <w:pStyle w:val="TableParagraph"/>
              <w:spacing w:before="137"/>
              <w:ind w:left="107"/>
              <w:rPr>
                <w:sz w:val="24"/>
              </w:rPr>
            </w:pPr>
            <w:r>
              <w:rPr>
                <w:sz w:val="24"/>
              </w:rPr>
              <w:t>Atención:</w:t>
            </w:r>
          </w:p>
          <w:p w:rsidR="00CA6C9F" w:rsidRDefault="00234BDB">
            <w:pPr>
              <w:pStyle w:val="TableParagraph"/>
              <w:spacing w:before="5" w:line="274" w:lineRule="exact"/>
              <w:ind w:left="107"/>
              <w:rPr>
                <w:b/>
                <w:sz w:val="24"/>
              </w:rPr>
            </w:pPr>
            <w:r>
              <w:rPr>
                <w:b/>
                <w:sz w:val="24"/>
              </w:rPr>
              <w:t>Dr. Richard Zablah</w:t>
            </w:r>
          </w:p>
          <w:p w:rsidR="00CA6C9F" w:rsidRDefault="00234BDB">
            <w:pPr>
              <w:pStyle w:val="TableParagraph"/>
              <w:spacing w:line="274" w:lineRule="exact"/>
              <w:ind w:left="107"/>
              <w:rPr>
                <w:sz w:val="24"/>
              </w:rPr>
            </w:pPr>
            <w:r>
              <w:rPr>
                <w:sz w:val="24"/>
              </w:rPr>
              <w:t>Director Ejecutivo Interino del IHSS</w:t>
            </w:r>
          </w:p>
          <w:p w:rsidR="00CA6C9F" w:rsidRDefault="00234BDB">
            <w:pPr>
              <w:pStyle w:val="TableParagraph"/>
              <w:ind w:left="107" w:right="27"/>
              <w:rPr>
                <w:sz w:val="24"/>
              </w:rPr>
            </w:pPr>
            <w:r>
              <w:rPr>
                <w:sz w:val="24"/>
              </w:rPr>
              <w:t>Bo. Abajo, Edificio Administrativo del IHSS, 10 piso, Tegucigalpa, M.D.C., Honduras, C.A.</w:t>
            </w:r>
          </w:p>
          <w:p w:rsidR="00CA6C9F" w:rsidRDefault="00234BDB">
            <w:pPr>
              <w:pStyle w:val="TableParagraph"/>
              <w:spacing w:before="62"/>
              <w:ind w:left="107"/>
              <w:rPr>
                <w:sz w:val="24"/>
              </w:rPr>
            </w:pPr>
            <w:r>
              <w:rPr>
                <w:sz w:val="24"/>
              </w:rPr>
              <w:t>Teléfono: 2222-8412</w:t>
            </w:r>
          </w:p>
        </w:tc>
      </w:tr>
      <w:tr w:rsidR="00CA6C9F">
        <w:trPr>
          <w:trHeight w:val="1302"/>
        </w:trPr>
        <w:tc>
          <w:tcPr>
            <w:tcW w:w="1728" w:type="dxa"/>
          </w:tcPr>
          <w:p w:rsidR="00CA6C9F" w:rsidRDefault="00234BDB">
            <w:pPr>
              <w:pStyle w:val="TableParagraph"/>
              <w:spacing w:before="59"/>
              <w:ind w:left="107"/>
              <w:rPr>
                <w:b/>
                <w:sz w:val="24"/>
              </w:rPr>
            </w:pPr>
            <w:r>
              <w:rPr>
                <w:b/>
                <w:sz w:val="24"/>
              </w:rPr>
              <w:t>CGC 10.3</w:t>
            </w:r>
          </w:p>
        </w:tc>
        <w:tc>
          <w:tcPr>
            <w:tcW w:w="7382" w:type="dxa"/>
          </w:tcPr>
          <w:p w:rsidR="00CA6C9F" w:rsidRDefault="00234BDB">
            <w:pPr>
              <w:pStyle w:val="TableParagraph"/>
              <w:spacing w:before="51"/>
              <w:ind w:left="107" w:right="29"/>
              <w:jc w:val="both"/>
              <w:rPr>
                <w:sz w:val="24"/>
              </w:rPr>
            </w:pPr>
            <w:r>
              <w:rPr>
                <w:sz w:val="24"/>
              </w:rPr>
              <w:t>Agotada la vía administrativa, las controversias que generen los actos administrativos, se presentarán ante los Tribunales de Justicia de Francisco Morazán, para lo cual se requerirá resolución de autorización por parte de la Comisión Interventora del IHSS.</w:t>
            </w:r>
          </w:p>
        </w:tc>
      </w:tr>
      <w:tr w:rsidR="00CA6C9F">
        <w:trPr>
          <w:trHeight w:val="1857"/>
        </w:trPr>
        <w:tc>
          <w:tcPr>
            <w:tcW w:w="1728" w:type="dxa"/>
          </w:tcPr>
          <w:p w:rsidR="00CA6C9F" w:rsidRDefault="00234BDB">
            <w:pPr>
              <w:pStyle w:val="TableParagraph"/>
              <w:spacing w:before="59"/>
              <w:ind w:left="107"/>
              <w:rPr>
                <w:b/>
                <w:sz w:val="24"/>
              </w:rPr>
            </w:pPr>
            <w:r>
              <w:rPr>
                <w:b/>
                <w:sz w:val="24"/>
              </w:rPr>
              <w:lastRenderedPageBreak/>
              <w:t>CGC 12.1</w:t>
            </w:r>
          </w:p>
        </w:tc>
        <w:tc>
          <w:tcPr>
            <w:tcW w:w="7382" w:type="dxa"/>
          </w:tcPr>
          <w:p w:rsidR="00CA6C9F" w:rsidRDefault="00234BDB">
            <w:pPr>
              <w:pStyle w:val="TableParagraph"/>
              <w:spacing w:before="54"/>
              <w:ind w:left="107" w:right="29"/>
              <w:jc w:val="both"/>
            </w:pPr>
            <w:r>
              <w:t>Detalle de los documentos que deben ser proporcionados por el Proveedor son: Recibo original del Proveedor a nombre del Instituto Hondureño de Seguridad Social, en que se indiquen la descripción del servicio.</w:t>
            </w:r>
          </w:p>
          <w:p w:rsidR="00CA6C9F" w:rsidRDefault="00234BDB">
            <w:pPr>
              <w:pStyle w:val="TableParagraph"/>
              <w:numPr>
                <w:ilvl w:val="0"/>
                <w:numId w:val="2"/>
              </w:numPr>
              <w:tabs>
                <w:tab w:val="left" w:pos="1440"/>
                <w:tab w:val="left" w:pos="1441"/>
              </w:tabs>
              <w:spacing w:before="141"/>
              <w:ind w:right="28"/>
            </w:pPr>
            <w:r>
              <w:t>Recibo original a nombre del Instituto Hondureño de Seguridad Social;</w:t>
            </w:r>
          </w:p>
          <w:p w:rsidR="00CA6C9F" w:rsidRDefault="00234BDB">
            <w:pPr>
              <w:pStyle w:val="TableParagraph"/>
              <w:numPr>
                <w:ilvl w:val="0"/>
                <w:numId w:val="2"/>
              </w:numPr>
              <w:tabs>
                <w:tab w:val="left" w:pos="1440"/>
                <w:tab w:val="left" w:pos="1441"/>
              </w:tabs>
              <w:spacing w:before="140" w:line="238" w:lineRule="exact"/>
              <w:ind w:hanging="629"/>
            </w:pPr>
            <w:r>
              <w:t>Informe de contratista indicando que en el Hospital General</w:t>
            </w:r>
            <w:r>
              <w:rPr>
                <w:spacing w:val="32"/>
              </w:rPr>
              <w:t xml:space="preserve"> </w:t>
            </w:r>
            <w:r>
              <w:t>de</w:t>
            </w:r>
          </w:p>
        </w:tc>
      </w:tr>
    </w:tbl>
    <w:p w:rsidR="009E0290" w:rsidRDefault="009E0290">
      <w:pPr>
        <w:spacing w:line="238" w:lineRule="exact"/>
      </w:pPr>
    </w:p>
    <w:p w:rsidR="009E0290" w:rsidRPr="009E0290" w:rsidRDefault="009E0290" w:rsidP="009E0290"/>
    <w:p w:rsidR="009E0290" w:rsidRPr="009E0290" w:rsidRDefault="009E0290" w:rsidP="009E0290"/>
    <w:p w:rsidR="009E0290" w:rsidRPr="009E0290" w:rsidRDefault="009E0290" w:rsidP="009E0290"/>
    <w:p w:rsidR="009E0290" w:rsidRDefault="009E0290" w:rsidP="009E0290"/>
    <w:p w:rsidR="009E0290" w:rsidRDefault="009E0290" w:rsidP="009E0290"/>
    <w:p w:rsidR="00CA6C9F" w:rsidRPr="009E0290" w:rsidRDefault="00CA6C9F" w:rsidP="009E0290">
      <w:pPr>
        <w:sectPr w:rsidR="00CA6C9F" w:rsidRPr="009E0290">
          <w:pgSz w:w="12240" w:h="15840"/>
          <w:pgMar w:top="960" w:right="400" w:bottom="1860" w:left="1360" w:header="749" w:footer="1669" w:gutter="0"/>
          <w:cols w:space="720"/>
        </w:sectPr>
      </w:pPr>
    </w:p>
    <w:p w:rsidR="00CA6C9F" w:rsidRDefault="00CA6C9F">
      <w:pPr>
        <w:pStyle w:val="Textoindependiente"/>
        <w:spacing w:before="8"/>
        <w:rPr>
          <w:sz w:val="2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1936"/>
        </w:trPr>
        <w:tc>
          <w:tcPr>
            <w:tcW w:w="1728" w:type="dxa"/>
          </w:tcPr>
          <w:p w:rsidR="00CA6C9F" w:rsidRDefault="00CA6C9F">
            <w:pPr>
              <w:pStyle w:val="TableParagraph"/>
            </w:pPr>
          </w:p>
        </w:tc>
        <w:tc>
          <w:tcPr>
            <w:tcW w:w="7382" w:type="dxa"/>
          </w:tcPr>
          <w:p w:rsidR="00CA6C9F" w:rsidRDefault="00234BDB">
            <w:pPr>
              <w:pStyle w:val="TableParagraph"/>
              <w:ind w:left="1440" w:right="23"/>
              <w:jc w:val="both"/>
            </w:pPr>
            <w:r>
              <w:t>Especialidades en Tegucigalpa y del Hospital Regional del Norte en San Pedro Sula, el servicio se ha prestado a los empleados del IHSS, de acuerdo a lo establecido en el contrato, con el visto bueno de la supervisión designada para el</w:t>
            </w:r>
            <w:r>
              <w:rPr>
                <w:spacing w:val="-2"/>
              </w:rPr>
              <w:t xml:space="preserve"> </w:t>
            </w:r>
            <w:r>
              <w:t>contrato.</w:t>
            </w:r>
          </w:p>
          <w:p w:rsidR="00CA6C9F" w:rsidRDefault="00234BDB">
            <w:pPr>
              <w:pStyle w:val="TableParagraph"/>
              <w:numPr>
                <w:ilvl w:val="0"/>
                <w:numId w:val="1"/>
              </w:numPr>
              <w:tabs>
                <w:tab w:val="left" w:pos="1440"/>
                <w:tab w:val="left" w:pos="1441"/>
              </w:tabs>
              <w:spacing w:before="134"/>
            </w:pPr>
            <w:r>
              <w:t>Copia del contrato.</w:t>
            </w:r>
          </w:p>
          <w:p w:rsidR="00CA6C9F" w:rsidRDefault="00234BDB">
            <w:pPr>
              <w:pStyle w:val="TableParagraph"/>
              <w:numPr>
                <w:ilvl w:val="0"/>
                <w:numId w:val="1"/>
              </w:numPr>
              <w:tabs>
                <w:tab w:val="left" w:pos="1440"/>
                <w:tab w:val="left" w:pos="1441"/>
              </w:tabs>
              <w:spacing w:before="140"/>
              <w:ind w:hanging="677"/>
            </w:pPr>
            <w:r>
              <w:t>Primer pago copia de garantía de</w:t>
            </w:r>
            <w:r>
              <w:rPr>
                <w:spacing w:val="-5"/>
              </w:rPr>
              <w:t xml:space="preserve"> </w:t>
            </w:r>
            <w:r>
              <w:t>cumplimiento.</w:t>
            </w:r>
          </w:p>
        </w:tc>
      </w:tr>
      <w:tr w:rsidR="00CA6C9F">
        <w:trPr>
          <w:trHeight w:val="2400"/>
        </w:trPr>
        <w:tc>
          <w:tcPr>
            <w:tcW w:w="1728" w:type="dxa"/>
          </w:tcPr>
          <w:p w:rsidR="00CA6C9F" w:rsidRDefault="00234BDB">
            <w:pPr>
              <w:pStyle w:val="TableParagraph"/>
              <w:spacing w:before="59"/>
              <w:ind w:left="107"/>
              <w:rPr>
                <w:b/>
                <w:sz w:val="24"/>
              </w:rPr>
            </w:pPr>
            <w:r>
              <w:rPr>
                <w:b/>
                <w:sz w:val="24"/>
              </w:rPr>
              <w:t>CGC 15.1</w:t>
            </w:r>
          </w:p>
        </w:tc>
        <w:tc>
          <w:tcPr>
            <w:tcW w:w="7382" w:type="dxa"/>
          </w:tcPr>
          <w:p w:rsidR="00CA6C9F" w:rsidRDefault="00234BDB">
            <w:pPr>
              <w:pStyle w:val="TableParagraph"/>
              <w:spacing w:before="59"/>
              <w:ind w:left="107"/>
              <w:rPr>
                <w:b/>
                <w:sz w:val="24"/>
              </w:rPr>
            </w:pPr>
            <w:r>
              <w:rPr>
                <w:b/>
                <w:sz w:val="24"/>
              </w:rPr>
              <w:t>Modelo de disposición:</w:t>
            </w:r>
          </w:p>
          <w:p w:rsidR="00CA6C9F" w:rsidRDefault="00234BDB">
            <w:pPr>
              <w:pStyle w:val="TableParagraph"/>
              <w:spacing w:before="136" w:line="276" w:lineRule="auto"/>
              <w:ind w:left="107" w:right="100"/>
              <w:jc w:val="both"/>
            </w:pPr>
            <w:r>
              <w:t>El pago del servicio se hará de forma mensual después de haber prestado el servicio, será pagada por el INSTITUTO HONDUREÑO DE SEGURIDAD SOCIAL y sin recargo alguno, dicho pago y se efectuará en moneda de curso legal en Honduras (Lempira).</w:t>
            </w:r>
          </w:p>
          <w:p w:rsidR="00CA6C9F" w:rsidRDefault="00234BDB">
            <w:pPr>
              <w:pStyle w:val="TableParagraph"/>
              <w:spacing w:line="253" w:lineRule="exact"/>
              <w:ind w:left="107"/>
            </w:pPr>
            <w:r>
              <w:t>El Instituto Hondureño de Seguridad Social</w:t>
            </w:r>
            <w:r>
              <w:rPr>
                <w:b/>
              </w:rPr>
              <w:t xml:space="preserve">, </w:t>
            </w:r>
            <w:r>
              <w:t>a través de la Gerencia</w:t>
            </w:r>
          </w:p>
          <w:p w:rsidR="00CA6C9F" w:rsidRDefault="00234BDB">
            <w:pPr>
              <w:pStyle w:val="TableParagraph"/>
              <w:spacing w:before="4" w:line="252" w:lineRule="exact"/>
              <w:ind w:left="107" w:right="27"/>
            </w:pPr>
            <w:r>
              <w:t>Administrativa y Financiera, efectuará los trámites de pago conforme a los procedimientos establecidos por el INSTITUTO.</w:t>
            </w:r>
          </w:p>
        </w:tc>
      </w:tr>
      <w:tr w:rsidR="00CA6C9F">
        <w:trPr>
          <w:trHeight w:val="750"/>
        </w:trPr>
        <w:tc>
          <w:tcPr>
            <w:tcW w:w="1728" w:type="dxa"/>
          </w:tcPr>
          <w:p w:rsidR="00CA6C9F" w:rsidRDefault="00234BDB">
            <w:pPr>
              <w:pStyle w:val="TableParagraph"/>
              <w:spacing w:before="59"/>
              <w:ind w:left="107"/>
              <w:rPr>
                <w:b/>
                <w:sz w:val="24"/>
              </w:rPr>
            </w:pPr>
            <w:r>
              <w:rPr>
                <w:b/>
                <w:sz w:val="24"/>
              </w:rPr>
              <w:t>CGC 15.5</w:t>
            </w:r>
          </w:p>
        </w:tc>
        <w:tc>
          <w:tcPr>
            <w:tcW w:w="7382" w:type="dxa"/>
          </w:tcPr>
          <w:p w:rsidR="00CA6C9F" w:rsidRDefault="00234BDB">
            <w:pPr>
              <w:pStyle w:val="TableParagraph"/>
              <w:spacing w:before="51" w:line="242" w:lineRule="auto"/>
              <w:ind w:left="107" w:right="27"/>
              <w:rPr>
                <w:b/>
                <w:sz w:val="24"/>
              </w:rPr>
            </w:pPr>
            <w:r>
              <w:rPr>
                <w:sz w:val="24"/>
              </w:rPr>
              <w:t xml:space="preserve">El plazo de pago después del cual el Comprador deberá pagar interés al Proveedor: </w:t>
            </w:r>
            <w:r>
              <w:rPr>
                <w:b/>
                <w:sz w:val="24"/>
              </w:rPr>
              <w:t>No aplica</w:t>
            </w:r>
          </w:p>
        </w:tc>
      </w:tr>
      <w:tr w:rsidR="00CA6C9F">
        <w:trPr>
          <w:trHeight w:val="2628"/>
        </w:trPr>
        <w:tc>
          <w:tcPr>
            <w:tcW w:w="1728" w:type="dxa"/>
          </w:tcPr>
          <w:p w:rsidR="00CA6C9F" w:rsidRDefault="00234BDB">
            <w:pPr>
              <w:pStyle w:val="TableParagraph"/>
              <w:spacing w:before="59"/>
              <w:ind w:left="107"/>
              <w:rPr>
                <w:b/>
                <w:sz w:val="24"/>
              </w:rPr>
            </w:pPr>
            <w:r>
              <w:rPr>
                <w:b/>
                <w:sz w:val="24"/>
              </w:rPr>
              <w:t>CGC 17.3</w:t>
            </w:r>
          </w:p>
        </w:tc>
        <w:tc>
          <w:tcPr>
            <w:tcW w:w="7382" w:type="dxa"/>
          </w:tcPr>
          <w:p w:rsidR="00CA6C9F" w:rsidRDefault="00234BDB">
            <w:pPr>
              <w:pStyle w:val="TableParagraph"/>
              <w:spacing w:line="270" w:lineRule="exact"/>
              <w:ind w:left="107"/>
              <w:rPr>
                <w:sz w:val="24"/>
              </w:rPr>
            </w:pPr>
            <w:r>
              <w:rPr>
                <w:sz w:val="24"/>
              </w:rPr>
              <w:t>Se requerirá” una Garantía de Cumplimiento</w:t>
            </w:r>
          </w:p>
          <w:p w:rsidR="00CA6C9F" w:rsidRPr="008E5A49" w:rsidRDefault="00234BDB">
            <w:pPr>
              <w:pStyle w:val="TableParagraph"/>
              <w:spacing w:before="137"/>
              <w:ind w:left="107" w:right="24"/>
              <w:jc w:val="both"/>
              <w:rPr>
                <w:color w:val="000000" w:themeColor="text1"/>
                <w:sz w:val="24"/>
              </w:rPr>
            </w:pPr>
            <w:r>
              <w:rPr>
                <w:sz w:val="24"/>
              </w:rPr>
              <w:t xml:space="preserve">Si se requiere </w:t>
            </w:r>
            <w:r w:rsidRPr="008E5A49">
              <w:rPr>
                <w:color w:val="000000" w:themeColor="text1"/>
                <w:sz w:val="24"/>
              </w:rPr>
              <w:t xml:space="preserve">una Garantía de Cumplimiento, del 15% del monto total del contrato; ésta deberá presentarse en la forma de: </w:t>
            </w:r>
            <w:r w:rsidRPr="008E5A49">
              <w:rPr>
                <w:i/>
                <w:color w:val="000000" w:themeColor="text1"/>
                <w:sz w:val="24"/>
              </w:rPr>
              <w:t xml:space="preserve">fianza </w:t>
            </w:r>
            <w:r w:rsidR="00DB2822" w:rsidRPr="008E5A49">
              <w:rPr>
                <w:i/>
                <w:color w:val="000000" w:themeColor="text1"/>
                <w:sz w:val="24"/>
              </w:rPr>
              <w:t>,</w:t>
            </w:r>
            <w:r w:rsidRPr="008E5A49">
              <w:rPr>
                <w:i/>
                <w:color w:val="000000" w:themeColor="text1"/>
                <w:sz w:val="24"/>
              </w:rPr>
              <w:t xml:space="preserve"> garantía bancarias</w:t>
            </w:r>
            <w:r w:rsidR="00DB2822" w:rsidRPr="008E5A49">
              <w:rPr>
                <w:i/>
                <w:color w:val="000000" w:themeColor="text1"/>
                <w:sz w:val="24"/>
              </w:rPr>
              <w:t>, cheque</w:t>
            </w:r>
            <w:r w:rsidR="00D62637" w:rsidRPr="008E5A49">
              <w:rPr>
                <w:i/>
                <w:color w:val="000000" w:themeColor="text1"/>
                <w:sz w:val="24"/>
              </w:rPr>
              <w:t xml:space="preserve"> certificados</w:t>
            </w:r>
            <w:r w:rsidR="00DB2822" w:rsidRPr="008E5A49">
              <w:rPr>
                <w:i/>
                <w:color w:val="000000" w:themeColor="text1"/>
                <w:sz w:val="24"/>
              </w:rPr>
              <w:t>, bonos del Est</w:t>
            </w:r>
            <w:r w:rsidR="00C20DD2">
              <w:rPr>
                <w:i/>
                <w:color w:val="000000" w:themeColor="text1"/>
                <w:sz w:val="24"/>
              </w:rPr>
              <w:t>………………………………………..</w:t>
            </w:r>
            <w:r w:rsidR="00DB2822" w:rsidRPr="008E5A49">
              <w:rPr>
                <w:i/>
                <w:color w:val="000000" w:themeColor="text1"/>
                <w:sz w:val="24"/>
              </w:rPr>
              <w:t>ado,</w:t>
            </w:r>
            <w:r w:rsidRPr="008E5A49">
              <w:rPr>
                <w:i/>
                <w:color w:val="000000" w:themeColor="text1"/>
                <w:sz w:val="24"/>
              </w:rPr>
              <w:t xml:space="preserve"> emitidas por una institución debidamente autorizada por la Comisión Nacional, </w:t>
            </w:r>
            <w:r w:rsidRPr="008E5A49">
              <w:rPr>
                <w:color w:val="000000" w:themeColor="text1"/>
                <w:sz w:val="24"/>
              </w:rPr>
              <w:t>Vigente hasta tres (3) meses después del plazo previsto de prestación de servicios</w:t>
            </w:r>
            <w:r w:rsidR="00102842" w:rsidRPr="008E5A49">
              <w:rPr>
                <w:color w:val="000000" w:themeColor="text1"/>
                <w:sz w:val="24"/>
              </w:rPr>
              <w:t>.</w:t>
            </w:r>
          </w:p>
          <w:p w:rsidR="00CA6C9F" w:rsidRDefault="00234BDB">
            <w:pPr>
              <w:pStyle w:val="TableParagraph"/>
              <w:spacing w:before="141" w:line="242" w:lineRule="auto"/>
              <w:ind w:left="107" w:right="33"/>
              <w:jc w:val="both"/>
              <w:rPr>
                <w:sz w:val="24"/>
              </w:rPr>
            </w:pPr>
            <w:r w:rsidRPr="008E5A49">
              <w:rPr>
                <w:color w:val="000000" w:themeColor="text1"/>
                <w:sz w:val="24"/>
              </w:rPr>
              <w:t xml:space="preserve">Si se requiere una Garantía de Cumplimiento, ésta deberá </w:t>
            </w:r>
            <w:r>
              <w:rPr>
                <w:sz w:val="24"/>
              </w:rPr>
              <w:t>estar denominada en</w:t>
            </w:r>
            <w:r>
              <w:rPr>
                <w:spacing w:val="-2"/>
                <w:sz w:val="24"/>
              </w:rPr>
              <w:t xml:space="preserve"> </w:t>
            </w:r>
            <w:r>
              <w:rPr>
                <w:sz w:val="24"/>
              </w:rPr>
              <w:t>lempiras</w:t>
            </w:r>
          </w:p>
        </w:tc>
      </w:tr>
      <w:tr w:rsidR="00CA6C9F">
        <w:trPr>
          <w:trHeight w:val="1026"/>
        </w:trPr>
        <w:tc>
          <w:tcPr>
            <w:tcW w:w="1728" w:type="dxa"/>
          </w:tcPr>
          <w:p w:rsidR="00CA6C9F" w:rsidRDefault="00234BDB">
            <w:pPr>
              <w:pStyle w:val="TableParagraph"/>
              <w:spacing w:before="59"/>
              <w:ind w:left="107"/>
              <w:rPr>
                <w:b/>
                <w:sz w:val="24"/>
              </w:rPr>
            </w:pPr>
            <w:r>
              <w:rPr>
                <w:b/>
                <w:sz w:val="24"/>
              </w:rPr>
              <w:t>CGC 17.5</w:t>
            </w:r>
          </w:p>
        </w:tc>
        <w:tc>
          <w:tcPr>
            <w:tcW w:w="7382" w:type="dxa"/>
          </w:tcPr>
          <w:p w:rsidR="00CA6C9F" w:rsidRDefault="00234BDB">
            <w:pPr>
              <w:pStyle w:val="TableParagraph"/>
              <w:spacing w:before="51"/>
              <w:ind w:left="107" w:right="26"/>
              <w:jc w:val="both"/>
              <w:rPr>
                <w:b/>
                <w:sz w:val="24"/>
              </w:rPr>
            </w:pPr>
            <w:r>
              <w:rPr>
                <w:i/>
                <w:sz w:val="24"/>
              </w:rPr>
              <w:t xml:space="preserve">Se requerirá” la presentación de </w:t>
            </w:r>
            <w:r>
              <w:rPr>
                <w:sz w:val="24"/>
              </w:rPr>
              <w:t>una Garantía de Calidad, del 5% del monto total del contrato, vigente por un año a partir de la fecha del acta de recepción provisional final (</w:t>
            </w:r>
            <w:r>
              <w:rPr>
                <w:b/>
                <w:sz w:val="24"/>
              </w:rPr>
              <w:t>NO APLICA)</w:t>
            </w:r>
          </w:p>
        </w:tc>
      </w:tr>
      <w:tr w:rsidR="00CA6C9F">
        <w:trPr>
          <w:trHeight w:val="453"/>
        </w:trPr>
        <w:tc>
          <w:tcPr>
            <w:tcW w:w="1728" w:type="dxa"/>
          </w:tcPr>
          <w:p w:rsidR="00CA6C9F" w:rsidRDefault="00234BDB">
            <w:pPr>
              <w:pStyle w:val="TableParagraph"/>
              <w:spacing w:before="61"/>
              <w:ind w:left="107"/>
              <w:rPr>
                <w:b/>
              </w:rPr>
            </w:pPr>
            <w:r>
              <w:rPr>
                <w:b/>
              </w:rPr>
              <w:t>CGC 25.1</w:t>
            </w:r>
          </w:p>
        </w:tc>
        <w:tc>
          <w:tcPr>
            <w:tcW w:w="7382" w:type="dxa"/>
          </w:tcPr>
          <w:p w:rsidR="00CA6C9F" w:rsidRDefault="00234BDB">
            <w:pPr>
              <w:pStyle w:val="TableParagraph"/>
              <w:spacing w:before="56"/>
              <w:ind w:left="107"/>
            </w:pPr>
            <w:r>
              <w:t>No Aplica</w:t>
            </w:r>
          </w:p>
        </w:tc>
      </w:tr>
      <w:tr w:rsidR="00CA6C9F">
        <w:trPr>
          <w:trHeight w:val="959"/>
        </w:trPr>
        <w:tc>
          <w:tcPr>
            <w:tcW w:w="1728" w:type="dxa"/>
          </w:tcPr>
          <w:p w:rsidR="00CA6C9F" w:rsidRDefault="00234BDB">
            <w:pPr>
              <w:pStyle w:val="TableParagraph"/>
              <w:spacing w:before="61"/>
              <w:ind w:left="107"/>
              <w:rPr>
                <w:b/>
              </w:rPr>
            </w:pPr>
            <w:r>
              <w:rPr>
                <w:b/>
              </w:rPr>
              <w:t>CGC 25.2</w:t>
            </w:r>
          </w:p>
        </w:tc>
        <w:tc>
          <w:tcPr>
            <w:tcW w:w="7382" w:type="dxa"/>
          </w:tcPr>
          <w:p w:rsidR="00CA6C9F" w:rsidRDefault="00234BDB">
            <w:pPr>
              <w:pStyle w:val="TableParagraph"/>
              <w:spacing w:before="56"/>
              <w:ind w:left="107" w:right="23"/>
              <w:jc w:val="both"/>
            </w:pPr>
            <w:r>
              <w:t>El personal de la Subgerencia Nacional de Ingeniería, Mantenimiento y Servicios Generales, podrá Inspeccionar los vehículos indicados en la oferta, que utilizara para la prestación del servicio, en el momento que considere oportuno.</w:t>
            </w:r>
          </w:p>
        </w:tc>
      </w:tr>
      <w:tr w:rsidR="00CA6C9F">
        <w:trPr>
          <w:trHeight w:val="2364"/>
        </w:trPr>
        <w:tc>
          <w:tcPr>
            <w:tcW w:w="1728" w:type="dxa"/>
          </w:tcPr>
          <w:p w:rsidR="00CA6C9F" w:rsidRDefault="00234BDB">
            <w:pPr>
              <w:pStyle w:val="TableParagraph"/>
              <w:spacing w:before="58"/>
              <w:ind w:left="107"/>
              <w:rPr>
                <w:b/>
              </w:rPr>
            </w:pPr>
            <w:r>
              <w:rPr>
                <w:b/>
              </w:rPr>
              <w:lastRenderedPageBreak/>
              <w:t>CGC 26.1</w:t>
            </w:r>
          </w:p>
        </w:tc>
        <w:tc>
          <w:tcPr>
            <w:tcW w:w="7382" w:type="dxa"/>
          </w:tcPr>
          <w:p w:rsidR="00CA6C9F" w:rsidRDefault="00234BDB">
            <w:pPr>
              <w:pStyle w:val="TableParagraph"/>
              <w:spacing w:before="53"/>
              <w:ind w:left="107" w:right="23"/>
              <w:jc w:val="both"/>
            </w:pPr>
            <w:r>
              <w:t xml:space="preserve">El valor de la </w:t>
            </w:r>
            <w:r w:rsidRPr="008E5A49">
              <w:rPr>
                <w:color w:val="000000" w:themeColor="text1"/>
              </w:rPr>
              <w:t>liquidación por daños y perjuicios será en concepto de multa el 0.</w:t>
            </w:r>
            <w:r w:rsidR="0021166C" w:rsidRPr="008E5A49">
              <w:rPr>
                <w:color w:val="000000" w:themeColor="text1"/>
              </w:rPr>
              <w:t>36</w:t>
            </w:r>
            <w:r w:rsidRPr="008E5A49">
              <w:rPr>
                <w:color w:val="000000" w:themeColor="text1"/>
              </w:rPr>
              <w:t xml:space="preserve">% del valor de la renta mensual de la ruta; por cada día en la no prestación del servicio </w:t>
            </w:r>
            <w:r>
              <w:t>por ruta no cubierta.</w:t>
            </w:r>
          </w:p>
          <w:p w:rsidR="00CA6C9F" w:rsidRDefault="00234BDB" w:rsidP="004E1084">
            <w:pPr>
              <w:pStyle w:val="TableParagraph"/>
              <w:spacing w:before="142"/>
              <w:ind w:left="107" w:right="23"/>
              <w:jc w:val="both"/>
            </w:pPr>
            <w:r>
              <w:t xml:space="preserve">Si la demora no justificada diera lugar a que el total cobrado por la multa aquí establecida ascendiera </w:t>
            </w:r>
            <w:r w:rsidRPr="0021166C">
              <w:t xml:space="preserve">al </w:t>
            </w:r>
            <w:r w:rsidR="004E1084" w:rsidRPr="0021166C">
              <w:t xml:space="preserve">diez </w:t>
            </w:r>
            <w:r w:rsidRPr="0021166C">
              <w:t>por ciento (</w:t>
            </w:r>
            <w:r w:rsidR="004E1084" w:rsidRPr="0021166C">
              <w:t>10</w:t>
            </w:r>
            <w:r w:rsidRPr="0021166C">
              <w:t xml:space="preserve">%) </w:t>
            </w:r>
            <w:r>
              <w:t>del valor parcial de este contrato “EL INSTITUTO”, podrá considerar la resolución total del contrato y hacer efectiva la garantía de cumplimiento, sin incurrir por esto en ninguna responsabilidad de su parte.</w:t>
            </w:r>
          </w:p>
        </w:tc>
      </w:tr>
      <w:tr w:rsidR="008A5931" w:rsidTr="008A5931">
        <w:trPr>
          <w:trHeight w:val="635"/>
        </w:trPr>
        <w:tc>
          <w:tcPr>
            <w:tcW w:w="1728" w:type="dxa"/>
          </w:tcPr>
          <w:p w:rsidR="008A5931" w:rsidRDefault="008A5931">
            <w:pPr>
              <w:pStyle w:val="TableParagraph"/>
              <w:spacing w:before="58"/>
              <w:ind w:left="107"/>
              <w:rPr>
                <w:b/>
              </w:rPr>
            </w:pPr>
            <w:r w:rsidRPr="008A5931">
              <w:rPr>
                <w:b/>
                <w:color w:val="FF0000"/>
              </w:rPr>
              <w:t>CGC 32.2</w:t>
            </w:r>
          </w:p>
        </w:tc>
        <w:tc>
          <w:tcPr>
            <w:tcW w:w="7382" w:type="dxa"/>
          </w:tcPr>
          <w:p w:rsidR="008A5931" w:rsidRPr="008A5931" w:rsidRDefault="008A5931">
            <w:pPr>
              <w:pStyle w:val="TableParagraph"/>
              <w:spacing w:before="53"/>
              <w:ind w:left="107" w:right="23"/>
              <w:jc w:val="both"/>
              <w:rPr>
                <w:b/>
              </w:rPr>
            </w:pPr>
            <w:r w:rsidRPr="008A5931">
              <w:rPr>
                <w:b/>
              </w:rPr>
              <w:t>APLICA</w:t>
            </w:r>
          </w:p>
        </w:tc>
      </w:tr>
      <w:tr w:rsidR="008A5931" w:rsidTr="008A5931">
        <w:trPr>
          <w:trHeight w:val="565"/>
        </w:trPr>
        <w:tc>
          <w:tcPr>
            <w:tcW w:w="1728" w:type="dxa"/>
          </w:tcPr>
          <w:p w:rsidR="008A5931" w:rsidRPr="008A5931" w:rsidRDefault="008A5931">
            <w:pPr>
              <w:pStyle w:val="TableParagraph"/>
              <w:spacing w:before="58"/>
              <w:ind w:left="107"/>
              <w:rPr>
                <w:b/>
                <w:color w:val="FF0000"/>
              </w:rPr>
            </w:pPr>
            <w:r>
              <w:rPr>
                <w:b/>
                <w:color w:val="FF0000"/>
              </w:rPr>
              <w:t>CGC 35</w:t>
            </w:r>
          </w:p>
        </w:tc>
        <w:tc>
          <w:tcPr>
            <w:tcW w:w="7382" w:type="dxa"/>
          </w:tcPr>
          <w:p w:rsidR="008A5931" w:rsidRPr="008A5931" w:rsidRDefault="008A5931">
            <w:pPr>
              <w:pStyle w:val="TableParagraph"/>
              <w:spacing w:before="53"/>
              <w:ind w:left="107" w:right="23"/>
              <w:jc w:val="both"/>
              <w:rPr>
                <w:b/>
              </w:rPr>
            </w:pPr>
            <w:r w:rsidRPr="008A5931">
              <w:rPr>
                <w:b/>
              </w:rPr>
              <w:t>NO APLICA</w:t>
            </w:r>
          </w:p>
        </w:tc>
      </w:tr>
    </w:tbl>
    <w:p w:rsidR="00CA6C9F" w:rsidRDefault="00CA6C9F">
      <w:pPr>
        <w:jc w:val="both"/>
        <w:sectPr w:rsidR="00CA6C9F" w:rsidSect="003B6B5D">
          <w:pgSz w:w="12240" w:h="15840"/>
          <w:pgMar w:top="960" w:right="900" w:bottom="1940" w:left="1360" w:header="749" w:footer="1669" w:gutter="0"/>
          <w:cols w:space="720"/>
        </w:sectPr>
      </w:pPr>
    </w:p>
    <w:p w:rsidR="008E5A49" w:rsidRDefault="008E5A49">
      <w:pPr>
        <w:pStyle w:val="Textoindependiente"/>
        <w:spacing w:before="9"/>
        <w:rPr>
          <w:sz w:val="18"/>
        </w:rPr>
      </w:pPr>
    </w:p>
    <w:p w:rsidR="008E5A49" w:rsidRDefault="00234BDB" w:rsidP="00EB3D98">
      <w:pPr>
        <w:pStyle w:val="Ttulo4"/>
        <w:numPr>
          <w:ilvl w:val="2"/>
          <w:numId w:val="50"/>
        </w:numPr>
        <w:spacing w:before="89"/>
      </w:pPr>
      <w:r>
        <w:t>Contrato</w:t>
      </w:r>
    </w:p>
    <w:p w:rsidR="008E5A49" w:rsidRPr="00F2527C" w:rsidRDefault="00234BDB" w:rsidP="00DF3C82">
      <w:pPr>
        <w:spacing w:before="248" w:line="276" w:lineRule="auto"/>
        <w:ind w:right="58"/>
        <w:jc w:val="both"/>
        <w:rPr>
          <w:b/>
          <w:sz w:val="24"/>
          <w:szCs w:val="24"/>
        </w:rPr>
      </w:pPr>
      <w:r w:rsidRPr="00F2527C">
        <w:rPr>
          <w:b/>
          <w:sz w:val="24"/>
          <w:szCs w:val="24"/>
        </w:rPr>
        <w:t xml:space="preserve">“CONTRATO DEL SERVICIO DE TRANSPORTE PARA LOS EMPLEADOS DEL HOSPITAL GENERAL DE ESPECIALIDADES Y </w:t>
      </w:r>
      <w:r w:rsidR="00FD4C5B">
        <w:rPr>
          <w:b/>
          <w:sz w:val="24"/>
          <w:szCs w:val="24"/>
        </w:rPr>
        <w:t xml:space="preserve">HOSPITAL </w:t>
      </w:r>
      <w:r w:rsidRPr="00F2527C">
        <w:rPr>
          <w:b/>
          <w:sz w:val="24"/>
          <w:szCs w:val="24"/>
        </w:rPr>
        <w:t>REGIONAL DEL NORTE DEL IHSS” CELEBRADO ENTRE EL IHSS Y LA EMPRESA XXXX</w:t>
      </w:r>
    </w:p>
    <w:p w:rsidR="00CA6C9F" w:rsidRDefault="00234BDB" w:rsidP="00DF3C82">
      <w:pPr>
        <w:pStyle w:val="Textoindependiente"/>
        <w:tabs>
          <w:tab w:val="left" w:pos="9113"/>
        </w:tabs>
        <w:spacing w:before="193" w:line="360" w:lineRule="auto"/>
        <w:ind w:right="58"/>
        <w:contextualSpacing/>
        <w:jc w:val="both"/>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r>
        <w:t xml:space="preserve">xxxxx   hondureño,   mayor  </w:t>
      </w:r>
      <w:r>
        <w:rPr>
          <w:spacing w:val="23"/>
        </w:rPr>
        <w:t xml:space="preserve"> </w:t>
      </w:r>
      <w:r>
        <w:t xml:space="preserve">de  </w:t>
      </w:r>
      <w:r>
        <w:rPr>
          <w:spacing w:val="4"/>
        </w:rPr>
        <w:t xml:space="preserve"> </w:t>
      </w:r>
      <w:r>
        <w:t>edad,</w:t>
      </w:r>
      <w:r>
        <w:rPr>
          <w:u w:val="single"/>
        </w:rPr>
        <w:t xml:space="preserve"> </w:t>
      </w:r>
      <w:r>
        <w:rPr>
          <w:u w:val="single"/>
        </w:rPr>
        <w:tab/>
      </w:r>
      <w:r>
        <w:t>,</w:t>
      </w:r>
    </w:p>
    <w:p w:rsidR="00CA6C9F" w:rsidRDefault="00234BDB" w:rsidP="00F2527C">
      <w:pPr>
        <w:pStyle w:val="Textoindependiente"/>
        <w:tabs>
          <w:tab w:val="left" w:pos="2436"/>
        </w:tabs>
        <w:spacing w:before="1" w:line="360" w:lineRule="auto"/>
        <w:ind w:left="342"/>
        <w:contextualSpacing/>
      </w:pPr>
      <w:r>
        <w:rPr>
          <w:u w:val="single"/>
        </w:rPr>
        <w:t xml:space="preserve"> </w:t>
      </w:r>
      <w:r>
        <w:rPr>
          <w:u w:val="single"/>
        </w:rPr>
        <w:tab/>
      </w:r>
      <w:r>
        <w:rPr>
          <w:spacing w:val="-34"/>
        </w:rPr>
        <w:t xml:space="preserve"> </w:t>
      </w:r>
      <w:r>
        <w:t>y</w:t>
      </w:r>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r>
        <w:t>xxxxx_,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p>
    <w:p w:rsidR="00CA6C9F" w:rsidRDefault="00234BDB" w:rsidP="00DF3C82">
      <w:pPr>
        <w:pStyle w:val="Textoindependiente"/>
        <w:tabs>
          <w:tab w:val="left" w:pos="8417"/>
        </w:tabs>
        <w:spacing w:line="360" w:lineRule="auto"/>
        <w:ind w:right="58"/>
        <w:contextualSpacing/>
        <w:jc w:val="both"/>
      </w:pPr>
      <w:r>
        <w:rPr>
          <w:u w:val="single"/>
        </w:rPr>
        <w:t xml:space="preserve">        </w:t>
      </w:r>
      <w:r>
        <w:t xml:space="preserve">, y correo electrónico, xxxxxxx actuando en su calidad de Gerente General y Representante Legal de </w:t>
      </w:r>
      <w:r>
        <w:rPr>
          <w:spacing w:val="9"/>
        </w:rPr>
        <w:t xml:space="preserve"> </w:t>
      </w:r>
      <w:r>
        <w:t>la</w:t>
      </w:r>
      <w:r>
        <w:rPr>
          <w:spacing w:val="23"/>
        </w:rPr>
        <w:t xml:space="preserve"> </w:t>
      </w:r>
      <w:r>
        <w:rPr>
          <w:b/>
        </w:rPr>
        <w:t>SOCIEDAD</w:t>
      </w:r>
      <w:r>
        <w:rPr>
          <w:b/>
          <w:u w:val="single"/>
        </w:rPr>
        <w:t xml:space="preserve"> </w:t>
      </w:r>
      <w:r>
        <w:rPr>
          <w:b/>
          <w:u w:val="single"/>
        </w:rPr>
        <w:tab/>
      </w:r>
      <w:r>
        <w:rPr>
          <w:b/>
        </w:rPr>
        <w:t>.</w:t>
      </w:r>
      <w:r>
        <w:t xml:space="preserve">, según consta  en  poder  de  administración  otorgado  a  su  favor  mediante  Instrumento </w:t>
      </w:r>
      <w:r>
        <w:rPr>
          <w:spacing w:val="13"/>
        </w:rPr>
        <w:t xml:space="preserve"> </w:t>
      </w:r>
      <w:r w:rsidR="00DF3C82">
        <w:rPr>
          <w:spacing w:val="13"/>
        </w:rPr>
        <w:t>Pú</w:t>
      </w:r>
      <w:r>
        <w:t>blico</w:t>
      </w:r>
    </w:p>
    <w:p w:rsidR="00CA6C9F" w:rsidRDefault="00DF3C82" w:rsidP="00DF3C82">
      <w:pPr>
        <w:pStyle w:val="Textoindependiente"/>
        <w:tabs>
          <w:tab w:val="left" w:pos="1286"/>
          <w:tab w:val="left" w:pos="1824"/>
        </w:tabs>
        <w:spacing w:line="360" w:lineRule="auto"/>
        <w:contextualSpacing/>
      </w:pPr>
      <w:r>
        <w:t>Número</w:t>
      </w:r>
      <w:r w:rsidR="00234BDB">
        <w:tab/>
      </w:r>
      <w:r w:rsidR="00234BDB">
        <w:rPr>
          <w:u w:val="single"/>
        </w:rPr>
        <w:t xml:space="preserve"> </w:t>
      </w:r>
      <w:r w:rsidR="00234BDB">
        <w:rPr>
          <w:u w:val="single"/>
        </w:rPr>
        <w:tab/>
      </w:r>
      <w:r w:rsidR="00234BDB">
        <w:t>del</w:t>
      </w:r>
      <w:r w:rsidR="00234BDB">
        <w:tab/>
      </w:r>
      <w:r w:rsidR="00234BDB">
        <w:rPr>
          <w:u w:val="single"/>
        </w:rPr>
        <w:t xml:space="preserve"> </w:t>
      </w:r>
      <w:r w:rsidR="00234BDB">
        <w:rPr>
          <w:u w:val="single"/>
        </w:rPr>
        <w:tab/>
      </w:r>
      <w:r w:rsidR="00234BDB">
        <w:t>de</w:t>
      </w:r>
      <w:r w:rsidR="00234BDB">
        <w:tab/>
      </w:r>
      <w:r w:rsidR="00234BDB">
        <w:rPr>
          <w:u w:val="single"/>
        </w:rPr>
        <w:t xml:space="preserve"> </w:t>
      </w:r>
      <w:r w:rsidR="00234BDB">
        <w:rPr>
          <w:u w:val="single"/>
        </w:rPr>
        <w:tab/>
      </w:r>
    </w:p>
    <w:p w:rsidR="00CA6C9F" w:rsidRDefault="00234BDB" w:rsidP="009E0290">
      <w:pPr>
        <w:pStyle w:val="Textoindependiente"/>
        <w:tabs>
          <w:tab w:val="left" w:pos="564"/>
          <w:tab w:val="left" w:pos="1164"/>
          <w:tab w:val="left" w:pos="1440"/>
          <w:tab w:val="left" w:pos="2054"/>
          <w:tab w:val="left" w:pos="2550"/>
          <w:tab w:val="left" w:pos="3421"/>
          <w:tab w:val="left" w:pos="3930"/>
        </w:tabs>
        <w:spacing w:line="360" w:lineRule="auto"/>
        <w:contextualSpacing/>
        <w:rPr>
          <w:b/>
        </w:rPr>
      </w:pPr>
      <w:r>
        <w:t>de</w:t>
      </w:r>
      <w:r>
        <w:tab/>
      </w:r>
      <w:r>
        <w:rPr>
          <w:u w:val="single"/>
        </w:rPr>
        <w:t xml:space="preserve"> </w:t>
      </w:r>
      <w:r>
        <w:rPr>
          <w:u w:val="single"/>
        </w:rPr>
        <w:tab/>
      </w:r>
      <w:r>
        <w:t>,</w:t>
      </w:r>
      <w:r>
        <w:tab/>
        <w:t>ante</w:t>
      </w:r>
      <w:r>
        <w:tab/>
        <w:t>los</w:t>
      </w:r>
      <w:r>
        <w:tab/>
        <w:t>oficios</w:t>
      </w:r>
      <w:r>
        <w:tab/>
        <w:t>del</w:t>
      </w:r>
      <w:r>
        <w:tab/>
        <w:t>notario</w:t>
      </w:r>
      <w:r>
        <w:rPr>
          <w:u w:val="single"/>
        </w:rPr>
        <w:tab/>
      </w:r>
      <w:r>
        <w:t>.; inscrito bajo</w:t>
      </w:r>
      <w:r>
        <w:rPr>
          <w:spacing w:val="25"/>
        </w:rPr>
        <w:t xml:space="preserve"> </w:t>
      </w:r>
      <w:r>
        <w:t>el</w:t>
      </w:r>
      <w:r>
        <w:rPr>
          <w:spacing w:val="9"/>
        </w:rPr>
        <w:t xml:space="preserve"> </w:t>
      </w:r>
      <w:r>
        <w:t>tomo</w:t>
      </w:r>
      <w:r>
        <w:rPr>
          <w:u w:val="single"/>
        </w:rPr>
        <w:t xml:space="preserve"> </w:t>
      </w:r>
      <w:r>
        <w:rPr>
          <w:u w:val="single"/>
        </w:rPr>
        <w:tab/>
      </w:r>
      <w:r>
        <w:t>, numero</w:t>
      </w:r>
      <w:r>
        <w:rPr>
          <w:u w:val="single"/>
        </w:rPr>
        <w:t xml:space="preserve"> </w:t>
      </w:r>
      <w:r>
        <w:t xml:space="preserve">del Registro de la Propiedad Inmueble y Mercantil de </w:t>
      </w:r>
      <w:r>
        <w:rPr>
          <w:u w:val="single"/>
        </w:rPr>
        <w:t xml:space="preserve">          </w:t>
      </w:r>
      <w:r>
        <w:t xml:space="preserve">; </w:t>
      </w:r>
      <w:r>
        <w:rPr>
          <w:spacing w:val="44"/>
        </w:rPr>
        <w:t xml:space="preserve"> </w:t>
      </w:r>
      <w:r>
        <w:t>RTN</w:t>
      </w:r>
      <w:r>
        <w:rPr>
          <w:spacing w:val="7"/>
        </w:rPr>
        <w:t xml:space="preserve"> </w:t>
      </w:r>
      <w:r>
        <w:t>No</w:t>
      </w:r>
      <w:r>
        <w:rPr>
          <w:u w:val="single"/>
        </w:rPr>
        <w:t xml:space="preserve"> </w:t>
      </w:r>
      <w:r>
        <w:rPr>
          <w:u w:val="single"/>
        </w:rPr>
        <w:tab/>
      </w:r>
      <w:r>
        <w:rPr>
          <w:u w:val="single"/>
        </w:rPr>
        <w:tab/>
      </w:r>
      <w:r>
        <w:t xml:space="preserve">en adelante denominado </w:t>
      </w:r>
      <w:r>
        <w:rPr>
          <w:b/>
        </w:rPr>
        <w:t>“EL CONTRATISTA”</w:t>
      </w:r>
      <w:r>
        <w:t xml:space="preserve">, hemos convenido en celebrar como en efecto celebramos, el presente </w:t>
      </w:r>
      <w:r>
        <w:rPr>
          <w:b/>
        </w:rPr>
        <w:t>“CONTRATO DEL SERVICIO DE TRANSPORTE PARA LOS EMPLEADOS DEL HOSPITAL GENERAL DE ESPECIALIDADES Y REGIONAL DEL NORTE DEL IHSS” A SUSCRIBIRSE ENTRE EL INSTITUTO HONDUREÑO DE</w:t>
      </w:r>
      <w:r>
        <w:rPr>
          <w:b/>
          <w:spacing w:val="42"/>
        </w:rPr>
        <w:t xml:space="preserve"> </w:t>
      </w:r>
      <w:r>
        <w:rPr>
          <w:b/>
        </w:rPr>
        <w:t>SEGURIDAD</w:t>
      </w:r>
    </w:p>
    <w:p w:rsidR="00CA6C9F" w:rsidRDefault="0059675D" w:rsidP="00E87797">
      <w:pPr>
        <w:tabs>
          <w:tab w:val="left" w:pos="5579"/>
          <w:tab w:val="left" w:pos="6923"/>
          <w:tab w:val="left" w:pos="9116"/>
        </w:tabs>
        <w:spacing w:before="1" w:line="360" w:lineRule="auto"/>
        <w:ind w:right="58"/>
        <w:contextualSpacing/>
        <w:jc w:val="both"/>
        <w:rPr>
          <w:sz w:val="24"/>
        </w:rPr>
      </w:pPr>
      <w:r>
        <w:rPr>
          <w:b/>
          <w:sz w:val="24"/>
        </w:rPr>
        <w:t>SOCIAL (IHSS) Y LA SOCIEDAD.</w:t>
      </w:r>
      <w:r w:rsidR="00234BDB">
        <w:rPr>
          <w:b/>
          <w:sz w:val="24"/>
        </w:rPr>
        <w:t xml:space="preserve"> </w:t>
      </w:r>
      <w:r w:rsidR="00234BDB">
        <w:rPr>
          <w:sz w:val="24"/>
        </w:rPr>
        <w:t xml:space="preserve">el cual se regirá de acuerdo a las siguientes cláusulas: </w:t>
      </w:r>
      <w:r w:rsidR="00234BDB">
        <w:rPr>
          <w:b/>
          <w:sz w:val="24"/>
        </w:rPr>
        <w:t>PRIMERA: OBJETO DEL CONTRATO</w:t>
      </w:r>
      <w:r w:rsidR="00234BDB">
        <w:rPr>
          <w:sz w:val="24"/>
        </w:rPr>
        <w:t>; manifiesta “EL INSTITUTO” que mediante</w:t>
      </w:r>
      <w:r w:rsidR="00234BDB">
        <w:rPr>
          <w:spacing w:val="29"/>
          <w:sz w:val="24"/>
        </w:rPr>
        <w:t xml:space="preserve"> </w:t>
      </w:r>
      <w:r w:rsidR="00234BDB">
        <w:rPr>
          <w:sz w:val="24"/>
        </w:rPr>
        <w:t>Resolución</w:t>
      </w:r>
      <w:r w:rsidR="00234BDB">
        <w:rPr>
          <w:spacing w:val="30"/>
          <w:sz w:val="24"/>
        </w:rPr>
        <w:t xml:space="preserve"> </w:t>
      </w:r>
      <w:r w:rsidR="00234BDB">
        <w:rPr>
          <w:sz w:val="24"/>
        </w:rPr>
        <w:t>Nº</w:t>
      </w:r>
      <w:r w:rsidR="00234BDB">
        <w:rPr>
          <w:sz w:val="24"/>
          <w:u w:val="single"/>
        </w:rPr>
        <w:t xml:space="preserve"> </w:t>
      </w:r>
      <w:r w:rsidR="00234BDB">
        <w:rPr>
          <w:sz w:val="24"/>
          <w:u w:val="single"/>
        </w:rPr>
        <w:tab/>
      </w:r>
      <w:r w:rsidR="00234BDB">
        <w:rPr>
          <w:sz w:val="24"/>
        </w:rPr>
        <w:t>del</w:t>
      </w:r>
      <w:r w:rsidR="00234BDB">
        <w:rPr>
          <w:sz w:val="24"/>
          <w:u w:val="single"/>
        </w:rPr>
        <w:t xml:space="preserve"> </w:t>
      </w:r>
      <w:r w:rsidR="00234BDB">
        <w:rPr>
          <w:sz w:val="24"/>
          <w:u w:val="single"/>
        </w:rPr>
        <w:tab/>
      </w:r>
      <w:r w:rsidR="00234BDB">
        <w:rPr>
          <w:sz w:val="24"/>
        </w:rPr>
        <w:t xml:space="preserve">de </w:t>
      </w:r>
      <w:r w:rsidR="00234BDB">
        <w:rPr>
          <w:sz w:val="24"/>
          <w:u w:val="single"/>
        </w:rPr>
        <w:t xml:space="preserve">         </w:t>
      </w:r>
      <w:r w:rsidR="00234BDB">
        <w:rPr>
          <w:spacing w:val="30"/>
          <w:sz w:val="24"/>
          <w:u w:val="single"/>
        </w:rPr>
        <w:t xml:space="preserve"> </w:t>
      </w:r>
      <w:r w:rsidR="00234BDB">
        <w:rPr>
          <w:sz w:val="24"/>
        </w:rPr>
        <w:t>de</w:t>
      </w:r>
      <w:r w:rsidR="00234BDB">
        <w:rPr>
          <w:sz w:val="24"/>
          <w:u w:val="single"/>
        </w:rPr>
        <w:t xml:space="preserve"> </w:t>
      </w:r>
      <w:r w:rsidR="00234BDB">
        <w:rPr>
          <w:sz w:val="24"/>
          <w:u w:val="single"/>
        </w:rPr>
        <w:tab/>
      </w:r>
      <w:r w:rsidR="00234BDB">
        <w:rPr>
          <w:sz w:val="24"/>
        </w:rPr>
        <w:t xml:space="preserve">, el        INSTITUTO        HONDUREÑO        DE        SEGURIDAD       SOCIAL   </w:t>
      </w:r>
      <w:r w:rsidR="00234BDB">
        <w:rPr>
          <w:spacing w:val="43"/>
          <w:sz w:val="24"/>
        </w:rPr>
        <w:t xml:space="preserve"> </w:t>
      </w:r>
      <w:r w:rsidR="00234BDB">
        <w:rPr>
          <w:sz w:val="24"/>
        </w:rPr>
        <w:t>(IHSS)</w:t>
      </w:r>
    </w:p>
    <w:p w:rsidR="006865E5" w:rsidRPr="00164F00" w:rsidRDefault="00234BDB" w:rsidP="00E87797">
      <w:pPr>
        <w:tabs>
          <w:tab w:val="left" w:pos="4661"/>
          <w:tab w:val="left" w:pos="5711"/>
        </w:tabs>
        <w:spacing w:line="360" w:lineRule="auto"/>
        <w:ind w:left="340" w:right="58"/>
        <w:contextualSpacing/>
        <w:jc w:val="both"/>
        <w:rPr>
          <w:color w:val="000000" w:themeColor="text1"/>
          <w:sz w:val="24"/>
        </w:rPr>
      </w:pPr>
      <w:r>
        <w:rPr>
          <w:sz w:val="24"/>
          <w:u w:val="single"/>
        </w:rPr>
        <w:lastRenderedPageBreak/>
        <w:t xml:space="preserve"> </w:t>
      </w:r>
      <w:r>
        <w:rPr>
          <w:sz w:val="24"/>
          <w:u w:val="single"/>
        </w:rPr>
        <w:tab/>
      </w:r>
      <w:r w:rsidR="00A83C6E">
        <w:rPr>
          <w:sz w:val="24"/>
        </w:rPr>
        <w:t>Derivado</w:t>
      </w:r>
      <w:r>
        <w:rPr>
          <w:sz w:val="24"/>
        </w:rPr>
        <w:t xml:space="preserve"> de la </w:t>
      </w:r>
      <w:r w:rsidR="0059675D">
        <w:rPr>
          <w:sz w:val="24"/>
        </w:rPr>
        <w:t>Licitación Pública</w:t>
      </w:r>
      <w:r w:rsidR="00CA1E1F">
        <w:rPr>
          <w:sz w:val="24"/>
        </w:rPr>
        <w:t xml:space="preserve"> Nacional </w:t>
      </w:r>
      <w:r>
        <w:rPr>
          <w:sz w:val="24"/>
        </w:rPr>
        <w:t>N°</w:t>
      </w:r>
      <w:r w:rsidR="00CA1E1F">
        <w:rPr>
          <w:sz w:val="24"/>
        </w:rPr>
        <w:t xml:space="preserve"> </w:t>
      </w:r>
      <w:r w:rsidR="00164F00">
        <w:rPr>
          <w:sz w:val="24"/>
        </w:rPr>
        <w:t>LPN-</w:t>
      </w:r>
      <w:r w:rsidR="00CA1E1F">
        <w:rPr>
          <w:sz w:val="24"/>
        </w:rPr>
        <w:t>0</w:t>
      </w:r>
      <w:r w:rsidR="004844E0">
        <w:rPr>
          <w:sz w:val="24"/>
        </w:rPr>
        <w:t>17</w:t>
      </w:r>
      <w:r w:rsidR="00EC7BF7">
        <w:rPr>
          <w:sz w:val="24"/>
        </w:rPr>
        <w:t>-</w:t>
      </w:r>
      <w:r>
        <w:rPr>
          <w:sz w:val="24"/>
        </w:rPr>
        <w:t>20</w:t>
      </w:r>
      <w:r w:rsidR="00BA2C6C">
        <w:rPr>
          <w:sz w:val="24"/>
        </w:rPr>
        <w:t>20</w:t>
      </w:r>
      <w:r w:rsidRPr="00164F00">
        <w:rPr>
          <w:color w:val="000000" w:themeColor="text1"/>
          <w:sz w:val="24"/>
        </w:rPr>
        <w:t xml:space="preserve">, </w:t>
      </w:r>
      <w:r w:rsidR="000973C1">
        <w:rPr>
          <w:color w:val="000000" w:themeColor="text1"/>
          <w:sz w:val="24"/>
        </w:rPr>
        <w:t xml:space="preserve">adjudicado a la empresa XX los siguientes servicios de transporte según los </w:t>
      </w:r>
      <w:r w:rsidR="006865E5" w:rsidRPr="00164F00">
        <w:rPr>
          <w:color w:val="000000" w:themeColor="text1"/>
          <w:sz w:val="24"/>
        </w:rPr>
        <w:t xml:space="preserve"> </w:t>
      </w:r>
    </w:p>
    <w:p w:rsidR="00164F00" w:rsidRPr="000C7050" w:rsidRDefault="00164F00" w:rsidP="00164F00">
      <w:pPr>
        <w:pStyle w:val="Prrafodelista"/>
        <w:ind w:left="0" w:firstLine="0"/>
        <w:rPr>
          <w:b/>
          <w:sz w:val="24"/>
          <w:szCs w:val="24"/>
        </w:rPr>
      </w:pPr>
      <w:r>
        <w:rPr>
          <w:b/>
          <w:sz w:val="24"/>
          <w:szCs w:val="24"/>
        </w:rPr>
        <w:t>LOTE/PARTIDA</w:t>
      </w:r>
      <w:r w:rsidRPr="000C7050">
        <w:rPr>
          <w:b/>
          <w:sz w:val="24"/>
          <w:szCs w:val="24"/>
        </w:rPr>
        <w:t>: 1</w:t>
      </w:r>
    </w:p>
    <w:p w:rsidR="00164F00" w:rsidRDefault="00164F00" w:rsidP="00164F00">
      <w:pPr>
        <w:pStyle w:val="Prrafodelista"/>
        <w:rPr>
          <w:sz w:val="24"/>
          <w:szCs w:val="24"/>
        </w:rPr>
      </w:pPr>
    </w:p>
    <w:p w:rsidR="00164F00" w:rsidRDefault="00164F00" w:rsidP="00164F00">
      <w:pPr>
        <w:pStyle w:val="Prrafodelista"/>
        <w:ind w:left="0" w:firstLine="0"/>
        <w:rPr>
          <w:sz w:val="24"/>
          <w:szCs w:val="24"/>
        </w:rPr>
      </w:pPr>
      <w:r>
        <w:rPr>
          <w:sz w:val="24"/>
          <w:szCs w:val="24"/>
        </w:rPr>
        <w:t>Rutas Hospital General de Especialidades, Barrio la Granja.</w:t>
      </w:r>
    </w:p>
    <w:p w:rsidR="00164F00" w:rsidRDefault="00164F00" w:rsidP="00164F00">
      <w:pPr>
        <w:pStyle w:val="Prrafodelista"/>
        <w:rPr>
          <w:sz w:val="24"/>
          <w:szCs w:val="24"/>
        </w:rPr>
      </w:pPr>
    </w:p>
    <w:p w:rsidR="00164F00" w:rsidRDefault="00164F00" w:rsidP="00164F00">
      <w:pPr>
        <w:jc w:val="both"/>
        <w:rPr>
          <w:b/>
        </w:rPr>
      </w:pPr>
      <w:r w:rsidRPr="000B4CBA">
        <w:rPr>
          <w:b/>
        </w:rPr>
        <w:t>RUTA NO.1</w:t>
      </w:r>
      <w:r>
        <w:rPr>
          <w:b/>
        </w:rPr>
        <w:t xml:space="preserve"> </w:t>
      </w:r>
      <w:r w:rsidRPr="000B4CBA">
        <w:rPr>
          <w:b/>
        </w:rPr>
        <w:t>(ZONA ORIENTE KENNEDY Y ALEDAÑOS)</w:t>
      </w:r>
      <w:r>
        <w:rPr>
          <w:b/>
        </w:rPr>
        <w:t>.</w:t>
      </w:r>
    </w:p>
    <w:p w:rsidR="00164F00" w:rsidRDefault="00164F00" w:rsidP="00164F00">
      <w:pPr>
        <w:jc w:val="both"/>
      </w:pPr>
      <w:r w:rsidRPr="000B4CBA">
        <w:t>1.-COLONIA KENNEDY</w:t>
      </w:r>
    </w:p>
    <w:p w:rsidR="00164F00" w:rsidRDefault="00164F00" w:rsidP="00164F00">
      <w:pPr>
        <w:jc w:val="both"/>
      </w:pPr>
      <w:r w:rsidRPr="000B4CBA">
        <w:t>2.- LAS COLINAS</w:t>
      </w:r>
    </w:p>
    <w:p w:rsidR="00164F00" w:rsidRDefault="00164F00" w:rsidP="00164F00">
      <w:pPr>
        <w:jc w:val="both"/>
      </w:pPr>
      <w:r>
        <w:t>3.-</w:t>
      </w:r>
      <w:r w:rsidRPr="000B4CBA">
        <w:t>LAS PALMAS</w:t>
      </w:r>
    </w:p>
    <w:p w:rsidR="00164F00" w:rsidRDefault="00164F00" w:rsidP="00164F00">
      <w:pPr>
        <w:jc w:val="both"/>
      </w:pPr>
      <w:r>
        <w:t>4.-</w:t>
      </w:r>
      <w:r w:rsidRPr="000B4CBA">
        <w:t>RESIDENCIAL HONDURAS</w:t>
      </w:r>
    </w:p>
    <w:p w:rsidR="00164F00" w:rsidRDefault="00164F00" w:rsidP="00164F00">
      <w:pPr>
        <w:jc w:val="both"/>
      </w:pPr>
      <w:r w:rsidRPr="000B4CBA">
        <w:t>5.-PASEO LAS CAMPAÑAS</w:t>
      </w:r>
    </w:p>
    <w:p w:rsidR="00164F00" w:rsidRDefault="00164F00" w:rsidP="00164F00">
      <w:pPr>
        <w:jc w:val="both"/>
      </w:pPr>
      <w:r w:rsidRPr="000B4CBA">
        <w:t>6.-RESIDENCIAL VENECIA</w:t>
      </w:r>
    </w:p>
    <w:p w:rsidR="00164F00" w:rsidRDefault="00164F00" w:rsidP="00164F00">
      <w:pPr>
        <w:jc w:val="both"/>
      </w:pPr>
      <w:r w:rsidRPr="000B4CBA">
        <w:t>7.-LOS PINOS</w:t>
      </w:r>
    </w:p>
    <w:p w:rsidR="00164F00" w:rsidRDefault="00164F00" w:rsidP="00164F00">
      <w:pPr>
        <w:jc w:val="both"/>
      </w:pPr>
      <w:r w:rsidRPr="000B4CBA">
        <w:t>8.-VILLA NUEVA</w:t>
      </w:r>
    </w:p>
    <w:p w:rsidR="00164F00" w:rsidRDefault="00164F00" w:rsidP="00164F00">
      <w:pPr>
        <w:jc w:val="both"/>
      </w:pPr>
      <w:r w:rsidRPr="000B4CBA">
        <w:t>9.-VILLA VIEJA</w:t>
      </w:r>
    </w:p>
    <w:p w:rsidR="00164F00" w:rsidRDefault="00164F00" w:rsidP="00164F00">
      <w:pPr>
        <w:jc w:val="both"/>
      </w:pPr>
      <w:r w:rsidRPr="000B4CBA">
        <w:t xml:space="preserve">10.- HATO DE </w:t>
      </w:r>
      <w:r>
        <w:t>EN MEDIO</w:t>
      </w:r>
    </w:p>
    <w:p w:rsidR="00164F00" w:rsidRDefault="00164F00" w:rsidP="00164F00">
      <w:pPr>
        <w:jc w:val="both"/>
      </w:pPr>
      <w:r w:rsidRPr="000B4CBA">
        <w:t>11.-SAN ANGEL</w:t>
      </w:r>
    </w:p>
    <w:p w:rsidR="00164F00" w:rsidRDefault="00164F00" w:rsidP="00164F00">
      <w:pPr>
        <w:jc w:val="both"/>
      </w:pPr>
      <w:r w:rsidRPr="000B4CBA">
        <w:t>12.-COLONIA MIRAFLORES</w:t>
      </w:r>
    </w:p>
    <w:p w:rsidR="00164F00" w:rsidRDefault="00164F00" w:rsidP="00164F00">
      <w:pPr>
        <w:jc w:val="both"/>
      </w:pPr>
      <w:r w:rsidRPr="000B4CBA">
        <w:t>13.-LOMAS DE JACALEAPA</w:t>
      </w:r>
    </w:p>
    <w:p w:rsidR="00164F00" w:rsidRDefault="00164F00" w:rsidP="00164F00">
      <w:pPr>
        <w:jc w:val="both"/>
      </w:pPr>
      <w:r w:rsidRPr="000B4CBA">
        <w:t>14.-LOS LLANOS</w:t>
      </w:r>
      <w:r w:rsidRPr="000B4CBA">
        <w:tab/>
      </w:r>
    </w:p>
    <w:p w:rsidR="00164F00" w:rsidRDefault="00164F00" w:rsidP="00164F00">
      <w:pPr>
        <w:jc w:val="both"/>
      </w:pPr>
      <w:r w:rsidRPr="000B4CBA">
        <w:t>15.-RESIDENCIAL PLAZA</w:t>
      </w:r>
    </w:p>
    <w:p w:rsidR="00164F00" w:rsidRDefault="00164F00" w:rsidP="00164F00">
      <w:pPr>
        <w:jc w:val="both"/>
      </w:pPr>
      <w:r w:rsidRPr="000B4CBA">
        <w:t>16.-LA JOYA</w:t>
      </w:r>
    </w:p>
    <w:p w:rsidR="00164F00" w:rsidRDefault="00164F00" w:rsidP="00164F00">
      <w:pPr>
        <w:jc w:val="both"/>
      </w:pPr>
      <w:r w:rsidRPr="000B4CBA">
        <w:t>17.-ALTOS DEL TRAPICHE</w:t>
      </w:r>
    </w:p>
    <w:p w:rsidR="00164F00" w:rsidRDefault="00164F00" w:rsidP="00164F00">
      <w:pPr>
        <w:jc w:val="both"/>
      </w:pPr>
      <w:r w:rsidRPr="000B4CBA">
        <w:t>18.- COVESPUL</w:t>
      </w:r>
    </w:p>
    <w:p w:rsidR="00164F00" w:rsidRDefault="00164F00" w:rsidP="00164F00">
      <w:pPr>
        <w:jc w:val="both"/>
      </w:pPr>
      <w:r w:rsidRPr="000B4CBA">
        <w:t>19.-NUEVA SUYAPA</w:t>
      </w:r>
    </w:p>
    <w:p w:rsidR="00164F00" w:rsidRDefault="00164F00" w:rsidP="00164F00">
      <w:pPr>
        <w:jc w:val="both"/>
      </w:pPr>
      <w:r w:rsidRPr="000B4CBA">
        <w:t>20.-RESIDENCIAL SUYAPITA</w:t>
      </w:r>
    </w:p>
    <w:p w:rsidR="00164F00" w:rsidRDefault="00164F00" w:rsidP="00164F00">
      <w:pPr>
        <w:jc w:val="both"/>
      </w:pPr>
      <w:r w:rsidRPr="000B4CBA">
        <w:t>21.-RESIDENCIAL BERNARDO DAZZY</w:t>
      </w:r>
    </w:p>
    <w:p w:rsidR="00164F00" w:rsidRDefault="00164F00" w:rsidP="00164F00">
      <w:pPr>
        <w:jc w:val="both"/>
      </w:pPr>
      <w:r>
        <w:t>22.-PRADOS UNIVERS</w:t>
      </w:r>
      <w:r w:rsidRPr="000B4CBA">
        <w:t>ITARIOS</w:t>
      </w:r>
    </w:p>
    <w:p w:rsidR="00164F00" w:rsidRDefault="00164F00" w:rsidP="00164F00">
      <w:pPr>
        <w:jc w:val="both"/>
      </w:pPr>
      <w:r w:rsidRPr="000B4CBA">
        <w:t>23.-RESIDENCIAL PRADOS UNIVERSITARIOS (PRADO VERDE)</w:t>
      </w:r>
    </w:p>
    <w:p w:rsidR="00164F00" w:rsidRDefault="00164F00" w:rsidP="00164F00">
      <w:pPr>
        <w:jc w:val="both"/>
      </w:pPr>
      <w:r w:rsidRPr="000B4CBA">
        <w:t>24.-VILLA OLIMPICA</w:t>
      </w:r>
    </w:p>
    <w:p w:rsidR="00164F00" w:rsidRDefault="00164F00" w:rsidP="00164F00">
      <w:pPr>
        <w:jc w:val="both"/>
      </w:pPr>
      <w:r w:rsidRPr="000B4CBA">
        <w:t>25.-EL HOGAR</w:t>
      </w:r>
    </w:p>
    <w:p w:rsidR="00164F00" w:rsidRPr="000B4CBA" w:rsidRDefault="00164F00" w:rsidP="00164F00">
      <w:pPr>
        <w:jc w:val="both"/>
      </w:pPr>
      <w:r w:rsidRPr="000B4CBA">
        <w:t>26.-LOMAS DE SAN JOSE</w:t>
      </w:r>
    </w:p>
    <w:p w:rsidR="00164F00" w:rsidRPr="000B4CBA" w:rsidRDefault="00164F00" w:rsidP="00164F00">
      <w:pPr>
        <w:jc w:val="both"/>
      </w:pPr>
    </w:p>
    <w:p w:rsidR="00164F00" w:rsidRPr="000B4CBA" w:rsidRDefault="00164F00" w:rsidP="00164F00">
      <w:pPr>
        <w:jc w:val="both"/>
        <w:rPr>
          <w:b/>
        </w:rPr>
      </w:pPr>
      <w:r w:rsidRPr="000B4CBA">
        <w:rPr>
          <w:b/>
        </w:rPr>
        <w:t>RUTA NO.2 (ZONA DE OCCIDENTE COLONIA CENTRO AMÉRICA Y ALEDAÑOS).</w:t>
      </w:r>
    </w:p>
    <w:p w:rsidR="00164F00" w:rsidRPr="000B4CBA" w:rsidRDefault="00164F00" w:rsidP="00164F00">
      <w:pPr>
        <w:jc w:val="both"/>
      </w:pPr>
      <w:r w:rsidRPr="000B4CBA">
        <w:t>1.-VILLA ADELA</w:t>
      </w:r>
    </w:p>
    <w:p w:rsidR="00164F00" w:rsidRPr="000B4CBA" w:rsidRDefault="00164F00" w:rsidP="00164F00">
      <w:pPr>
        <w:jc w:val="both"/>
      </w:pPr>
      <w:r>
        <w:t>2.-COLO</w:t>
      </w:r>
      <w:r w:rsidRPr="000B4CBA">
        <w:t>NIA RODRIGUEZ</w:t>
      </w:r>
    </w:p>
    <w:p w:rsidR="00164F00" w:rsidRPr="000B4CBA" w:rsidRDefault="00164F00" w:rsidP="00164F00">
      <w:pPr>
        <w:jc w:val="both"/>
      </w:pPr>
      <w:r w:rsidRPr="000B4CBA">
        <w:t>3.-</w:t>
      </w:r>
      <w:r>
        <w:t xml:space="preserve">COLONIA </w:t>
      </w:r>
      <w:r w:rsidRPr="000B4CBA">
        <w:t>BENDECK</w:t>
      </w:r>
    </w:p>
    <w:p w:rsidR="00164F00" w:rsidRPr="000B4CBA" w:rsidRDefault="00164F00" w:rsidP="00164F00">
      <w:pPr>
        <w:jc w:val="both"/>
      </w:pPr>
      <w:r>
        <w:t>4.-</w:t>
      </w:r>
      <w:r w:rsidRPr="000B4CBA">
        <w:t>LOMAS DEL NORTE</w:t>
      </w:r>
    </w:p>
    <w:p w:rsidR="00164F00" w:rsidRPr="000B4CBA" w:rsidRDefault="00164F00" w:rsidP="00164F00">
      <w:pPr>
        <w:jc w:val="both"/>
      </w:pPr>
      <w:r w:rsidRPr="000B4CBA">
        <w:t>5.-COLONIA ESPIRITU SANTO</w:t>
      </w:r>
    </w:p>
    <w:p w:rsidR="00164F00" w:rsidRPr="000B4CBA" w:rsidRDefault="00164F00" w:rsidP="00164F00">
      <w:pPr>
        <w:jc w:val="both"/>
      </w:pPr>
      <w:r w:rsidRPr="000B4CBA">
        <w:t>6.-BRISAS DEL COUNTRY</w:t>
      </w:r>
    </w:p>
    <w:p w:rsidR="00164F00" w:rsidRPr="000B4CBA" w:rsidRDefault="00164F00" w:rsidP="00164F00">
      <w:pPr>
        <w:jc w:val="both"/>
      </w:pPr>
      <w:r w:rsidRPr="000B4CBA">
        <w:t>7.-SAN FRANCISCO</w:t>
      </w:r>
    </w:p>
    <w:p w:rsidR="00164F00" w:rsidRPr="000B4CBA" w:rsidRDefault="00164F00" w:rsidP="00164F00">
      <w:pPr>
        <w:jc w:val="both"/>
      </w:pPr>
      <w:r w:rsidRPr="000B4CBA">
        <w:t>8.-FRANCISCO MORAZAN</w:t>
      </w:r>
    </w:p>
    <w:p w:rsidR="00164F00" w:rsidRPr="000B4CBA" w:rsidRDefault="00164F00" w:rsidP="00164F00">
      <w:pPr>
        <w:jc w:val="both"/>
      </w:pPr>
      <w:r w:rsidRPr="000B4CBA">
        <w:t>9.-COLONIA LA ULLOA</w:t>
      </w:r>
    </w:p>
    <w:p w:rsidR="00164F00" w:rsidRPr="000B4CBA" w:rsidRDefault="00164F00" w:rsidP="00164F00">
      <w:pPr>
        <w:jc w:val="both"/>
      </w:pPr>
      <w:r w:rsidRPr="000B4CBA">
        <w:t>10.-21 DE FEBRERO</w:t>
      </w:r>
    </w:p>
    <w:p w:rsidR="00164F00" w:rsidRPr="000B4CBA" w:rsidRDefault="00164F00" w:rsidP="00164F00">
      <w:pPr>
        <w:jc w:val="both"/>
      </w:pPr>
      <w:r w:rsidRPr="000B4CBA">
        <w:t>11.-COLONIA LA NUEVA ERA</w:t>
      </w:r>
    </w:p>
    <w:p w:rsidR="00164F00" w:rsidRPr="000B4CBA" w:rsidRDefault="00164F00" w:rsidP="00164F00">
      <w:pPr>
        <w:jc w:val="both"/>
      </w:pPr>
      <w:r w:rsidRPr="000B4CBA">
        <w:t>12.-COLONIA LEMPIRA</w:t>
      </w:r>
    </w:p>
    <w:p w:rsidR="00164F00" w:rsidRPr="000B4CBA" w:rsidRDefault="00164F00" w:rsidP="00164F00">
      <w:pPr>
        <w:jc w:val="both"/>
      </w:pPr>
      <w:r w:rsidRPr="000B4CBA">
        <w:t>13.-ARTURO QUEZADA</w:t>
      </w:r>
    </w:p>
    <w:p w:rsidR="00164F00" w:rsidRPr="000B4CBA" w:rsidRDefault="00164F00" w:rsidP="00164F00">
      <w:pPr>
        <w:jc w:val="both"/>
      </w:pPr>
      <w:r w:rsidRPr="000B4CBA">
        <w:t>14.-CENTRO AMERICA OESTE</w:t>
      </w:r>
    </w:p>
    <w:p w:rsidR="00164F00" w:rsidRPr="000B4CBA" w:rsidRDefault="00164F00" w:rsidP="00164F00">
      <w:pPr>
        <w:jc w:val="both"/>
      </w:pPr>
      <w:r w:rsidRPr="000B4CBA">
        <w:lastRenderedPageBreak/>
        <w:t>15.-CENTRO AMERICA</w:t>
      </w:r>
    </w:p>
    <w:p w:rsidR="00164F00" w:rsidRPr="000B4CBA" w:rsidRDefault="00164F00" w:rsidP="00164F00">
      <w:pPr>
        <w:jc w:val="both"/>
      </w:pPr>
      <w:r w:rsidRPr="000B4CBA">
        <w:t>16.-EL CARRIZAL</w:t>
      </w:r>
    </w:p>
    <w:p w:rsidR="00164F00" w:rsidRPr="000B4CBA" w:rsidRDefault="00164F00" w:rsidP="00164F00">
      <w:pPr>
        <w:jc w:val="both"/>
      </w:pPr>
      <w:r w:rsidRPr="000B4CBA">
        <w:t>17.-EL CARRIZAL DOS</w:t>
      </w:r>
    </w:p>
    <w:p w:rsidR="00164F00" w:rsidRPr="000B4CBA" w:rsidRDefault="00164F00" w:rsidP="00164F00">
      <w:pPr>
        <w:jc w:val="both"/>
      </w:pPr>
      <w:r w:rsidRPr="000B4CBA">
        <w:t>18.-COLONIA BUENAS NUEVAS (EL LOLO)</w:t>
      </w:r>
    </w:p>
    <w:p w:rsidR="00164F00" w:rsidRPr="000B4CBA" w:rsidRDefault="00164F00" w:rsidP="00164F00">
      <w:pPr>
        <w:jc w:val="both"/>
      </w:pPr>
      <w:r w:rsidRPr="000B4CBA">
        <w:t>19.-LA FUENTE</w:t>
      </w:r>
    </w:p>
    <w:p w:rsidR="00164F00" w:rsidRPr="000B4CBA" w:rsidRDefault="00164F00" w:rsidP="00164F00">
      <w:pPr>
        <w:jc w:val="both"/>
      </w:pPr>
      <w:r w:rsidRPr="000B4CBA">
        <w:t>20.-MONSEÑOR FIALLOS</w:t>
      </w:r>
    </w:p>
    <w:p w:rsidR="00164F00" w:rsidRPr="000B4CBA" w:rsidRDefault="00164F00" w:rsidP="00164F00">
      <w:pPr>
        <w:jc w:val="both"/>
      </w:pPr>
      <w:r w:rsidRPr="000B4CBA">
        <w:t>21.-LA VENEZUELA</w:t>
      </w:r>
    </w:p>
    <w:p w:rsidR="00164F00" w:rsidRPr="000B4CBA" w:rsidRDefault="00164F00" w:rsidP="00164F00">
      <w:pPr>
        <w:jc w:val="both"/>
      </w:pPr>
    </w:p>
    <w:p w:rsidR="00164F00" w:rsidRDefault="00164F00" w:rsidP="00164F00">
      <w:pPr>
        <w:jc w:val="both"/>
        <w:rPr>
          <w:b/>
        </w:rPr>
      </w:pPr>
      <w:r w:rsidRPr="000B4CBA">
        <w:rPr>
          <w:b/>
        </w:rPr>
        <w:t>RUTA NO.3 (ZONA NORTE LA TOROCAGUA Y COLONIAS ALEDAÑAS)</w:t>
      </w:r>
      <w:r>
        <w:rPr>
          <w:b/>
        </w:rPr>
        <w:t>.</w:t>
      </w:r>
    </w:p>
    <w:p w:rsidR="00164F00" w:rsidRPr="000B4CBA" w:rsidRDefault="00164F00" w:rsidP="00164F00">
      <w:pPr>
        <w:jc w:val="both"/>
      </w:pPr>
      <w:r w:rsidRPr="000B4CBA">
        <w:t>1.-</w:t>
      </w:r>
      <w:r w:rsidRPr="000B4CBA">
        <w:tab/>
        <w:t>SANTA FE</w:t>
      </w:r>
    </w:p>
    <w:p w:rsidR="00164F00" w:rsidRPr="000B4CBA" w:rsidRDefault="00164F00" w:rsidP="00164F00">
      <w:pPr>
        <w:jc w:val="both"/>
      </w:pPr>
      <w:r w:rsidRPr="000B4CBA">
        <w:t>2.-</w:t>
      </w:r>
      <w:r w:rsidRPr="000B4CBA">
        <w:tab/>
        <w:t>COLONIA VILLA UNION</w:t>
      </w:r>
    </w:p>
    <w:p w:rsidR="00164F00" w:rsidRPr="000B4CBA" w:rsidRDefault="00164F00" w:rsidP="00164F00">
      <w:pPr>
        <w:jc w:val="both"/>
      </w:pPr>
      <w:r w:rsidRPr="000B4CBA">
        <w:t>3.-</w:t>
      </w:r>
      <w:r w:rsidRPr="000B4CBA">
        <w:tab/>
        <w:t>COLONIA VILLA CRISTINA</w:t>
      </w:r>
    </w:p>
    <w:p w:rsidR="00164F00" w:rsidRPr="000B4CBA" w:rsidRDefault="00164F00" w:rsidP="00164F00">
      <w:pPr>
        <w:jc w:val="both"/>
      </w:pPr>
      <w:r w:rsidRPr="000B4CBA">
        <w:t>4.-</w:t>
      </w:r>
      <w:r w:rsidRPr="000B4CBA">
        <w:tab/>
        <w:t>COLONIA LAS MERCEDES</w:t>
      </w:r>
    </w:p>
    <w:p w:rsidR="00164F00" w:rsidRPr="000B4CBA" w:rsidRDefault="00164F00" w:rsidP="00164F00">
      <w:pPr>
        <w:jc w:val="both"/>
      </w:pPr>
      <w:r w:rsidRPr="000B4CBA">
        <w:t>5.-</w:t>
      </w:r>
      <w:r w:rsidRPr="000B4CBA">
        <w:tab/>
        <w:t>CERRO GRANDE HASTA LA ZONA 8</w:t>
      </w:r>
    </w:p>
    <w:p w:rsidR="00164F00" w:rsidRPr="000B4CBA" w:rsidRDefault="00164F00" w:rsidP="00164F00">
      <w:pPr>
        <w:jc w:val="both"/>
      </w:pPr>
      <w:r w:rsidRPr="000B4CBA">
        <w:t>6.-</w:t>
      </w:r>
      <w:r w:rsidRPr="000B4CBA">
        <w:tab/>
        <w:t>COLONIA CATALUÑA (SALIDA OLANCHO)</w:t>
      </w:r>
    </w:p>
    <w:p w:rsidR="00164F00" w:rsidRPr="000B4CBA" w:rsidRDefault="00164F00" w:rsidP="00164F00">
      <w:pPr>
        <w:jc w:val="both"/>
      </w:pPr>
      <w:r w:rsidRPr="000B4CBA">
        <w:t>7.-</w:t>
      </w:r>
      <w:r w:rsidRPr="000B4CBA">
        <w:tab/>
        <w:t>RESIDENCIAL SAN JOSE</w:t>
      </w:r>
    </w:p>
    <w:p w:rsidR="00164F00" w:rsidRPr="000B4CBA" w:rsidRDefault="00164F00" w:rsidP="00164F00">
      <w:pPr>
        <w:jc w:val="both"/>
      </w:pPr>
      <w:r w:rsidRPr="000B4CBA">
        <w:t>8.-</w:t>
      </w:r>
      <w:r w:rsidRPr="000B4CBA">
        <w:tab/>
        <w:t>CIUDAD ESPAÑA (VALLE AMARATECA TAMARA)</w:t>
      </w:r>
    </w:p>
    <w:p w:rsidR="00164F00" w:rsidRPr="000B4CBA" w:rsidRDefault="00164F00" w:rsidP="00164F00">
      <w:pPr>
        <w:jc w:val="both"/>
      </w:pPr>
      <w:r w:rsidRPr="000B4CBA">
        <w:t>9.-</w:t>
      </w:r>
      <w:r w:rsidRPr="000B4CBA">
        <w:tab/>
        <w:t>TOROCAGUA</w:t>
      </w:r>
    </w:p>
    <w:p w:rsidR="00164F00" w:rsidRPr="000B4CBA" w:rsidRDefault="00164F00" w:rsidP="00164F00">
      <w:pPr>
        <w:jc w:val="both"/>
      </w:pPr>
      <w:r w:rsidRPr="000B4CBA">
        <w:t xml:space="preserve">10.- </w:t>
      </w:r>
      <w:r w:rsidRPr="000B4CBA">
        <w:tab/>
        <w:t>LAS CRUCITAS</w:t>
      </w:r>
    </w:p>
    <w:p w:rsidR="00164F00" w:rsidRPr="000B4CBA" w:rsidRDefault="00164F00" w:rsidP="00164F00">
      <w:pPr>
        <w:jc w:val="both"/>
      </w:pPr>
      <w:r w:rsidRPr="000B4CBA">
        <w:t>11.-</w:t>
      </w:r>
      <w:r w:rsidRPr="000B4CBA">
        <w:tab/>
        <w:t>LA HAYA</w:t>
      </w:r>
    </w:p>
    <w:p w:rsidR="00164F00" w:rsidRPr="000B4CBA" w:rsidRDefault="00164F00" w:rsidP="00164F00">
      <w:pPr>
        <w:jc w:val="both"/>
      </w:pPr>
      <w:r w:rsidRPr="000B4CBA">
        <w:t>12.-</w:t>
      </w:r>
      <w:r w:rsidRPr="000B4CBA">
        <w:tab/>
      </w:r>
      <w:r>
        <w:t xml:space="preserve"> </w:t>
      </w:r>
      <w:r w:rsidRPr="000B4CBA">
        <w:t>SANTA TERESITA</w:t>
      </w:r>
    </w:p>
    <w:p w:rsidR="00164F00" w:rsidRPr="000B4CBA" w:rsidRDefault="00164F00" w:rsidP="00164F00">
      <w:pPr>
        <w:jc w:val="both"/>
      </w:pPr>
      <w:r w:rsidRPr="000B4CBA">
        <w:t>13.-</w:t>
      </w:r>
      <w:r w:rsidRPr="000B4CBA">
        <w:tab/>
        <w:t>GRANADA</w:t>
      </w:r>
    </w:p>
    <w:p w:rsidR="00164F00" w:rsidRPr="000B4CBA" w:rsidRDefault="00164F00" w:rsidP="00164F00">
      <w:pPr>
        <w:jc w:val="both"/>
      </w:pPr>
      <w:r w:rsidRPr="000B4CBA">
        <w:t>14.-</w:t>
      </w:r>
      <w:r w:rsidRPr="000B4CBA">
        <w:tab/>
        <w:t>POLICARPO PAZ</w:t>
      </w:r>
    </w:p>
    <w:p w:rsidR="00164F00" w:rsidRPr="000B4CBA" w:rsidRDefault="00164F00" w:rsidP="00164F00">
      <w:pPr>
        <w:jc w:val="both"/>
      </w:pPr>
      <w:r w:rsidRPr="000B4CBA">
        <w:t xml:space="preserve">15.- </w:t>
      </w:r>
      <w:r w:rsidRPr="000B4CBA">
        <w:tab/>
        <w:t>ZAPOTE NORTE Y CENTRO</w:t>
      </w:r>
    </w:p>
    <w:p w:rsidR="00164F00" w:rsidRDefault="00164F00" w:rsidP="00164F00">
      <w:pPr>
        <w:jc w:val="both"/>
      </w:pPr>
      <w:r w:rsidRPr="000B4CBA">
        <w:t>16.-</w:t>
      </w:r>
      <w:r w:rsidRPr="000B4CBA">
        <w:tab/>
        <w:t>BELLA VISTA</w:t>
      </w:r>
    </w:p>
    <w:p w:rsidR="00164F00" w:rsidRDefault="00164F00" w:rsidP="00164F00">
      <w:pPr>
        <w:jc w:val="both"/>
      </w:pPr>
      <w:r>
        <w:t>17.-      BRISAS DE SAN JOSE</w:t>
      </w:r>
    </w:p>
    <w:p w:rsidR="00164F00" w:rsidRDefault="00164F00" w:rsidP="00164F00">
      <w:pPr>
        <w:jc w:val="both"/>
      </w:pPr>
      <w:r>
        <w:t>18.-      COLONIA BETHEL</w:t>
      </w:r>
    </w:p>
    <w:p w:rsidR="00164F00" w:rsidRDefault="00164F00" w:rsidP="00164F00">
      <w:pPr>
        <w:jc w:val="both"/>
        <w:rPr>
          <w:b/>
        </w:rPr>
      </w:pPr>
    </w:p>
    <w:p w:rsidR="00164F00" w:rsidRDefault="00164F00" w:rsidP="00164F00">
      <w:pPr>
        <w:jc w:val="both"/>
        <w:rPr>
          <w:b/>
        </w:rPr>
      </w:pPr>
      <w:r w:rsidRPr="000B4CBA">
        <w:rPr>
          <w:b/>
        </w:rPr>
        <w:t>RUTA NO.4 (ZONA NORORIENTAL COL. EL SITIO Y ZONAS ALEDAÑAS)</w:t>
      </w:r>
      <w:r>
        <w:rPr>
          <w:b/>
        </w:rPr>
        <w:t>.</w:t>
      </w:r>
    </w:p>
    <w:p w:rsidR="00164F00" w:rsidRPr="000B4CBA" w:rsidRDefault="00164F00" w:rsidP="00164F00">
      <w:pPr>
        <w:jc w:val="both"/>
      </w:pPr>
      <w:r w:rsidRPr="000B4CBA">
        <w:t>1.-</w:t>
      </w:r>
      <w:r w:rsidRPr="000B4CBA">
        <w:tab/>
        <w:t>SAN MIGUEL</w:t>
      </w:r>
    </w:p>
    <w:p w:rsidR="00164F00" w:rsidRPr="000B4CBA" w:rsidRDefault="00164F00" w:rsidP="00164F00">
      <w:pPr>
        <w:jc w:val="both"/>
      </w:pPr>
      <w:r w:rsidRPr="000B4CBA">
        <w:t>2.-</w:t>
      </w:r>
      <w:r w:rsidRPr="000B4CBA">
        <w:tab/>
        <w:t>COLONIA IZAGUIRRE</w:t>
      </w:r>
    </w:p>
    <w:p w:rsidR="00164F00" w:rsidRPr="000B4CBA" w:rsidRDefault="00164F00" w:rsidP="00164F00">
      <w:pPr>
        <w:jc w:val="both"/>
      </w:pPr>
      <w:r w:rsidRPr="000B4CBA">
        <w:t>3.-</w:t>
      </w:r>
      <w:r w:rsidRPr="000B4CBA">
        <w:tab/>
        <w:t>EL SITIO</w:t>
      </w:r>
    </w:p>
    <w:p w:rsidR="00164F00" w:rsidRPr="000B4CBA" w:rsidRDefault="00164F00" w:rsidP="00164F00">
      <w:pPr>
        <w:jc w:val="both"/>
      </w:pPr>
      <w:r w:rsidRPr="000B4CBA">
        <w:t>4.-</w:t>
      </w:r>
      <w:r w:rsidRPr="000B4CBA">
        <w:tab/>
        <w:t>LA ESPERANZA</w:t>
      </w:r>
    </w:p>
    <w:p w:rsidR="00164F00" w:rsidRPr="000B4CBA" w:rsidRDefault="00164F00" w:rsidP="00164F00">
      <w:pPr>
        <w:jc w:val="both"/>
      </w:pPr>
      <w:r w:rsidRPr="000B4CBA">
        <w:t>5.-</w:t>
      </w:r>
      <w:r w:rsidRPr="000B4CBA">
        <w:tab/>
        <w:t>BRISAS DEL VALLE</w:t>
      </w:r>
    </w:p>
    <w:p w:rsidR="00164F00" w:rsidRPr="000B4CBA" w:rsidRDefault="00164F00" w:rsidP="00164F00">
      <w:pPr>
        <w:jc w:val="both"/>
      </w:pPr>
      <w:r w:rsidRPr="000B4CBA">
        <w:t>6.-</w:t>
      </w:r>
      <w:r w:rsidRPr="000B4CBA">
        <w:tab/>
        <w:t>21 DE OCTUBRE</w:t>
      </w:r>
    </w:p>
    <w:p w:rsidR="00164F00" w:rsidRPr="000B4CBA" w:rsidRDefault="00164F00" w:rsidP="00164F00">
      <w:pPr>
        <w:jc w:val="both"/>
      </w:pPr>
      <w:r w:rsidRPr="000B4CBA">
        <w:t>7.-</w:t>
      </w:r>
      <w:r w:rsidRPr="000B4CBA">
        <w:tab/>
        <w:t>COLONIA LA FRATERNIDAD</w:t>
      </w:r>
    </w:p>
    <w:p w:rsidR="00164F00" w:rsidRPr="000B4CBA" w:rsidRDefault="00164F00" w:rsidP="00164F00">
      <w:pPr>
        <w:jc w:val="both"/>
      </w:pPr>
      <w:r w:rsidRPr="000B4CBA">
        <w:t>8.-</w:t>
      </w:r>
      <w:r w:rsidRPr="000B4CBA">
        <w:tab/>
        <w:t>BARRIÓ CASAMATA</w:t>
      </w:r>
    </w:p>
    <w:p w:rsidR="00164F00" w:rsidRPr="000B4CBA" w:rsidRDefault="00164F00" w:rsidP="00164F00">
      <w:pPr>
        <w:jc w:val="both"/>
      </w:pPr>
      <w:r w:rsidRPr="000B4CBA">
        <w:t xml:space="preserve">9.- </w:t>
      </w:r>
      <w:r w:rsidRPr="000B4CBA">
        <w:tab/>
        <w:t>REPARTO POR ARRIBA</w:t>
      </w:r>
    </w:p>
    <w:p w:rsidR="00164F00" w:rsidRPr="000B4CBA" w:rsidRDefault="00164F00" w:rsidP="00164F00">
      <w:pPr>
        <w:jc w:val="both"/>
      </w:pPr>
      <w:r w:rsidRPr="000B4CBA">
        <w:t>10.-</w:t>
      </w:r>
      <w:r w:rsidRPr="000B4CBA">
        <w:tab/>
        <w:t>REPARTO POR ABAJO</w:t>
      </w:r>
    </w:p>
    <w:p w:rsidR="00164F00" w:rsidRPr="000B4CBA" w:rsidRDefault="00164F00" w:rsidP="00164F00">
      <w:pPr>
        <w:jc w:val="both"/>
      </w:pPr>
      <w:r w:rsidRPr="000B4CBA">
        <w:t>11.-</w:t>
      </w:r>
      <w:r w:rsidRPr="000B4CBA">
        <w:tab/>
        <w:t>PUEBLO NUEVO</w:t>
      </w:r>
    </w:p>
    <w:p w:rsidR="00164F00" w:rsidRPr="000B4CBA" w:rsidRDefault="00164F00" w:rsidP="00164F00">
      <w:pPr>
        <w:jc w:val="both"/>
      </w:pPr>
      <w:r w:rsidRPr="000B4CBA">
        <w:t>12.-</w:t>
      </w:r>
      <w:r w:rsidRPr="000B4CBA">
        <w:tab/>
        <w:t>LA CANAN</w:t>
      </w:r>
    </w:p>
    <w:p w:rsidR="00164F00" w:rsidRPr="000B4CBA" w:rsidRDefault="00164F00" w:rsidP="00164F00">
      <w:pPr>
        <w:jc w:val="both"/>
      </w:pPr>
      <w:r w:rsidRPr="000B4CBA">
        <w:t>13.-</w:t>
      </w:r>
      <w:r w:rsidRPr="000B4CBA">
        <w:tab/>
        <w:t>COLONIA GUILLEN</w:t>
      </w:r>
    </w:p>
    <w:p w:rsidR="00164F00" w:rsidRPr="000B4CBA" w:rsidRDefault="00164F00" w:rsidP="00164F00">
      <w:pPr>
        <w:jc w:val="both"/>
      </w:pPr>
      <w:r w:rsidRPr="000B4CBA">
        <w:t>14.-</w:t>
      </w:r>
      <w:r w:rsidRPr="000B4CBA">
        <w:tab/>
        <w:t>COLONIA LA TRAVESIA</w:t>
      </w:r>
    </w:p>
    <w:p w:rsidR="00164F00" w:rsidRPr="000B4CBA" w:rsidRDefault="00164F00" w:rsidP="00164F00">
      <w:pPr>
        <w:jc w:val="both"/>
      </w:pPr>
      <w:r w:rsidRPr="000B4CBA">
        <w:t xml:space="preserve">15.- </w:t>
      </w:r>
      <w:r w:rsidRPr="000B4CBA">
        <w:tab/>
        <w:t>COLONIA LA ERA</w:t>
      </w:r>
    </w:p>
    <w:p w:rsidR="00164F00" w:rsidRPr="000B4CBA" w:rsidRDefault="00164F00" w:rsidP="00164F00">
      <w:pPr>
        <w:jc w:val="both"/>
      </w:pPr>
      <w:r w:rsidRPr="000B4CBA">
        <w:t>16.-</w:t>
      </w:r>
      <w:r w:rsidRPr="000B4CBA">
        <w:tab/>
        <w:t>BARRIO EL MANCHEN</w:t>
      </w:r>
    </w:p>
    <w:p w:rsidR="00164F00" w:rsidRPr="000B4CBA" w:rsidRDefault="00164F00" w:rsidP="00164F00">
      <w:pPr>
        <w:jc w:val="both"/>
      </w:pPr>
      <w:r w:rsidRPr="000B4CBA">
        <w:t xml:space="preserve">17.- </w:t>
      </w:r>
      <w:r w:rsidRPr="000B4CBA">
        <w:tab/>
        <w:t>COLONIA LA HOYA</w:t>
      </w:r>
    </w:p>
    <w:p w:rsidR="00164F00" w:rsidRPr="000B4CBA" w:rsidRDefault="00164F00" w:rsidP="00164F00">
      <w:pPr>
        <w:jc w:val="both"/>
      </w:pPr>
      <w:r w:rsidRPr="000B4CBA">
        <w:t>18.-</w:t>
      </w:r>
      <w:r w:rsidRPr="000B4CBA">
        <w:tab/>
        <w:t>COLONIA ESTANZUEL</w:t>
      </w:r>
    </w:p>
    <w:p w:rsidR="00164F00" w:rsidRPr="000B4CBA" w:rsidRDefault="00164F00" w:rsidP="00164F00">
      <w:pPr>
        <w:jc w:val="both"/>
      </w:pPr>
      <w:r w:rsidRPr="000B4CBA">
        <w:t>19.-</w:t>
      </w:r>
      <w:r w:rsidRPr="000B4CBA">
        <w:tab/>
        <w:t>30 DE NOVIEMBRE</w:t>
      </w:r>
    </w:p>
    <w:p w:rsidR="00164F00" w:rsidRPr="000B4CBA" w:rsidRDefault="00164F00" w:rsidP="00164F00">
      <w:pPr>
        <w:jc w:val="both"/>
      </w:pPr>
      <w:r w:rsidRPr="000B4CBA">
        <w:t>20.-</w:t>
      </w:r>
      <w:r w:rsidRPr="000B4CBA">
        <w:tab/>
        <w:t>COLONIA MARICHAL</w:t>
      </w:r>
    </w:p>
    <w:p w:rsidR="00164F00" w:rsidRPr="000B4CBA" w:rsidRDefault="00164F00" w:rsidP="00164F00">
      <w:pPr>
        <w:jc w:val="both"/>
      </w:pPr>
      <w:r w:rsidRPr="000B4CBA">
        <w:t>21.-</w:t>
      </w:r>
      <w:r w:rsidRPr="000B4CBA">
        <w:tab/>
        <w:t>28 DE MARZO</w:t>
      </w:r>
    </w:p>
    <w:p w:rsidR="00164F00" w:rsidRPr="000B4CBA" w:rsidRDefault="00164F00" w:rsidP="00164F00">
      <w:pPr>
        <w:jc w:val="both"/>
      </w:pPr>
      <w:r w:rsidRPr="000B4CBA">
        <w:t>22.-</w:t>
      </w:r>
      <w:r w:rsidRPr="000B4CBA">
        <w:tab/>
        <w:t>BARRIÓ MORAZAN</w:t>
      </w:r>
    </w:p>
    <w:p w:rsidR="00164F00" w:rsidRPr="000B4CBA" w:rsidRDefault="00164F00" w:rsidP="00164F00">
      <w:pPr>
        <w:jc w:val="both"/>
      </w:pPr>
      <w:r w:rsidRPr="000B4CBA">
        <w:lastRenderedPageBreak/>
        <w:t>23.-</w:t>
      </w:r>
      <w:r w:rsidRPr="000B4CBA">
        <w:tab/>
        <w:t>ALAMEDA</w:t>
      </w:r>
    </w:p>
    <w:p w:rsidR="00164F00" w:rsidRPr="000B4CBA" w:rsidRDefault="00164F00" w:rsidP="00164F00">
      <w:pPr>
        <w:jc w:val="both"/>
      </w:pPr>
      <w:r w:rsidRPr="000B4CBA">
        <w:t>24.-</w:t>
      </w:r>
      <w:r w:rsidRPr="000B4CBA">
        <w:tab/>
        <w:t>BARRIÓ GUADALUPE</w:t>
      </w:r>
    </w:p>
    <w:p w:rsidR="00164F00" w:rsidRPr="000B4CBA" w:rsidRDefault="00164F00" w:rsidP="00164F00">
      <w:pPr>
        <w:jc w:val="both"/>
      </w:pPr>
    </w:p>
    <w:p w:rsidR="00164F00" w:rsidRDefault="00164F00" w:rsidP="00164F00">
      <w:pPr>
        <w:jc w:val="both"/>
        <w:rPr>
          <w:b/>
        </w:rPr>
      </w:pPr>
      <w:r w:rsidRPr="000B4CBA">
        <w:rPr>
          <w:b/>
        </w:rPr>
        <w:t>RUTA NO.5 (ZONA CENTRO B° EL BOSQUE Y ZONAS ALEDAÑAS).</w:t>
      </w:r>
    </w:p>
    <w:p w:rsidR="00164F00" w:rsidRPr="000B4CBA" w:rsidRDefault="00164F00" w:rsidP="00164F00">
      <w:pPr>
        <w:jc w:val="both"/>
      </w:pPr>
      <w:r w:rsidRPr="000B4CBA">
        <w:t>1.-</w:t>
      </w:r>
      <w:r w:rsidRPr="000B4CBA">
        <w:tab/>
        <w:t>BARRIÓ EL BOSQUE</w:t>
      </w:r>
    </w:p>
    <w:p w:rsidR="00164F00" w:rsidRPr="000B4CBA" w:rsidRDefault="00164F00" w:rsidP="00164F00">
      <w:pPr>
        <w:jc w:val="both"/>
      </w:pPr>
      <w:r w:rsidRPr="000B4CBA">
        <w:t>2.-</w:t>
      </w:r>
      <w:r w:rsidRPr="000B4CBA">
        <w:tab/>
        <w:t>BARRIÓ BUENOS AIRES</w:t>
      </w:r>
    </w:p>
    <w:p w:rsidR="00164F00" w:rsidRPr="000B4CBA" w:rsidRDefault="00164F00" w:rsidP="00164F00">
      <w:pPr>
        <w:jc w:val="both"/>
      </w:pPr>
      <w:r w:rsidRPr="000B4CBA">
        <w:t>3.-</w:t>
      </w:r>
      <w:r w:rsidRPr="000B4CBA">
        <w:tab/>
        <w:t>BARRIÓ LA LEONA</w:t>
      </w:r>
    </w:p>
    <w:p w:rsidR="00164F00" w:rsidRPr="000B4CBA" w:rsidRDefault="00164F00" w:rsidP="00164F00">
      <w:pPr>
        <w:jc w:val="both"/>
      </w:pPr>
      <w:r w:rsidRPr="000B4CBA">
        <w:t>4.-</w:t>
      </w:r>
      <w:r w:rsidRPr="000B4CBA">
        <w:tab/>
        <w:t>BARRIÓ LA CABAÑA</w:t>
      </w:r>
    </w:p>
    <w:p w:rsidR="00164F00" w:rsidRPr="000B4CBA" w:rsidRDefault="00164F00" w:rsidP="00164F00">
      <w:pPr>
        <w:jc w:val="both"/>
      </w:pPr>
      <w:r w:rsidRPr="000B4CBA">
        <w:t>5.-</w:t>
      </w:r>
      <w:r w:rsidRPr="000B4CBA">
        <w:tab/>
        <w:t>BARRIÓ EL CHILE</w:t>
      </w:r>
    </w:p>
    <w:p w:rsidR="00164F00" w:rsidRPr="000B4CBA" w:rsidRDefault="00164F00" w:rsidP="00164F00">
      <w:pPr>
        <w:jc w:val="both"/>
      </w:pPr>
      <w:r w:rsidRPr="000B4CBA">
        <w:t>6.-</w:t>
      </w:r>
      <w:r w:rsidRPr="000B4CBA">
        <w:tab/>
        <w:t>BARRIÓ LA RONDA</w:t>
      </w:r>
    </w:p>
    <w:p w:rsidR="00164F00" w:rsidRPr="000B4CBA" w:rsidRDefault="00164F00" w:rsidP="00164F00">
      <w:pPr>
        <w:jc w:val="both"/>
      </w:pPr>
      <w:r w:rsidRPr="000B4CBA">
        <w:t>7.-</w:t>
      </w:r>
      <w:r w:rsidRPr="000B4CBA">
        <w:tab/>
        <w:t>BARRIÓ ABAJO</w:t>
      </w:r>
    </w:p>
    <w:p w:rsidR="00164F00" w:rsidRPr="000B4CBA" w:rsidRDefault="00164F00" w:rsidP="00164F00">
      <w:pPr>
        <w:jc w:val="both"/>
      </w:pPr>
      <w:r w:rsidRPr="000B4CBA">
        <w:t>8.-</w:t>
      </w:r>
      <w:r w:rsidRPr="000B4CBA">
        <w:tab/>
        <w:t>EL PICACHO</w:t>
      </w:r>
    </w:p>
    <w:p w:rsidR="00164F00" w:rsidRPr="000B4CBA" w:rsidRDefault="00164F00" w:rsidP="00164F00">
      <w:pPr>
        <w:jc w:val="both"/>
      </w:pPr>
      <w:r w:rsidRPr="000B4CBA">
        <w:t>9.-</w:t>
      </w:r>
      <w:r w:rsidRPr="000B4CBA">
        <w:tab/>
        <w:t>EL PICACHITO</w:t>
      </w:r>
    </w:p>
    <w:p w:rsidR="00164F00" w:rsidRPr="000B4CBA" w:rsidRDefault="00164F00" w:rsidP="00164F00">
      <w:pPr>
        <w:jc w:val="both"/>
      </w:pPr>
    </w:p>
    <w:p w:rsidR="00164F00" w:rsidRDefault="00164F00" w:rsidP="00164F00">
      <w:pPr>
        <w:jc w:val="both"/>
        <w:rPr>
          <w:b/>
        </w:rPr>
      </w:pPr>
      <w:r w:rsidRPr="000B4CBA">
        <w:rPr>
          <w:b/>
        </w:rPr>
        <w:t>RUTA NO.6 (ZONA SUR COLONIA SANTA ROSA Y ALEDAÑOS).</w:t>
      </w:r>
    </w:p>
    <w:p w:rsidR="00164F00" w:rsidRPr="000B4CBA" w:rsidRDefault="00164F00" w:rsidP="00164F00">
      <w:pPr>
        <w:jc w:val="both"/>
      </w:pPr>
      <w:r w:rsidRPr="000B4CBA">
        <w:t>1.-</w:t>
      </w:r>
      <w:r w:rsidRPr="000B4CBA">
        <w:tab/>
        <w:t>EL PEDREGAL</w:t>
      </w:r>
    </w:p>
    <w:p w:rsidR="00164F00" w:rsidRPr="000B4CBA" w:rsidRDefault="00164F00" w:rsidP="00164F00">
      <w:pPr>
        <w:jc w:val="both"/>
      </w:pPr>
      <w:r w:rsidRPr="000B4CBA">
        <w:t>2.-</w:t>
      </w:r>
      <w:r w:rsidRPr="000B4CBA">
        <w:tab/>
        <w:t>FALDAS DEL PEDREGAL</w:t>
      </w:r>
    </w:p>
    <w:p w:rsidR="00164F00" w:rsidRPr="000B4CBA" w:rsidRDefault="00164F00" w:rsidP="00164F00">
      <w:pPr>
        <w:jc w:val="both"/>
      </w:pPr>
      <w:r w:rsidRPr="000B4CBA">
        <w:t>3.-</w:t>
      </w:r>
      <w:r w:rsidRPr="000B4CBA">
        <w:tab/>
        <w:t xml:space="preserve"> SAN JOSE DE LA VEGA</w:t>
      </w:r>
    </w:p>
    <w:p w:rsidR="00164F00" w:rsidRPr="000B4CBA" w:rsidRDefault="00164F00" w:rsidP="00164F00">
      <w:pPr>
        <w:jc w:val="both"/>
      </w:pPr>
      <w:r w:rsidRPr="000B4CBA">
        <w:t>4.-</w:t>
      </w:r>
      <w:r w:rsidRPr="000B4CBA">
        <w:tab/>
        <w:t>LOMAS DEL CORTIJO</w:t>
      </w:r>
    </w:p>
    <w:p w:rsidR="00164F00" w:rsidRPr="000B4CBA" w:rsidRDefault="00164F00" w:rsidP="00164F00">
      <w:pPr>
        <w:jc w:val="both"/>
      </w:pPr>
      <w:r w:rsidRPr="000B4CBA">
        <w:t>5.-</w:t>
      </w:r>
      <w:r w:rsidRPr="000B4CBA">
        <w:tab/>
        <w:t>CALPULES</w:t>
      </w:r>
    </w:p>
    <w:p w:rsidR="00164F00" w:rsidRPr="000B4CBA" w:rsidRDefault="00164F00" w:rsidP="00164F00">
      <w:pPr>
        <w:jc w:val="both"/>
      </w:pPr>
      <w:r w:rsidRPr="000B4CBA">
        <w:t>6.-</w:t>
      </w:r>
      <w:r w:rsidRPr="000B4CBA">
        <w:tab/>
        <w:t>COLONIA ALEMAN Y RESIDENCIAL</w:t>
      </w:r>
    </w:p>
    <w:p w:rsidR="00164F00" w:rsidRPr="000B4CBA" w:rsidRDefault="00164F00" w:rsidP="00164F00">
      <w:pPr>
        <w:jc w:val="both"/>
      </w:pPr>
      <w:r w:rsidRPr="000B4CBA">
        <w:t>7.-</w:t>
      </w:r>
      <w:r w:rsidRPr="000B4CBA">
        <w:tab/>
        <w:t>COLONIA SAN JOSE DE LA NPEÑA</w:t>
      </w:r>
    </w:p>
    <w:p w:rsidR="00164F00" w:rsidRPr="000B4CBA" w:rsidRDefault="00164F00" w:rsidP="00164F00">
      <w:pPr>
        <w:jc w:val="both"/>
      </w:pPr>
      <w:r w:rsidRPr="000B4CBA">
        <w:t>8.-</w:t>
      </w:r>
      <w:r w:rsidRPr="000B4CBA">
        <w:tab/>
        <w:t>LA PEÑA POR ABAJO</w:t>
      </w:r>
    </w:p>
    <w:p w:rsidR="00164F00" w:rsidRPr="000B4CBA" w:rsidRDefault="00164F00" w:rsidP="00164F00">
      <w:pPr>
        <w:jc w:val="both"/>
      </w:pPr>
      <w:r w:rsidRPr="000B4CBA">
        <w:t>9.-</w:t>
      </w:r>
      <w:r w:rsidRPr="000B4CBA">
        <w:tab/>
        <w:t>LA PEÑA VIEJA</w:t>
      </w:r>
    </w:p>
    <w:p w:rsidR="00164F00" w:rsidRPr="000B4CBA" w:rsidRDefault="00164F00" w:rsidP="00164F00">
      <w:pPr>
        <w:jc w:val="both"/>
      </w:pPr>
      <w:r w:rsidRPr="000B4CBA">
        <w:t>10.-</w:t>
      </w:r>
      <w:r w:rsidRPr="000B4CBA">
        <w:tab/>
        <w:t>MONTES DE SINAHI</w:t>
      </w:r>
    </w:p>
    <w:p w:rsidR="00164F00" w:rsidRPr="000B4CBA" w:rsidRDefault="00164F00" w:rsidP="00164F00">
      <w:pPr>
        <w:jc w:val="both"/>
      </w:pPr>
      <w:r w:rsidRPr="000B4CBA">
        <w:t>11.-</w:t>
      </w:r>
      <w:r w:rsidRPr="000B4CBA">
        <w:tab/>
        <w:t>COLONIA LA CAÑADA</w:t>
      </w:r>
    </w:p>
    <w:p w:rsidR="00164F00" w:rsidRPr="000B4CBA" w:rsidRDefault="00164F00" w:rsidP="00164F00">
      <w:pPr>
        <w:jc w:val="both"/>
      </w:pPr>
      <w:r w:rsidRPr="000B4CBA">
        <w:t xml:space="preserve">12.- </w:t>
      </w:r>
      <w:r w:rsidRPr="000B4CBA">
        <w:tab/>
        <w:t>LA POPULAR</w:t>
      </w:r>
    </w:p>
    <w:p w:rsidR="00164F00" w:rsidRPr="000B4CBA" w:rsidRDefault="00164F00" w:rsidP="00164F00">
      <w:pPr>
        <w:jc w:val="both"/>
      </w:pPr>
      <w:r w:rsidRPr="000B4CBA">
        <w:t>13.-</w:t>
      </w:r>
      <w:r w:rsidRPr="000B4CBA">
        <w:tab/>
        <w:t>LA ROSA</w:t>
      </w:r>
    </w:p>
    <w:p w:rsidR="00164F00" w:rsidRPr="000B4CBA" w:rsidRDefault="00164F00" w:rsidP="00164F00">
      <w:pPr>
        <w:jc w:val="both"/>
      </w:pPr>
      <w:r w:rsidRPr="000B4CBA">
        <w:t>14.-</w:t>
      </w:r>
      <w:r w:rsidRPr="000B4CBA">
        <w:tab/>
        <w:t>LAS TORRES</w:t>
      </w:r>
    </w:p>
    <w:p w:rsidR="00164F00" w:rsidRPr="000B4CBA" w:rsidRDefault="00164F00" w:rsidP="00164F00">
      <w:pPr>
        <w:jc w:val="both"/>
      </w:pPr>
      <w:r w:rsidRPr="000B4CBA">
        <w:t>15.-</w:t>
      </w:r>
      <w:r w:rsidRPr="000B4CBA">
        <w:tab/>
        <w:t>LA PRADERA</w:t>
      </w:r>
    </w:p>
    <w:p w:rsidR="00164F00" w:rsidRPr="000B4CBA" w:rsidRDefault="00164F00" w:rsidP="00164F00">
      <w:pPr>
        <w:jc w:val="both"/>
      </w:pPr>
      <w:r w:rsidRPr="000B4CBA">
        <w:t>16.-</w:t>
      </w:r>
      <w:r w:rsidRPr="000B4CBA">
        <w:tab/>
        <w:t>ROBLE ALTO</w:t>
      </w:r>
    </w:p>
    <w:p w:rsidR="00164F00" w:rsidRPr="000B4CBA" w:rsidRDefault="00164F00" w:rsidP="00164F00">
      <w:pPr>
        <w:jc w:val="both"/>
      </w:pPr>
      <w:r w:rsidRPr="000B4CBA">
        <w:t xml:space="preserve">17.- </w:t>
      </w:r>
      <w:r w:rsidRPr="000B4CBA">
        <w:tab/>
        <w:t>LOS ALAMOS</w:t>
      </w:r>
    </w:p>
    <w:p w:rsidR="00164F00" w:rsidRPr="000B4CBA" w:rsidRDefault="00164F00" w:rsidP="00164F00">
      <w:pPr>
        <w:jc w:val="both"/>
      </w:pPr>
      <w:r w:rsidRPr="000B4CBA">
        <w:t>18.-</w:t>
      </w:r>
      <w:r w:rsidRPr="000B4CBA">
        <w:tab/>
        <w:t>LAS BRISAS</w:t>
      </w:r>
    </w:p>
    <w:p w:rsidR="00164F00" w:rsidRPr="000B4CBA" w:rsidRDefault="00164F00" w:rsidP="00164F00">
      <w:pPr>
        <w:jc w:val="both"/>
      </w:pPr>
      <w:r w:rsidRPr="000B4CBA">
        <w:t>19.-</w:t>
      </w:r>
      <w:r w:rsidRPr="000B4CBA">
        <w:tab/>
        <w:t>TILOARQUE</w:t>
      </w:r>
    </w:p>
    <w:p w:rsidR="00164F00" w:rsidRPr="000B4CBA" w:rsidRDefault="00164F00" w:rsidP="00164F00">
      <w:pPr>
        <w:jc w:val="both"/>
      </w:pPr>
      <w:r w:rsidRPr="000B4CBA">
        <w:t xml:space="preserve">20.- </w:t>
      </w:r>
      <w:r w:rsidRPr="000B4CBA">
        <w:tab/>
        <w:t>FLOR DEL CAMPO</w:t>
      </w:r>
    </w:p>
    <w:p w:rsidR="00164F00" w:rsidRPr="000B4CBA" w:rsidRDefault="00164F00" w:rsidP="00164F00">
      <w:pPr>
        <w:jc w:val="both"/>
      </w:pPr>
      <w:r w:rsidRPr="000B4CBA">
        <w:t>21.-</w:t>
      </w:r>
      <w:r w:rsidRPr="000B4CBA">
        <w:tab/>
        <w:t>RESIDENCIAL EUCALIPTO</w:t>
      </w:r>
    </w:p>
    <w:p w:rsidR="00164F00" w:rsidRPr="000B4CBA" w:rsidRDefault="00164F00" w:rsidP="00164F00">
      <w:pPr>
        <w:jc w:val="both"/>
      </w:pPr>
      <w:r w:rsidRPr="000B4CBA">
        <w:t>22.-</w:t>
      </w:r>
      <w:r w:rsidRPr="000B4CBA">
        <w:tab/>
        <w:t>SATELITE</w:t>
      </w:r>
    </w:p>
    <w:p w:rsidR="00164F00" w:rsidRPr="000B4CBA" w:rsidRDefault="00164F00" w:rsidP="00164F00">
      <w:pPr>
        <w:jc w:val="both"/>
      </w:pPr>
      <w:r w:rsidRPr="000B4CBA">
        <w:t>23.-</w:t>
      </w:r>
      <w:r w:rsidRPr="000B4CBA">
        <w:tab/>
        <w:t>LOARQUE</w:t>
      </w:r>
    </w:p>
    <w:p w:rsidR="00164F00" w:rsidRPr="000B4CBA" w:rsidRDefault="00164F00" w:rsidP="00164F00">
      <w:pPr>
        <w:jc w:val="both"/>
      </w:pPr>
      <w:r w:rsidRPr="000B4CBA">
        <w:t>24.-</w:t>
      </w:r>
      <w:r w:rsidRPr="000B4CBA">
        <w:tab/>
        <w:t>LOARQUE SUR</w:t>
      </w:r>
    </w:p>
    <w:p w:rsidR="00164F00" w:rsidRPr="000B4CBA" w:rsidRDefault="00164F00" w:rsidP="00164F00">
      <w:pPr>
        <w:jc w:val="both"/>
      </w:pPr>
      <w:r w:rsidRPr="000B4CBA">
        <w:t>25.-</w:t>
      </w:r>
      <w:r w:rsidRPr="000B4CBA">
        <w:tab/>
        <w:t>ALTOS DEL LOARQUE</w:t>
      </w:r>
    </w:p>
    <w:p w:rsidR="00164F00" w:rsidRPr="000B4CBA" w:rsidRDefault="00164F00" w:rsidP="00164F00">
      <w:pPr>
        <w:jc w:val="both"/>
      </w:pPr>
      <w:r w:rsidRPr="000B4CBA">
        <w:t>26.-</w:t>
      </w:r>
      <w:r w:rsidRPr="000B4CBA">
        <w:tab/>
        <w:t>LOMAS DE TONCONTIN</w:t>
      </w:r>
    </w:p>
    <w:p w:rsidR="00164F00" w:rsidRPr="000B4CBA" w:rsidRDefault="00164F00" w:rsidP="00164F00">
      <w:pPr>
        <w:jc w:val="both"/>
      </w:pPr>
      <w:r w:rsidRPr="000B4CBA">
        <w:t xml:space="preserve">27.- </w:t>
      </w:r>
      <w:r w:rsidRPr="000B4CBA">
        <w:tab/>
        <w:t>LOMAS DEL SUR</w:t>
      </w:r>
    </w:p>
    <w:p w:rsidR="00164F00" w:rsidRPr="000B4CBA" w:rsidRDefault="00164F00" w:rsidP="00164F00">
      <w:pPr>
        <w:jc w:val="both"/>
      </w:pPr>
      <w:r w:rsidRPr="000B4CBA">
        <w:t>28.-</w:t>
      </w:r>
      <w:r w:rsidRPr="000B4CBA">
        <w:tab/>
        <w:t>ALDEA LAS CASITAS</w:t>
      </w:r>
    </w:p>
    <w:p w:rsidR="00164F00" w:rsidRPr="000B4CBA" w:rsidRDefault="00164F00" w:rsidP="00164F00">
      <w:pPr>
        <w:jc w:val="both"/>
      </w:pPr>
      <w:r w:rsidRPr="000B4CBA">
        <w:t>29.-</w:t>
      </w:r>
      <w:r w:rsidRPr="000B4CBA">
        <w:tab/>
        <w:t>ALTOS DE SANTA ROSA</w:t>
      </w:r>
    </w:p>
    <w:p w:rsidR="00164F00" w:rsidRPr="000B4CBA" w:rsidRDefault="00164F00" w:rsidP="00164F00">
      <w:pPr>
        <w:jc w:val="both"/>
      </w:pPr>
      <w:r w:rsidRPr="000B4CBA">
        <w:t>30.-</w:t>
      </w:r>
      <w:r w:rsidRPr="000B4CBA">
        <w:tab/>
        <w:t>TIZATILLO</w:t>
      </w:r>
    </w:p>
    <w:p w:rsidR="00164F00" w:rsidRPr="000B4CBA" w:rsidRDefault="00164F00" w:rsidP="00164F00">
      <w:pPr>
        <w:jc w:val="both"/>
      </w:pPr>
      <w:r w:rsidRPr="000B4CBA">
        <w:t>31.-</w:t>
      </w:r>
      <w:r w:rsidRPr="000B4CBA">
        <w:tab/>
        <w:t>SANTA CLARA</w:t>
      </w:r>
    </w:p>
    <w:p w:rsidR="00164F00" w:rsidRPr="000B4CBA" w:rsidRDefault="00164F00" w:rsidP="00164F00">
      <w:pPr>
        <w:jc w:val="both"/>
      </w:pPr>
      <w:r w:rsidRPr="000B4CBA">
        <w:t>32.-</w:t>
      </w:r>
      <w:r w:rsidRPr="000B4CBA">
        <w:tab/>
        <w:t>OSCAR FLORES</w:t>
      </w:r>
    </w:p>
    <w:p w:rsidR="00164F00" w:rsidRPr="000B4CBA" w:rsidRDefault="00164F00" w:rsidP="00164F00">
      <w:pPr>
        <w:jc w:val="both"/>
      </w:pPr>
      <w:r w:rsidRPr="000B4CBA">
        <w:t>33.-</w:t>
      </w:r>
      <w:r w:rsidRPr="000B4CBA">
        <w:tab/>
        <w:t>LA ARBOLEDA</w:t>
      </w:r>
    </w:p>
    <w:p w:rsidR="00164F00" w:rsidRPr="000B4CBA" w:rsidRDefault="00164F00" w:rsidP="00164F00">
      <w:pPr>
        <w:jc w:val="both"/>
      </w:pPr>
      <w:r w:rsidRPr="000B4CBA">
        <w:t>34.-</w:t>
      </w:r>
      <w:r w:rsidRPr="000B4CBA">
        <w:tab/>
        <w:t>VILLA SAN SEBASTIAN</w:t>
      </w:r>
    </w:p>
    <w:p w:rsidR="00164F00" w:rsidRPr="000B4CBA" w:rsidRDefault="00164F00" w:rsidP="00164F00">
      <w:pPr>
        <w:jc w:val="both"/>
      </w:pPr>
      <w:r w:rsidRPr="000B4CBA">
        <w:t>35.-</w:t>
      </w:r>
      <w:r w:rsidRPr="000B4CBA">
        <w:tab/>
        <w:t>MANANTIAL</w:t>
      </w:r>
    </w:p>
    <w:p w:rsidR="00164F00" w:rsidRPr="000B4CBA" w:rsidRDefault="00164F00" w:rsidP="00164F00">
      <w:pPr>
        <w:jc w:val="both"/>
      </w:pPr>
      <w:r w:rsidRPr="000B4CBA">
        <w:t>36.-</w:t>
      </w:r>
      <w:r w:rsidRPr="000B4CBA">
        <w:tab/>
        <w:t>COLONIA RIVERA</w:t>
      </w:r>
    </w:p>
    <w:p w:rsidR="00164F00" w:rsidRPr="000B4CBA" w:rsidRDefault="00164F00" w:rsidP="00164F00">
      <w:pPr>
        <w:jc w:val="both"/>
      </w:pPr>
      <w:r w:rsidRPr="000B4CBA">
        <w:lastRenderedPageBreak/>
        <w:t>37.-</w:t>
      </w:r>
      <w:r w:rsidRPr="000B4CBA">
        <w:tab/>
        <w:t>COLONIA MONTE</w:t>
      </w:r>
      <w:r>
        <w:t>RRE</w:t>
      </w:r>
      <w:r w:rsidRPr="000B4CBA">
        <w:t>Y</w:t>
      </w:r>
    </w:p>
    <w:p w:rsidR="00164F00" w:rsidRDefault="00164F00" w:rsidP="00164F00">
      <w:pPr>
        <w:jc w:val="both"/>
      </w:pPr>
      <w:r w:rsidRPr="000B4CBA">
        <w:t>38.-</w:t>
      </w:r>
      <w:r w:rsidRPr="000B4CBA">
        <w:tab/>
        <w:t>CRUZ ROJA.</w:t>
      </w:r>
    </w:p>
    <w:p w:rsidR="007B7950" w:rsidRDefault="007B7950" w:rsidP="00164F00">
      <w:pPr>
        <w:jc w:val="both"/>
      </w:pPr>
    </w:p>
    <w:p w:rsidR="007B7950" w:rsidRDefault="007B7950" w:rsidP="00164F00">
      <w:pPr>
        <w:jc w:val="both"/>
      </w:pPr>
    </w:p>
    <w:p w:rsidR="007B7950" w:rsidRDefault="007B7950" w:rsidP="00164F00">
      <w:pPr>
        <w:jc w:val="both"/>
      </w:pPr>
      <w:r>
        <w:t>LOTE 2</w:t>
      </w:r>
    </w:p>
    <w:p w:rsidR="007B7950" w:rsidRDefault="007B7950" w:rsidP="00164F00">
      <w:pPr>
        <w:jc w:val="both"/>
      </w:pPr>
    </w:p>
    <w:p w:rsidR="007B7950" w:rsidRPr="00296E45" w:rsidRDefault="007B7950" w:rsidP="007B7950">
      <w:pPr>
        <w:pStyle w:val="Prrafodelista"/>
        <w:ind w:left="360"/>
        <w:jc w:val="left"/>
        <w:rPr>
          <w:sz w:val="20"/>
        </w:rPr>
      </w:pPr>
      <w:r w:rsidRPr="00296E45">
        <w:rPr>
          <w:b/>
        </w:rPr>
        <w:t xml:space="preserve">SECTOR N-1 CHOLOMA  </w:t>
      </w:r>
      <w:r w:rsidR="0001689B">
        <w:rPr>
          <w:b/>
        </w:rPr>
        <w:t>(</w:t>
      </w:r>
      <w:r w:rsidRPr="00296E45">
        <w:rPr>
          <w:b/>
        </w:rPr>
        <w:t xml:space="preserve">KILOMETRO) AL IHSS </w:t>
      </w:r>
    </w:p>
    <w:p w:rsidR="00A71206" w:rsidRPr="00296E45" w:rsidRDefault="007B7950" w:rsidP="00A71206">
      <w:pPr>
        <w:pStyle w:val="Prrafodelista"/>
        <w:tabs>
          <w:tab w:val="left" w:pos="1134"/>
        </w:tabs>
        <w:ind w:left="-709"/>
        <w:jc w:val="left"/>
        <w:rPr>
          <w:sz w:val="20"/>
        </w:rPr>
      </w:pPr>
      <w:r w:rsidRPr="00296E45">
        <w:rPr>
          <w:b/>
        </w:rPr>
        <w:t xml:space="preserve">                       Y DEL IHSS A (KILOMETRO) CHOLOMA</w:t>
      </w:r>
      <w:r w:rsidR="00A71206">
        <w:rPr>
          <w:b/>
        </w:rPr>
        <w:t xml:space="preserve">,  </w:t>
      </w:r>
      <w:r w:rsidR="0001689B">
        <w:rPr>
          <w:b/>
        </w:rPr>
        <w:t xml:space="preserve"> </w:t>
      </w:r>
      <w:r w:rsidR="00A71206" w:rsidRPr="00296E45">
        <w:rPr>
          <w:b/>
        </w:rPr>
        <w:t xml:space="preserve">SECTOR </w:t>
      </w:r>
      <w:r w:rsidR="0001689B">
        <w:rPr>
          <w:b/>
        </w:rPr>
        <w:t xml:space="preserve"> </w:t>
      </w:r>
      <w:r w:rsidR="00A71206" w:rsidRPr="00296E45">
        <w:rPr>
          <w:b/>
        </w:rPr>
        <w:t>N-2 VISTA HERMOSA AL IHSS</w:t>
      </w:r>
    </w:p>
    <w:p w:rsidR="0001689B" w:rsidRDefault="00A71206" w:rsidP="00A71206">
      <w:pPr>
        <w:pStyle w:val="Prrafodelista"/>
        <w:tabs>
          <w:tab w:val="left" w:pos="1134"/>
        </w:tabs>
        <w:ind w:left="-709"/>
        <w:jc w:val="left"/>
        <w:rPr>
          <w:b/>
        </w:rPr>
      </w:pPr>
      <w:r>
        <w:rPr>
          <w:b/>
        </w:rPr>
        <w:t xml:space="preserve">                       </w:t>
      </w:r>
      <w:r w:rsidRPr="00296E45">
        <w:rPr>
          <w:b/>
        </w:rPr>
        <w:t>Y DEL IHSS A VISTA HERMOSA</w:t>
      </w:r>
      <w:r w:rsidR="0001689B">
        <w:rPr>
          <w:b/>
        </w:rPr>
        <w:t xml:space="preserve"> </w:t>
      </w:r>
    </w:p>
    <w:p w:rsidR="00A71206" w:rsidRPr="00296E45" w:rsidRDefault="0001689B" w:rsidP="0001689B">
      <w:pPr>
        <w:pStyle w:val="Prrafodelista"/>
        <w:tabs>
          <w:tab w:val="left" w:pos="1134"/>
        </w:tabs>
        <w:ind w:left="-709"/>
        <w:jc w:val="left"/>
        <w:rPr>
          <w:sz w:val="20"/>
        </w:rPr>
      </w:pPr>
      <w:r>
        <w:rPr>
          <w:b/>
        </w:rPr>
        <w:t xml:space="preserve">                        </w:t>
      </w:r>
      <w:r w:rsidR="00A71206" w:rsidRPr="00296E45">
        <w:rPr>
          <w:b/>
        </w:rPr>
        <w:t xml:space="preserve">                   </w:t>
      </w:r>
    </w:p>
    <w:p w:rsidR="007B7950" w:rsidRPr="00296E45" w:rsidRDefault="0001689B" w:rsidP="0001689B">
      <w:pPr>
        <w:pStyle w:val="Prrafodelista"/>
        <w:tabs>
          <w:tab w:val="left" w:pos="1134"/>
        </w:tabs>
        <w:ind w:left="-709"/>
        <w:jc w:val="left"/>
        <w:rPr>
          <w:b/>
        </w:rPr>
      </w:pPr>
      <w:r>
        <w:rPr>
          <w:b/>
        </w:rPr>
        <w:t xml:space="preserve">                       </w:t>
      </w:r>
    </w:p>
    <w:p w:rsidR="007B7950" w:rsidRPr="00296E45" w:rsidRDefault="007B7950" w:rsidP="0001689B">
      <w:pPr>
        <w:pStyle w:val="Prrafodelista"/>
        <w:tabs>
          <w:tab w:val="left" w:pos="1134"/>
        </w:tabs>
        <w:ind w:left="-709"/>
        <w:jc w:val="left"/>
        <w:rPr>
          <w:b/>
        </w:rPr>
      </w:pPr>
      <w:r w:rsidRPr="00296E45">
        <w:rPr>
          <w:b/>
        </w:rPr>
        <w:t xml:space="preserve">                      </w:t>
      </w:r>
      <w:r w:rsidR="0001689B">
        <w:rPr>
          <w:b/>
        </w:rPr>
        <w:t xml:space="preserve">    </w:t>
      </w:r>
      <w:r w:rsidRPr="00296E45">
        <w:rPr>
          <w:b/>
        </w:rPr>
        <w:t>SECTOR N-3  LIMA AL IHSS</w:t>
      </w:r>
    </w:p>
    <w:p w:rsidR="007B7950" w:rsidRPr="00296E45" w:rsidRDefault="007B7950" w:rsidP="007B7950">
      <w:pPr>
        <w:rPr>
          <w:b/>
        </w:rPr>
      </w:pPr>
      <w:r w:rsidRPr="00296E45">
        <w:rPr>
          <w:b/>
        </w:rPr>
        <w:t xml:space="preserve">                                       Y DEL IHSS A LIMA</w:t>
      </w:r>
    </w:p>
    <w:p w:rsidR="007B7950" w:rsidRPr="00296E45" w:rsidRDefault="007B7950" w:rsidP="007B7950">
      <w:pPr>
        <w:rPr>
          <w:b/>
        </w:rPr>
      </w:pPr>
      <w:r w:rsidRPr="00296E45">
        <w:rPr>
          <w:b/>
        </w:rPr>
        <w:t xml:space="preserve">              </w:t>
      </w:r>
    </w:p>
    <w:p w:rsidR="007B7950" w:rsidRPr="00296E45" w:rsidRDefault="007B7950" w:rsidP="007B7950">
      <w:pPr>
        <w:rPr>
          <w:b/>
        </w:rPr>
      </w:pPr>
      <w:r w:rsidRPr="00296E45">
        <w:rPr>
          <w:b/>
        </w:rPr>
        <w:t xml:space="preserve">               SECTOR N-4  RIVERA HERNANDEZ AL IHSS</w:t>
      </w:r>
    </w:p>
    <w:p w:rsidR="007B7950" w:rsidRPr="00296E45" w:rsidRDefault="007B7950" w:rsidP="007B7950">
      <w:pPr>
        <w:rPr>
          <w:b/>
        </w:rPr>
      </w:pPr>
      <w:r w:rsidRPr="00296E45">
        <w:rPr>
          <w:b/>
        </w:rPr>
        <w:t xml:space="preserve">                                       Y DEL IHSS A RIVERA HERNANDEZ</w:t>
      </w:r>
    </w:p>
    <w:p w:rsidR="007B7950" w:rsidRPr="00296E45" w:rsidRDefault="007B7950" w:rsidP="007B7950">
      <w:pPr>
        <w:rPr>
          <w:b/>
        </w:rPr>
      </w:pPr>
      <w:r w:rsidRPr="00296E45">
        <w:rPr>
          <w:b/>
        </w:rPr>
        <w:t xml:space="preserve"> </w:t>
      </w:r>
    </w:p>
    <w:p w:rsidR="007B7950" w:rsidRPr="00296E45" w:rsidRDefault="007B7950" w:rsidP="007B7950">
      <w:pPr>
        <w:rPr>
          <w:b/>
        </w:rPr>
      </w:pPr>
      <w:r w:rsidRPr="00296E45">
        <w:rPr>
          <w:b/>
        </w:rPr>
        <w:t xml:space="preserve">                SECTOR N-5  CASCO URBANO SAN PEDRO SULA AL IHSS</w:t>
      </w:r>
    </w:p>
    <w:p w:rsidR="007B7950" w:rsidRPr="00296E45" w:rsidRDefault="007B7950" w:rsidP="007B7950">
      <w:pPr>
        <w:rPr>
          <w:b/>
        </w:rPr>
      </w:pPr>
      <w:r w:rsidRPr="00296E45">
        <w:rPr>
          <w:b/>
        </w:rPr>
        <w:t xml:space="preserve">                                        Y DEL IHSS A EL CASCO URBANO DE SAN PEDRO SULA</w:t>
      </w:r>
    </w:p>
    <w:p w:rsidR="007B7950" w:rsidRPr="00296E45" w:rsidRDefault="007B7950" w:rsidP="007B7950">
      <w:pPr>
        <w:rPr>
          <w:b/>
        </w:rPr>
      </w:pPr>
    </w:p>
    <w:p w:rsidR="007B7950" w:rsidRPr="00E73527" w:rsidRDefault="007B7950" w:rsidP="00E73527">
      <w:pPr>
        <w:jc w:val="both"/>
        <w:rPr>
          <w:b/>
          <w:color w:val="000000" w:themeColor="text1"/>
          <w:sz w:val="20"/>
          <w:szCs w:val="20"/>
          <w:u w:val="single"/>
        </w:rPr>
      </w:pPr>
      <w:r w:rsidRPr="00E73527">
        <w:rPr>
          <w:b/>
          <w:color w:val="000000" w:themeColor="text1"/>
          <w:sz w:val="20"/>
          <w:szCs w:val="20"/>
          <w:u w:val="single"/>
        </w:rPr>
        <w:t xml:space="preserve">Se comprende todos los barrios,  colonias y lugares aledaños a los sectores  mencionados. </w:t>
      </w:r>
    </w:p>
    <w:p w:rsidR="007B7950" w:rsidRPr="00E73527" w:rsidRDefault="007B7950" w:rsidP="007B7950">
      <w:pPr>
        <w:ind w:left="1068"/>
        <w:jc w:val="both"/>
        <w:rPr>
          <w:b/>
          <w:color w:val="000000" w:themeColor="text1"/>
          <w:sz w:val="20"/>
          <w:szCs w:val="20"/>
          <w:u w:val="single"/>
        </w:rPr>
      </w:pPr>
    </w:p>
    <w:p w:rsidR="00CC4715" w:rsidRDefault="007B7950" w:rsidP="00E73527">
      <w:pPr>
        <w:jc w:val="both"/>
      </w:pPr>
      <w:r w:rsidRPr="00E73527">
        <w:rPr>
          <w:color w:val="000000" w:themeColor="text1"/>
          <w:sz w:val="20"/>
        </w:rPr>
        <w:t>El Hospital Regional del Norte, podrá solicitar a la Dirección Ejecutiva la ampliación de sus sectores a las distintas colonias o barrios de los municipios de San Pedro Sula, Choloma y La Lima según la necesidad que se presente. Posteriormente, el nivel central solicitara al contratista presentar una oferta, misma que será remitida a la Dirección Ejecutiva para su análisis y aprobación.</w:t>
      </w:r>
      <w:r w:rsidR="00E73527">
        <w:rPr>
          <w:color w:val="000000" w:themeColor="text1"/>
          <w:sz w:val="20"/>
        </w:rPr>
        <w:t xml:space="preserve"> </w:t>
      </w:r>
      <w:r w:rsidRPr="00E73527">
        <w:rPr>
          <w:color w:val="000000" w:themeColor="text1"/>
          <w:sz w:val="20"/>
        </w:rPr>
        <w:t xml:space="preserve">Para el </w:t>
      </w:r>
      <w:r w:rsidRPr="00E73527">
        <w:rPr>
          <w:b/>
          <w:color w:val="000000" w:themeColor="text1"/>
          <w:u w:val="single"/>
        </w:rPr>
        <w:t>TURNO C</w:t>
      </w:r>
      <w:r w:rsidRPr="00E73527">
        <w:rPr>
          <w:color w:val="000000" w:themeColor="text1"/>
        </w:rPr>
        <w:t xml:space="preserve">, </w:t>
      </w:r>
      <w:r w:rsidRPr="00E73527">
        <w:rPr>
          <w:color w:val="000000" w:themeColor="text1"/>
          <w:sz w:val="20"/>
        </w:rPr>
        <w:t>Hacia y desde las rutas establecidas, los empleados serán trasladados desde puntos cercanos de sus viviendas donde el empleado no corra riesgos  que permita las calles de acceso y los lleven hasta al Hospital Regional del Norte.</w:t>
      </w:r>
      <w:r w:rsidR="00E73527">
        <w:rPr>
          <w:color w:val="000000" w:themeColor="text1"/>
          <w:sz w:val="20"/>
        </w:rPr>
        <w:t xml:space="preserve"> </w:t>
      </w:r>
      <w:r w:rsidRPr="00E73527">
        <w:rPr>
          <w:color w:val="000000" w:themeColor="text1"/>
          <w:sz w:val="20"/>
        </w:rPr>
        <w:t xml:space="preserve">Para el </w:t>
      </w:r>
      <w:r w:rsidRPr="00E73527">
        <w:rPr>
          <w:b/>
          <w:color w:val="000000" w:themeColor="text1"/>
          <w:u w:val="single"/>
        </w:rPr>
        <w:t>TURNO B</w:t>
      </w:r>
      <w:r w:rsidRPr="00E73527">
        <w:rPr>
          <w:color w:val="000000" w:themeColor="text1"/>
        </w:rPr>
        <w:t xml:space="preserve">, </w:t>
      </w:r>
      <w:r w:rsidRPr="00E73527">
        <w:rPr>
          <w:color w:val="000000" w:themeColor="text1"/>
          <w:sz w:val="20"/>
        </w:rPr>
        <w:t>Hacia y desde las rutas establecidas, los empleados serán llevados desde el Hospital Regional del Norte hasta puntos cercanos de sus viviendas donde el empleado no corra riesgos  o lo más cercano que permita las calles de acceso.</w:t>
      </w:r>
      <w:r w:rsidR="000973C1" w:rsidRPr="00E73527">
        <w:rPr>
          <w:color w:val="000000" w:themeColor="text1"/>
          <w:sz w:val="20"/>
        </w:rPr>
        <w:t xml:space="preserve"> </w:t>
      </w:r>
      <w:r w:rsidR="00234BDB">
        <w:rPr>
          <w:b/>
          <w:sz w:val="24"/>
        </w:rPr>
        <w:t>SEGUNDA: VALOR DEL CONTRATO Y FORMA DE PAGO</w:t>
      </w:r>
      <w:r w:rsidR="00234BDB">
        <w:rPr>
          <w:sz w:val="24"/>
        </w:rPr>
        <w:t xml:space="preserve">; el valor del servicio a suministrar por “EL CONTRATISTA”, identificados en la cláusula anterior, asciende a la suma de </w:t>
      </w:r>
      <w:r w:rsidR="00813549">
        <w:rPr>
          <w:sz w:val="24"/>
        </w:rPr>
        <w:t>XXX</w:t>
      </w:r>
      <w:r w:rsidR="00234BDB">
        <w:rPr>
          <w:sz w:val="24"/>
        </w:rPr>
        <w:t>_</w:t>
      </w:r>
      <w:r w:rsidR="00234BDB">
        <w:rPr>
          <w:b/>
          <w:sz w:val="24"/>
        </w:rPr>
        <w:t>LEMPIRAS EXACTOS</w:t>
      </w:r>
      <w:r w:rsidR="00234BDB">
        <w:rPr>
          <w:b/>
          <w:spacing w:val="-1"/>
          <w:sz w:val="24"/>
        </w:rPr>
        <w:t xml:space="preserve"> </w:t>
      </w:r>
      <w:r w:rsidR="00234BDB">
        <w:rPr>
          <w:b/>
          <w:sz w:val="24"/>
        </w:rPr>
        <w:t>(L</w:t>
      </w:r>
      <w:r w:rsidR="00234BDB">
        <w:rPr>
          <w:b/>
          <w:sz w:val="24"/>
          <w:u w:val="single"/>
        </w:rPr>
        <w:t xml:space="preserve"> </w:t>
      </w:r>
      <w:r w:rsidR="00234BDB">
        <w:rPr>
          <w:b/>
          <w:sz w:val="24"/>
          <w:u w:val="single"/>
        </w:rPr>
        <w:tab/>
      </w:r>
      <w:r w:rsidR="00234BDB">
        <w:rPr>
          <w:b/>
          <w:sz w:val="24"/>
          <w:u w:val="single"/>
        </w:rPr>
        <w:tab/>
      </w:r>
      <w:r w:rsidR="00234BDB">
        <w:rPr>
          <w:sz w:val="24"/>
        </w:rPr>
        <w:t xml:space="preserve">) para el </w:t>
      </w:r>
      <w:r w:rsidR="008C06F1">
        <w:rPr>
          <w:sz w:val="24"/>
        </w:rPr>
        <w:t>L</w:t>
      </w:r>
      <w:r w:rsidR="00234BDB">
        <w:rPr>
          <w:sz w:val="24"/>
        </w:rPr>
        <w:t xml:space="preserve">ote 1 y Lps para el </w:t>
      </w:r>
      <w:r w:rsidR="008C06F1">
        <w:rPr>
          <w:sz w:val="24"/>
        </w:rPr>
        <w:t>L</w:t>
      </w:r>
      <w:r w:rsidR="00234BDB">
        <w:rPr>
          <w:sz w:val="24"/>
        </w:rPr>
        <w:t>ote</w:t>
      </w:r>
      <w:r w:rsidR="00234BDB">
        <w:rPr>
          <w:spacing w:val="-4"/>
          <w:sz w:val="24"/>
        </w:rPr>
        <w:t xml:space="preserve"> </w:t>
      </w:r>
      <w:r w:rsidR="00234BDB">
        <w:rPr>
          <w:sz w:val="24"/>
        </w:rPr>
        <w:t>No</w:t>
      </w:r>
      <w:r w:rsidR="008C06F1">
        <w:rPr>
          <w:sz w:val="24"/>
        </w:rPr>
        <w:t xml:space="preserve"> </w:t>
      </w:r>
      <w:r w:rsidR="00234BDB">
        <w:t>2 para un gran total adjudicado de L.</w:t>
      </w:r>
      <w:r w:rsidR="0065174A">
        <w:t xml:space="preserve"> </w:t>
      </w:r>
      <w:r w:rsidR="0065174A" w:rsidRPr="0065174A">
        <w:rPr>
          <w:color w:val="FF0000"/>
        </w:rPr>
        <w:t>xxxxx</w:t>
      </w:r>
      <w:r w:rsidR="0065174A">
        <w:t xml:space="preserve"> </w:t>
      </w:r>
      <w:r w:rsidR="00234BDB">
        <w:rPr>
          <w:b/>
        </w:rPr>
        <w:t>LEMPIRAS EXACTOS</w:t>
      </w:r>
      <w:r w:rsidR="00234BDB">
        <w:rPr>
          <w:b/>
          <w:spacing w:val="-1"/>
        </w:rPr>
        <w:t xml:space="preserve"> </w:t>
      </w:r>
      <w:r w:rsidR="00234BDB">
        <w:rPr>
          <w:b/>
        </w:rPr>
        <w:t>(L</w:t>
      </w:r>
      <w:r w:rsidR="00234BDB">
        <w:rPr>
          <w:b/>
          <w:u w:val="single"/>
        </w:rPr>
        <w:t xml:space="preserve"> </w:t>
      </w:r>
      <w:r w:rsidR="00234BDB">
        <w:rPr>
          <w:b/>
          <w:u w:val="single"/>
        </w:rPr>
        <w:tab/>
      </w:r>
      <w:r w:rsidR="00234BDB">
        <w:t>)</w:t>
      </w:r>
      <w:r w:rsidR="0065174A">
        <w:t>.</w:t>
      </w:r>
      <w:r w:rsidR="00234BDB">
        <w:t xml:space="preserve"> El valor todos los servicios a suministrar del contrato será pagado en Lempiras, con recursos propios disponibles en el Reglón servicio del transporte con Pospre 25100 por el periodo que corresponde al </w:t>
      </w:r>
      <w:r w:rsidR="00234BDB" w:rsidRPr="00CC4715">
        <w:rPr>
          <w:color w:val="000000" w:themeColor="text1"/>
        </w:rPr>
        <w:t>ejercicio fiscal 20</w:t>
      </w:r>
      <w:r w:rsidR="00DB2822" w:rsidRPr="00CC4715">
        <w:rPr>
          <w:color w:val="000000" w:themeColor="text1"/>
        </w:rPr>
        <w:t>20</w:t>
      </w:r>
      <w:r w:rsidR="000973C1" w:rsidRPr="00CC4715">
        <w:rPr>
          <w:color w:val="000000" w:themeColor="text1"/>
        </w:rPr>
        <w:t xml:space="preserve"> y 2021</w:t>
      </w:r>
      <w:r w:rsidR="00033641" w:rsidRPr="00CC4715">
        <w:rPr>
          <w:color w:val="000000" w:themeColor="text1"/>
        </w:rPr>
        <w:t>,</w:t>
      </w:r>
      <w:r w:rsidR="00234BDB" w:rsidRPr="00CC4715">
        <w:rPr>
          <w:color w:val="000000" w:themeColor="text1"/>
          <w:spacing w:val="10"/>
          <w:sz w:val="24"/>
          <w:szCs w:val="24"/>
        </w:rPr>
        <w:t xml:space="preserve"> </w:t>
      </w:r>
      <w:r w:rsidR="00234BDB" w:rsidRPr="00CC4715">
        <w:rPr>
          <w:color w:val="000000" w:themeColor="text1"/>
          <w:sz w:val="24"/>
          <w:szCs w:val="24"/>
        </w:rPr>
        <w:t xml:space="preserve">se </w:t>
      </w:r>
      <w:r w:rsidR="00234BDB" w:rsidRPr="00CC4715">
        <w:rPr>
          <w:color w:val="000000" w:themeColor="text1"/>
          <w:spacing w:val="9"/>
          <w:sz w:val="24"/>
          <w:szCs w:val="24"/>
        </w:rPr>
        <w:t xml:space="preserve"> </w:t>
      </w:r>
      <w:r w:rsidR="00234BDB" w:rsidRPr="00CC4715">
        <w:rPr>
          <w:color w:val="000000" w:themeColor="text1"/>
          <w:sz w:val="24"/>
          <w:szCs w:val="24"/>
        </w:rPr>
        <w:t xml:space="preserve">harán </w:t>
      </w:r>
      <w:r w:rsidR="00234BDB" w:rsidRPr="00CC4715">
        <w:rPr>
          <w:color w:val="000000" w:themeColor="text1"/>
          <w:spacing w:val="11"/>
          <w:sz w:val="24"/>
          <w:szCs w:val="24"/>
        </w:rPr>
        <w:t xml:space="preserve"> </w:t>
      </w:r>
      <w:r w:rsidR="0065174A" w:rsidRPr="00CC4715">
        <w:rPr>
          <w:color w:val="000000" w:themeColor="text1"/>
          <w:sz w:val="24"/>
          <w:szCs w:val="24"/>
        </w:rPr>
        <w:t xml:space="preserve">pagos </w:t>
      </w:r>
      <w:r w:rsidR="00234BDB" w:rsidRPr="00CC4715">
        <w:rPr>
          <w:color w:val="000000" w:themeColor="text1"/>
          <w:sz w:val="24"/>
          <w:szCs w:val="24"/>
        </w:rPr>
        <w:t>mensual</w:t>
      </w:r>
      <w:r w:rsidR="0065174A" w:rsidRPr="00CC4715">
        <w:rPr>
          <w:color w:val="000000" w:themeColor="text1"/>
          <w:sz w:val="24"/>
          <w:szCs w:val="24"/>
        </w:rPr>
        <w:t>es en</w:t>
      </w:r>
      <w:r w:rsidR="00234BDB" w:rsidRPr="00CC4715">
        <w:rPr>
          <w:color w:val="000000" w:themeColor="text1"/>
          <w:sz w:val="24"/>
          <w:szCs w:val="24"/>
        </w:rPr>
        <w:t xml:space="preserve"> </w:t>
      </w:r>
      <w:r w:rsidR="00234BDB" w:rsidRPr="00CC4715">
        <w:rPr>
          <w:color w:val="000000" w:themeColor="text1"/>
          <w:spacing w:val="12"/>
          <w:sz w:val="24"/>
          <w:szCs w:val="24"/>
        </w:rPr>
        <w:t xml:space="preserve"> </w:t>
      </w:r>
      <w:r w:rsidR="00234BDB" w:rsidRPr="00CC4715">
        <w:rPr>
          <w:color w:val="000000" w:themeColor="text1"/>
          <w:sz w:val="24"/>
          <w:szCs w:val="24"/>
        </w:rPr>
        <w:t xml:space="preserve">moneda </w:t>
      </w:r>
      <w:r w:rsidR="00234BDB" w:rsidRPr="00CC4715">
        <w:rPr>
          <w:color w:val="000000" w:themeColor="text1"/>
          <w:spacing w:val="9"/>
          <w:sz w:val="24"/>
          <w:szCs w:val="24"/>
        </w:rPr>
        <w:t xml:space="preserve"> </w:t>
      </w:r>
      <w:r w:rsidR="00234BDB" w:rsidRPr="00CC4715">
        <w:rPr>
          <w:color w:val="000000" w:themeColor="text1"/>
          <w:sz w:val="24"/>
          <w:szCs w:val="24"/>
        </w:rPr>
        <w:t xml:space="preserve">nacional </w:t>
      </w:r>
      <w:r w:rsidR="00234BDB" w:rsidRPr="00CC4715">
        <w:rPr>
          <w:color w:val="000000" w:themeColor="text1"/>
          <w:spacing w:val="13"/>
          <w:sz w:val="24"/>
          <w:szCs w:val="24"/>
        </w:rPr>
        <w:t xml:space="preserve"> </w:t>
      </w:r>
      <w:r w:rsidR="00234BDB" w:rsidRPr="00CC4715">
        <w:rPr>
          <w:color w:val="000000" w:themeColor="text1"/>
          <w:sz w:val="24"/>
          <w:szCs w:val="24"/>
        </w:rPr>
        <w:t xml:space="preserve">(Lempiras). </w:t>
      </w:r>
      <w:r w:rsidR="00234BDB" w:rsidRPr="00CC4715">
        <w:rPr>
          <w:color w:val="000000" w:themeColor="text1"/>
          <w:spacing w:val="11"/>
          <w:sz w:val="24"/>
          <w:szCs w:val="24"/>
        </w:rPr>
        <w:t xml:space="preserve"> </w:t>
      </w:r>
      <w:r w:rsidR="00234BDB" w:rsidRPr="00CC4715">
        <w:rPr>
          <w:color w:val="000000" w:themeColor="text1"/>
          <w:sz w:val="24"/>
          <w:szCs w:val="24"/>
        </w:rPr>
        <w:t xml:space="preserve">El </w:t>
      </w:r>
      <w:r w:rsidR="00234BDB" w:rsidRPr="00CC4715">
        <w:rPr>
          <w:color w:val="000000" w:themeColor="text1"/>
          <w:spacing w:val="11"/>
          <w:sz w:val="24"/>
          <w:szCs w:val="24"/>
        </w:rPr>
        <w:t xml:space="preserve"> </w:t>
      </w:r>
      <w:r w:rsidR="00234BDB" w:rsidRPr="00CC4715">
        <w:rPr>
          <w:color w:val="000000" w:themeColor="text1"/>
          <w:sz w:val="24"/>
          <w:szCs w:val="24"/>
        </w:rPr>
        <w:t>proveedor</w:t>
      </w:r>
      <w:r w:rsidR="008C06F1" w:rsidRPr="00CC4715">
        <w:rPr>
          <w:color w:val="000000" w:themeColor="text1"/>
          <w:sz w:val="24"/>
          <w:szCs w:val="24"/>
        </w:rPr>
        <w:t xml:space="preserve"> </w:t>
      </w:r>
      <w:r w:rsidR="00234BDB" w:rsidRPr="00CC4715">
        <w:rPr>
          <w:color w:val="000000" w:themeColor="text1"/>
          <w:sz w:val="24"/>
        </w:rPr>
        <w:t>requerirá el pago al “INSTITUTO” y adjuntará a la solicitud el informe</w:t>
      </w:r>
      <w:r w:rsidR="000973C1" w:rsidRPr="00CC4715">
        <w:rPr>
          <w:color w:val="000000" w:themeColor="text1"/>
          <w:sz w:val="24"/>
        </w:rPr>
        <w:t xml:space="preserve"> aprobado por contraparte designada por el IHSS</w:t>
      </w:r>
      <w:r w:rsidR="00234BDB" w:rsidRPr="00CC4715">
        <w:rPr>
          <w:color w:val="000000" w:themeColor="text1"/>
          <w:sz w:val="24"/>
        </w:rPr>
        <w:t>, copia de contrato</w:t>
      </w:r>
      <w:r w:rsidR="000973C1" w:rsidRPr="00CC4715">
        <w:rPr>
          <w:color w:val="000000" w:themeColor="text1"/>
          <w:sz w:val="24"/>
        </w:rPr>
        <w:t>,</w:t>
      </w:r>
      <w:r w:rsidR="00234BDB" w:rsidRPr="00CC4715">
        <w:rPr>
          <w:color w:val="000000" w:themeColor="text1"/>
          <w:sz w:val="24"/>
        </w:rPr>
        <w:t xml:space="preserve">  </w:t>
      </w:r>
      <w:r w:rsidR="000973C1" w:rsidRPr="00CC4715">
        <w:rPr>
          <w:color w:val="000000" w:themeColor="text1"/>
          <w:sz w:val="24"/>
        </w:rPr>
        <w:t xml:space="preserve">copia de la Garantía de Cumplimiento </w:t>
      </w:r>
      <w:r w:rsidR="00234BDB" w:rsidRPr="00CC4715">
        <w:rPr>
          <w:color w:val="000000" w:themeColor="text1"/>
          <w:sz w:val="24"/>
        </w:rPr>
        <w:t xml:space="preserve">y recibo  a nombre de “INSTITUTO”.  </w:t>
      </w:r>
      <w:r w:rsidR="00234BDB" w:rsidRPr="00CC4715">
        <w:rPr>
          <w:b/>
          <w:color w:val="000000" w:themeColor="text1"/>
          <w:sz w:val="24"/>
        </w:rPr>
        <w:t xml:space="preserve">TERCERA: PRECIO  A QUE  SE  SUJETA </w:t>
      </w:r>
      <w:r w:rsidR="00234BDB" w:rsidRPr="00CC4715">
        <w:rPr>
          <w:b/>
          <w:color w:val="000000" w:themeColor="text1"/>
          <w:spacing w:val="10"/>
          <w:sz w:val="24"/>
        </w:rPr>
        <w:t xml:space="preserve"> </w:t>
      </w:r>
      <w:r w:rsidR="00234BDB" w:rsidRPr="00CC4715">
        <w:rPr>
          <w:b/>
          <w:color w:val="000000" w:themeColor="text1"/>
          <w:sz w:val="24"/>
        </w:rPr>
        <w:t>EL</w:t>
      </w:r>
      <w:r w:rsidR="008C06F1" w:rsidRPr="00CC4715">
        <w:rPr>
          <w:b/>
          <w:color w:val="000000" w:themeColor="text1"/>
          <w:sz w:val="24"/>
        </w:rPr>
        <w:t xml:space="preserve"> </w:t>
      </w:r>
      <w:r w:rsidR="00234BDB" w:rsidRPr="00CC4715">
        <w:rPr>
          <w:b/>
          <w:color w:val="000000" w:themeColor="text1"/>
          <w:sz w:val="24"/>
        </w:rPr>
        <w:t>CONTRATO</w:t>
      </w:r>
      <w:r w:rsidR="00234BDB" w:rsidRPr="00CC4715">
        <w:rPr>
          <w:color w:val="000000" w:themeColor="text1"/>
          <w:sz w:val="24"/>
        </w:rPr>
        <w:t xml:space="preserve">; el precio o valor del contrato incluido en la Cláusula Segunda permanecerá fijo durante el período de validez del contrato y no será sujeto a variación alguna, solo en aquellos casos en que favorezcan al “INSTITUTO”. </w:t>
      </w:r>
      <w:r w:rsidR="00234BDB" w:rsidRPr="00CC4715">
        <w:rPr>
          <w:b/>
          <w:color w:val="000000" w:themeColor="text1"/>
          <w:sz w:val="24"/>
        </w:rPr>
        <w:t>CUARTA: PLAZO DE EJECUCION</w:t>
      </w:r>
      <w:r w:rsidR="00234BDB" w:rsidRPr="00CC4715">
        <w:rPr>
          <w:color w:val="000000" w:themeColor="text1"/>
          <w:sz w:val="24"/>
        </w:rPr>
        <w:t xml:space="preserve">; Los servicios de Transporte se realizarán conforme a lo establecido en la cláusula primera durante todos los días de los </w:t>
      </w:r>
      <w:r w:rsidR="00206D52" w:rsidRPr="00CC4715">
        <w:rPr>
          <w:color w:val="000000" w:themeColor="text1"/>
          <w:sz w:val="24"/>
        </w:rPr>
        <w:t>dieciocho</w:t>
      </w:r>
      <w:r w:rsidR="000973C1" w:rsidRPr="00CC4715">
        <w:rPr>
          <w:color w:val="000000" w:themeColor="text1"/>
          <w:sz w:val="24"/>
        </w:rPr>
        <w:t xml:space="preserve"> (18</w:t>
      </w:r>
      <w:r w:rsidR="006F1BC8" w:rsidRPr="00CC4715">
        <w:rPr>
          <w:color w:val="000000" w:themeColor="text1"/>
          <w:sz w:val="24"/>
        </w:rPr>
        <w:t xml:space="preserve">) </w:t>
      </w:r>
      <w:r w:rsidR="00234BDB" w:rsidRPr="00CC4715">
        <w:rPr>
          <w:color w:val="000000" w:themeColor="text1"/>
          <w:sz w:val="24"/>
        </w:rPr>
        <w:t xml:space="preserve">meses contratados, sin interrupción alguna y será supervisado por personal del Instituto que se designe de conformidad a lo establecido en las bases de licitación a partir de la orden de inicio; </w:t>
      </w:r>
      <w:r w:rsidR="00234BDB">
        <w:rPr>
          <w:b/>
          <w:sz w:val="24"/>
        </w:rPr>
        <w:t>QUINTA: GARANTIA DE CUMPLIMIENTO</w:t>
      </w:r>
      <w:r w:rsidR="00234BDB">
        <w:rPr>
          <w:sz w:val="24"/>
        </w:rPr>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8C06F1">
        <w:rPr>
          <w:sz w:val="24"/>
        </w:rPr>
        <w:t>.</w:t>
      </w:r>
      <w:r w:rsidR="0021166C">
        <w:rPr>
          <w:color w:val="FF0000"/>
          <w:sz w:val="24"/>
        </w:rPr>
        <w:t xml:space="preserve"> </w:t>
      </w:r>
      <w:r w:rsidR="00234BDB">
        <w:rPr>
          <w:sz w:val="24"/>
        </w:rPr>
        <w:t xml:space="preserve">La no </w:t>
      </w:r>
      <w:r w:rsidR="00234BDB">
        <w:rPr>
          <w:sz w:val="24"/>
        </w:rPr>
        <w:lastRenderedPageBreak/>
        <w:t xml:space="preserve">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00234BDB">
        <w:rPr>
          <w:b/>
          <w:sz w:val="24"/>
        </w:rPr>
        <w:t>SEXTA: CLAUSULA OBLIGATORIA DE LAS GARANTIAS</w:t>
      </w:r>
      <w:r w:rsidR="00234BDB">
        <w:rPr>
          <w:sz w:val="24"/>
        </w:rPr>
        <w:t xml:space="preserve">; todos los documentos de garantía deberán contener la siguiente cláusula obligatoria: </w:t>
      </w:r>
      <w:r w:rsidR="00234BDB">
        <w:rPr>
          <w:b/>
          <w:sz w:val="24"/>
        </w:rPr>
        <w:t>“LA PRESENTE GARANTÍA ES SOLIDARIA, INCONDICIONAL, IRREVOCABLE Y</w:t>
      </w:r>
      <w:r w:rsidR="00234BDB">
        <w:rPr>
          <w:b/>
          <w:spacing w:val="42"/>
          <w:sz w:val="24"/>
        </w:rPr>
        <w:t xml:space="preserve"> </w:t>
      </w:r>
      <w:r w:rsidR="00234BDB">
        <w:rPr>
          <w:b/>
          <w:sz w:val="24"/>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sidR="00234BDB">
        <w:rPr>
          <w:b/>
          <w:spacing w:val="15"/>
          <w:sz w:val="24"/>
        </w:rPr>
        <w:t xml:space="preserve"> </w:t>
      </w:r>
      <w:r w:rsidR="00234BDB">
        <w:rPr>
          <w:sz w:val="24"/>
        </w:rPr>
        <w:t>A</w:t>
      </w:r>
      <w:r w:rsidR="00684058">
        <w:rPr>
          <w:sz w:val="24"/>
        </w:rPr>
        <w:t xml:space="preserve"> </w:t>
      </w:r>
      <w:r w:rsidR="006F1BC8">
        <w:t>Las</w:t>
      </w:r>
      <w:r w:rsidR="00234BDB">
        <w:t xml:space="preserve"> garantías no deberán adicionarles cláusulas que anulen o limiten la cláusula obligatoria. </w:t>
      </w:r>
      <w:r w:rsidR="00234BDB">
        <w:rPr>
          <w:b/>
        </w:rPr>
        <w:t>SEPTIMA: ERRORES Y OMISIONES EN LA OFERTA</w:t>
      </w:r>
      <w:r w:rsidR="00234BDB">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00234BDB">
        <w:rPr>
          <w:spacing w:val="2"/>
        </w:rPr>
        <w:t xml:space="preserve">“EL </w:t>
      </w:r>
      <w:r w:rsidR="00234BDB">
        <w:t>INSTITUTO”, pueda tener o usar para remediar la falta; “</w:t>
      </w:r>
      <w:r w:rsidR="00234BDB">
        <w:rPr>
          <w:b/>
        </w:rPr>
        <w:t>OCTAVA: CESION DEL CONTRATO O SUB-CONTRATACION</w:t>
      </w:r>
      <w:r w:rsidR="00234BDB">
        <w:t xml:space="preserve">; Los derechos derivados de este contrato no podrán ser cedidos a terceros, pero si podrá subcontratar renta o alquiler de vehículo para la prestación del servicio contratado. </w:t>
      </w:r>
      <w:r w:rsidR="00234BDB">
        <w:rPr>
          <w:b/>
        </w:rPr>
        <w:t>NOVENA: CLAUSULA DE SANCION POR INCUMPLIMIENTO</w:t>
      </w:r>
      <w:r w:rsidR="00234BDB">
        <w:t>;</w:t>
      </w:r>
      <w:r w:rsidR="00234BDB">
        <w:rPr>
          <w:spacing w:val="10"/>
        </w:rPr>
        <w:t xml:space="preserve"> </w:t>
      </w:r>
      <w:r w:rsidR="00234BDB">
        <w:t>en</w:t>
      </w:r>
      <w:r w:rsidR="00234BDB">
        <w:rPr>
          <w:spacing w:val="10"/>
        </w:rPr>
        <w:t xml:space="preserve"> </w:t>
      </w:r>
      <w:r w:rsidR="00234BDB">
        <w:t>caso</w:t>
      </w:r>
      <w:r w:rsidR="00234BDB">
        <w:rPr>
          <w:spacing w:val="10"/>
        </w:rPr>
        <w:t xml:space="preserve"> </w:t>
      </w:r>
      <w:r w:rsidR="00234BDB">
        <w:t>de</w:t>
      </w:r>
      <w:r w:rsidR="00234BDB">
        <w:rPr>
          <w:spacing w:val="9"/>
        </w:rPr>
        <w:t xml:space="preserve"> </w:t>
      </w:r>
      <w:r w:rsidR="00234BDB">
        <w:t>incumplimiento</w:t>
      </w:r>
      <w:r w:rsidR="00234BDB">
        <w:rPr>
          <w:spacing w:val="10"/>
        </w:rPr>
        <w:t xml:space="preserve"> </w:t>
      </w:r>
      <w:r w:rsidR="00234BDB">
        <w:t>en</w:t>
      </w:r>
      <w:r w:rsidR="00234BDB">
        <w:rPr>
          <w:spacing w:val="10"/>
        </w:rPr>
        <w:t xml:space="preserve"> </w:t>
      </w:r>
      <w:r w:rsidR="00234BDB">
        <w:t>la</w:t>
      </w:r>
      <w:r w:rsidR="00234BDB">
        <w:rPr>
          <w:spacing w:val="10"/>
        </w:rPr>
        <w:t xml:space="preserve"> </w:t>
      </w:r>
      <w:r w:rsidR="00234BDB">
        <w:t>prestación</w:t>
      </w:r>
      <w:r w:rsidR="00234BDB">
        <w:rPr>
          <w:spacing w:val="10"/>
        </w:rPr>
        <w:t xml:space="preserve"> </w:t>
      </w:r>
      <w:r w:rsidR="00234BDB">
        <w:t>de</w:t>
      </w:r>
      <w:r w:rsidR="00234BDB">
        <w:rPr>
          <w:spacing w:val="9"/>
        </w:rPr>
        <w:t xml:space="preserve"> </w:t>
      </w:r>
      <w:r w:rsidR="00234BDB">
        <w:t>los</w:t>
      </w:r>
      <w:r w:rsidR="00234BDB">
        <w:rPr>
          <w:spacing w:val="10"/>
        </w:rPr>
        <w:t xml:space="preserve"> </w:t>
      </w:r>
      <w:r w:rsidR="00234BDB">
        <w:t>servicios</w:t>
      </w:r>
      <w:r w:rsidR="00234BDB">
        <w:rPr>
          <w:spacing w:val="11"/>
        </w:rPr>
        <w:t xml:space="preserve"> </w:t>
      </w:r>
      <w:r w:rsidR="00234BDB">
        <w:t>objeto</w:t>
      </w:r>
      <w:r w:rsidR="008C06F1">
        <w:t xml:space="preserve"> </w:t>
      </w:r>
      <w:r w:rsidR="00234BDB">
        <w:t xml:space="preserve">del presente contrato descritos en la cláusula PRIMERA “EL CONTRATISTA” pagará a “EL INSTITUTO” en concepto de multa </w:t>
      </w:r>
      <w:r w:rsidR="00234BDB" w:rsidRPr="0021166C">
        <w:t>0.</w:t>
      </w:r>
      <w:r w:rsidR="00557F11" w:rsidRPr="0021166C">
        <w:t>36</w:t>
      </w:r>
      <w:r w:rsidR="00234BDB" w:rsidRPr="0021166C">
        <w:t xml:space="preserve">% </w:t>
      </w:r>
      <w:r w:rsidR="00234BDB">
        <w:t xml:space="preserve">del valor mensual de la ruta no cubierta  por cada día en que el proveedor no brinde el servicio. Si la falta de prestar el servicio no justificada diera lugar a que el total cobrado por la multa aquí establecida ascendiera </w:t>
      </w:r>
      <w:r w:rsidR="00234BDB" w:rsidRPr="0021166C">
        <w:t xml:space="preserve">al </w:t>
      </w:r>
      <w:r w:rsidR="00557F11" w:rsidRPr="0021166C">
        <w:t>diez</w:t>
      </w:r>
      <w:r w:rsidR="00234BDB" w:rsidRPr="0021166C">
        <w:t xml:space="preserve"> por ciento (</w:t>
      </w:r>
      <w:r w:rsidR="00557F11" w:rsidRPr="0021166C">
        <w:t>10</w:t>
      </w:r>
      <w:r w:rsidR="00234BDB" w:rsidRPr="0021166C">
        <w:t xml:space="preserve">%) del valor total de este contrato </w:t>
      </w:r>
      <w:r w:rsidR="00234BDB">
        <w:t xml:space="preserve">“EL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sidR="00234BDB">
        <w:rPr>
          <w:b/>
        </w:rPr>
        <w:t>DECIMA: RELACIONES LABORALES</w:t>
      </w:r>
      <w:r w:rsidR="00234BDB">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sidR="00234BDB">
        <w:rPr>
          <w:b/>
        </w:rPr>
        <w:t xml:space="preserve">UNDECIMA: MODIFICACIÓN; </w:t>
      </w:r>
      <w:r w:rsidR="00234BDB">
        <w:t>el presente Contrato podrá ser modificado dentro de los límites previstos en los Artículos 121, 122 y 123 de la Ley de Contratación del Estado, mediante las suscripción de un Adendum en las mismas condiciones que el presente contrato</w:t>
      </w:r>
      <w:r w:rsidR="00234BDB">
        <w:rPr>
          <w:b/>
        </w:rPr>
        <w:t>. DUODECIMA: CAUSAS DE RESOLUCION DEL CONTRATO</w:t>
      </w:r>
      <w:r w:rsidR="00234BDB">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w:t>
      </w:r>
      <w:r w:rsidR="00234BDB">
        <w:lastRenderedPageBreak/>
        <w:t xml:space="preserve">de emergencia, lo anterior en cumplimiento del </w:t>
      </w:r>
      <w:r w:rsidR="00234BDB" w:rsidRPr="00CC4715">
        <w:rPr>
          <w:color w:val="000000" w:themeColor="text1"/>
        </w:rPr>
        <w:t xml:space="preserve">Artículo </w:t>
      </w:r>
      <w:r w:rsidR="00033641" w:rsidRPr="00CC4715">
        <w:rPr>
          <w:color w:val="000000" w:themeColor="text1"/>
        </w:rPr>
        <w:t>7</w:t>
      </w:r>
      <w:r w:rsidR="00206D52" w:rsidRPr="00CC4715">
        <w:rPr>
          <w:color w:val="000000" w:themeColor="text1"/>
        </w:rPr>
        <w:t>7</w:t>
      </w:r>
      <w:r w:rsidR="00BA2C6C" w:rsidRPr="00CC4715">
        <w:rPr>
          <w:color w:val="000000" w:themeColor="text1"/>
        </w:rPr>
        <w:t xml:space="preserve"> </w:t>
      </w:r>
      <w:r w:rsidR="00234BDB" w:rsidRPr="00CC4715">
        <w:rPr>
          <w:color w:val="000000" w:themeColor="text1"/>
        </w:rPr>
        <w:t>del Decreto N°1</w:t>
      </w:r>
      <w:r w:rsidR="00BA2C6C" w:rsidRPr="00CC4715">
        <w:rPr>
          <w:color w:val="000000" w:themeColor="text1"/>
        </w:rPr>
        <w:t>71</w:t>
      </w:r>
      <w:r w:rsidR="000D7580" w:rsidRPr="00CC4715">
        <w:rPr>
          <w:color w:val="000000" w:themeColor="text1"/>
        </w:rPr>
        <w:t>-201</w:t>
      </w:r>
      <w:r w:rsidR="00BA2C6C" w:rsidRPr="00CC4715">
        <w:rPr>
          <w:color w:val="000000" w:themeColor="text1"/>
        </w:rPr>
        <w:t>9</w:t>
      </w:r>
      <w:r w:rsidR="00234BDB" w:rsidRPr="00CC4715">
        <w:rPr>
          <w:color w:val="000000" w:themeColor="text1"/>
        </w:rPr>
        <w:t xml:space="preserve"> que contiene el Presupuesto de Ingresos de La Administración Pública para el año 20</w:t>
      </w:r>
      <w:r w:rsidR="00BA2C6C" w:rsidRPr="00CC4715">
        <w:rPr>
          <w:color w:val="000000" w:themeColor="text1"/>
        </w:rPr>
        <w:t>20</w:t>
      </w:r>
      <w:r w:rsidR="00234BDB" w:rsidRPr="00CC4715">
        <w:rPr>
          <w:color w:val="000000" w:themeColor="text1"/>
        </w:rPr>
        <w:t xml:space="preserve">, publicado el </w:t>
      </w:r>
      <w:r w:rsidR="00BA2C6C" w:rsidRPr="00CC4715">
        <w:rPr>
          <w:color w:val="000000" w:themeColor="text1"/>
        </w:rPr>
        <w:t>31</w:t>
      </w:r>
      <w:r w:rsidR="00234BDB" w:rsidRPr="00CC4715">
        <w:rPr>
          <w:color w:val="000000" w:themeColor="text1"/>
        </w:rPr>
        <w:t xml:space="preserve"> de </w:t>
      </w:r>
      <w:r w:rsidR="00033641">
        <w:t>diciembre</w:t>
      </w:r>
      <w:r w:rsidR="000D7580" w:rsidRPr="001F19FA">
        <w:t xml:space="preserve"> d</w:t>
      </w:r>
      <w:r w:rsidR="00234BDB" w:rsidRPr="001F19FA">
        <w:t>e 201</w:t>
      </w:r>
      <w:r w:rsidR="00BA2C6C">
        <w:t>9</w:t>
      </w:r>
      <w:r w:rsidR="00234BDB" w:rsidRPr="001F19FA">
        <w:t xml:space="preserve">, en la Gaceta Diario Oficial de </w:t>
      </w:r>
    </w:p>
    <w:p w:rsidR="00CC4715" w:rsidRDefault="00CC4715" w:rsidP="00E73527">
      <w:pPr>
        <w:jc w:val="both"/>
      </w:pPr>
    </w:p>
    <w:p w:rsidR="00CC4715" w:rsidRDefault="00CC4715" w:rsidP="00E73527">
      <w:pPr>
        <w:jc w:val="both"/>
      </w:pPr>
    </w:p>
    <w:p w:rsidR="00CC4715" w:rsidRDefault="00CC4715" w:rsidP="00E73527">
      <w:pPr>
        <w:jc w:val="both"/>
      </w:pPr>
    </w:p>
    <w:p w:rsidR="00CC4715" w:rsidRDefault="00CC4715" w:rsidP="00E73527">
      <w:pPr>
        <w:jc w:val="both"/>
      </w:pPr>
    </w:p>
    <w:p w:rsidR="00CA6C9F" w:rsidRPr="003E6C81" w:rsidRDefault="00234BDB" w:rsidP="00E73527">
      <w:pPr>
        <w:jc w:val="both"/>
        <w:rPr>
          <w:b/>
        </w:rPr>
      </w:pPr>
      <w:r w:rsidRPr="001F19FA">
        <w:t xml:space="preserve">la República, son causas de resolución de este contrato. </w:t>
      </w:r>
      <w:r w:rsidRPr="001F19FA">
        <w:rPr>
          <w:b/>
        </w:rPr>
        <w:t xml:space="preserve">DECIMO TERCERA: FUERZA MAYOR O CASO FORTUITO; </w:t>
      </w:r>
      <w:r w:rsidRPr="001F19FA">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Pr="001F19FA">
        <w:rPr>
          <w:b/>
          <w:i/>
        </w:rPr>
        <w:t xml:space="preserve">. </w:t>
      </w:r>
      <w:r w:rsidRPr="001F19FA">
        <w:rPr>
          <w:b/>
        </w:rPr>
        <w:t>DECIMO CUARTA: VIGENCIA DEL CONTRATO</w:t>
      </w:r>
      <w:r w:rsidRPr="001F19FA">
        <w:t xml:space="preserve">; El presente contrato entrará en vigencia a partir de su firma y emisión de su orden de </w:t>
      </w:r>
      <w:r w:rsidRPr="00E73527">
        <w:rPr>
          <w:color w:val="000000" w:themeColor="text1"/>
        </w:rPr>
        <w:t xml:space="preserve">inicio terminará por el cumplimiento normal de las prestaciones de las partes establecidas en este contrato que es </w:t>
      </w:r>
      <w:r w:rsidR="00206D52" w:rsidRPr="00E73527">
        <w:rPr>
          <w:color w:val="000000" w:themeColor="text1"/>
        </w:rPr>
        <w:t>dieciocho</w:t>
      </w:r>
      <w:r w:rsidR="00BA2C6C" w:rsidRPr="00E73527">
        <w:rPr>
          <w:color w:val="000000" w:themeColor="text1"/>
        </w:rPr>
        <w:t xml:space="preserve"> </w:t>
      </w:r>
      <w:r w:rsidRPr="00E73527">
        <w:rPr>
          <w:color w:val="000000" w:themeColor="text1"/>
        </w:rPr>
        <w:t>(</w:t>
      </w:r>
      <w:r w:rsidR="00206D52" w:rsidRPr="00E73527">
        <w:rPr>
          <w:color w:val="000000" w:themeColor="text1"/>
        </w:rPr>
        <w:t>18</w:t>
      </w:r>
      <w:r w:rsidRPr="00E73527">
        <w:rPr>
          <w:color w:val="000000" w:themeColor="text1"/>
        </w:rPr>
        <w:t>) meses</w:t>
      </w:r>
      <w:r w:rsidR="000D7580" w:rsidRPr="00E73527">
        <w:rPr>
          <w:color w:val="000000" w:themeColor="text1"/>
        </w:rPr>
        <w:t xml:space="preserve"> </w:t>
      </w:r>
      <w:r w:rsidRPr="00E73527">
        <w:rPr>
          <w:color w:val="000000" w:themeColor="text1"/>
        </w:rPr>
        <w:t xml:space="preserve">a partir </w:t>
      </w:r>
      <w:r w:rsidR="000D7580" w:rsidRPr="00E73527">
        <w:rPr>
          <w:color w:val="000000" w:themeColor="text1"/>
        </w:rPr>
        <w:t>de</w:t>
      </w:r>
      <w:r w:rsidRPr="00E73527">
        <w:rPr>
          <w:color w:val="000000" w:themeColor="text1"/>
        </w:rPr>
        <w:t xml:space="preserve"> su firma, y mediante renovación según </w:t>
      </w:r>
      <w:r w:rsidR="000D7580" w:rsidRPr="00E73527">
        <w:rPr>
          <w:color w:val="000000" w:themeColor="text1"/>
        </w:rPr>
        <w:t>resolución</w:t>
      </w:r>
      <w:r w:rsidRPr="00E73527">
        <w:rPr>
          <w:color w:val="000000" w:themeColor="text1"/>
        </w:rPr>
        <w:t xml:space="preserve"> de la máxima autoridad del Instituto si los servicios se han prestado de conformidad a las bases de licitación y el presente contrato. </w:t>
      </w:r>
      <w:r w:rsidRPr="00E73527">
        <w:rPr>
          <w:b/>
          <w:color w:val="000000" w:themeColor="text1"/>
        </w:rPr>
        <w:t>DECIMO QUINTA: DOCUMENTOS INTEGRANTES DE ESTE CONTRATO</w:t>
      </w:r>
      <w:r w:rsidRPr="00E73527">
        <w:rPr>
          <w:color w:val="000000" w:themeColor="text1"/>
        </w:rPr>
        <w:t xml:space="preserve">; forman parte de este CONTRATO: Los documentos de licitación </w:t>
      </w:r>
      <w:r w:rsidRPr="001F19FA">
        <w:t xml:space="preserve">constituidos por </w:t>
      </w:r>
      <w:r w:rsidR="000D7580" w:rsidRPr="001F19FA">
        <w:t>aviso de publicación,</w:t>
      </w:r>
      <w:r w:rsidRPr="001F19FA">
        <w:rPr>
          <w:spacing w:val="28"/>
        </w:rPr>
        <w:t xml:space="preserve"> </w:t>
      </w:r>
      <w:r w:rsidRPr="001F19FA">
        <w:t>las</w:t>
      </w:r>
      <w:r w:rsidR="000D7580" w:rsidRPr="001F19FA">
        <w:t xml:space="preserve"> b</w:t>
      </w:r>
      <w:r w:rsidRPr="001F19FA">
        <w:t xml:space="preserve">ases </w:t>
      </w:r>
      <w:r w:rsidRPr="00BA2C6C">
        <w:rPr>
          <w:color w:val="000000" w:themeColor="text1"/>
        </w:rPr>
        <w:t xml:space="preserve">de la Licitación </w:t>
      </w:r>
      <w:r w:rsidR="000D7580" w:rsidRPr="00BA2C6C">
        <w:rPr>
          <w:color w:val="000000" w:themeColor="text1"/>
        </w:rPr>
        <w:t>Pública Nacional</w:t>
      </w:r>
      <w:r w:rsidRPr="00BA2C6C">
        <w:rPr>
          <w:color w:val="000000" w:themeColor="text1"/>
        </w:rPr>
        <w:t xml:space="preserve"> N</w:t>
      </w:r>
      <w:r w:rsidR="008C06F1" w:rsidRPr="00BA2C6C">
        <w:rPr>
          <w:color w:val="000000" w:themeColor="text1"/>
        </w:rPr>
        <w:t>º</w:t>
      </w:r>
      <w:r w:rsidRPr="00BA2C6C">
        <w:rPr>
          <w:color w:val="000000" w:themeColor="text1"/>
        </w:rPr>
        <w:t xml:space="preserve"> 0</w:t>
      </w:r>
      <w:r w:rsidR="004844E0">
        <w:rPr>
          <w:color w:val="000000" w:themeColor="text1"/>
        </w:rPr>
        <w:t>17</w:t>
      </w:r>
      <w:r w:rsidR="008C06F1" w:rsidRPr="00BA2C6C">
        <w:rPr>
          <w:color w:val="000000" w:themeColor="text1"/>
        </w:rPr>
        <w:t>-</w:t>
      </w:r>
      <w:r w:rsidRPr="00BA2C6C">
        <w:rPr>
          <w:color w:val="000000" w:themeColor="text1"/>
        </w:rPr>
        <w:t>20</w:t>
      </w:r>
      <w:r w:rsidR="00BA2C6C" w:rsidRPr="00BA2C6C">
        <w:rPr>
          <w:color w:val="000000" w:themeColor="text1"/>
        </w:rPr>
        <w:t>20</w:t>
      </w:r>
      <w:r w:rsidRPr="00BA2C6C">
        <w:rPr>
          <w:color w:val="000000" w:themeColor="text1"/>
        </w:rPr>
        <w:t xml:space="preserve">, incluyendo las aclaraciones a </w:t>
      </w:r>
      <w:r w:rsidR="000D7580" w:rsidRPr="00BA2C6C">
        <w:rPr>
          <w:color w:val="000000" w:themeColor="text1"/>
        </w:rPr>
        <w:t>las mismas,</w:t>
      </w:r>
      <w:r w:rsidRPr="00BA2C6C">
        <w:rPr>
          <w:color w:val="000000" w:themeColor="text1"/>
        </w:rPr>
        <w:t xml:space="preserve"> emitidas por </w:t>
      </w:r>
      <w:r w:rsidRPr="00BA2C6C">
        <w:rPr>
          <w:color w:val="000000" w:themeColor="text1"/>
          <w:sz w:val="28"/>
        </w:rPr>
        <w:t xml:space="preserve">“EL CONTRATANTE” </w:t>
      </w:r>
      <w:r w:rsidRPr="00BA2C6C">
        <w:rPr>
          <w:color w:val="000000" w:themeColor="text1"/>
        </w:rPr>
        <w:t>o remitidas p</w:t>
      </w:r>
      <w:r w:rsidRPr="00BA2C6C">
        <w:t>or “EL CONTRATISTA”, la oferta técnica revisada, la oferta económica, así</w:t>
      </w:r>
      <w:r>
        <w:t xml:space="preserve"> como cualquier </w:t>
      </w:r>
      <w:r w:rsidR="007D58CE">
        <w:t>otro documento</w:t>
      </w:r>
      <w:r>
        <w:t xml:space="preserve"> que se anexa a este contrato por mutuo acuerdo de las partes. </w:t>
      </w:r>
      <w:r>
        <w:rPr>
          <w:b/>
        </w:rPr>
        <w:t xml:space="preserve">DECIMO SEXTA: NORMAS SUPLETORIAS APLICABLES; </w:t>
      </w:r>
      <w:r>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w:t>
      </w:r>
      <w:r w:rsidRPr="00407526">
        <w:rPr>
          <w:color w:val="000000" w:themeColor="text1"/>
        </w:rPr>
        <w:t>de la República año 20</w:t>
      </w:r>
      <w:r w:rsidR="00BA2C6C">
        <w:rPr>
          <w:color w:val="000000" w:themeColor="text1"/>
        </w:rPr>
        <w:t>20</w:t>
      </w:r>
      <w:r w:rsidRPr="00407526">
        <w:rPr>
          <w:color w:val="000000" w:themeColor="text1"/>
        </w:rPr>
        <w:t xml:space="preserve"> y su Reglamento, demás leyes vigentes en Honduras que guardan relación con los procesos de contratación del Estado. Asimismo</w:t>
      </w:r>
      <w:r>
        <w:t xml:space="preserve">, en cumplimiento al Decreto </w:t>
      </w:r>
      <w:r w:rsidRPr="001F19FA">
        <w:t>N°1</w:t>
      </w:r>
      <w:r w:rsidR="00BA2C6C">
        <w:t>71</w:t>
      </w:r>
      <w:r w:rsidRPr="001F19FA">
        <w:t>-201</w:t>
      </w:r>
      <w:r w:rsidR="00BA2C6C">
        <w:t>9</w:t>
      </w:r>
      <w:r w:rsidRPr="001F19FA">
        <w:t xml:space="preserve"> que contiene las Disposiciones Generales del Presupuesto General de Ingresos y Egresos  de la República y de las Instituciones Descentralizadas, para el año 201</w:t>
      </w:r>
      <w:r w:rsidR="00BA2C6C">
        <w:t>20</w:t>
      </w:r>
      <w:r w:rsidRPr="001F19FA">
        <w:t xml:space="preserve"> se transcribe </w:t>
      </w:r>
      <w:r w:rsidRPr="00407526">
        <w:rPr>
          <w:color w:val="000000" w:themeColor="text1"/>
        </w:rPr>
        <w:t xml:space="preserve">el </w:t>
      </w:r>
      <w:r w:rsidRPr="00407526">
        <w:rPr>
          <w:b/>
          <w:color w:val="000000" w:themeColor="text1"/>
        </w:rPr>
        <w:t xml:space="preserve">Artículo </w:t>
      </w:r>
      <w:r w:rsidR="00033641" w:rsidRPr="00407526">
        <w:rPr>
          <w:b/>
          <w:color w:val="000000" w:themeColor="text1"/>
        </w:rPr>
        <w:t>7</w:t>
      </w:r>
      <w:r w:rsidR="00BA2C6C">
        <w:rPr>
          <w:b/>
          <w:color w:val="000000" w:themeColor="text1"/>
        </w:rPr>
        <w:t>7</w:t>
      </w:r>
      <w:r w:rsidRPr="00407526">
        <w:rPr>
          <w:b/>
          <w:color w:val="000000" w:themeColor="text1"/>
        </w:rPr>
        <w:t xml:space="preserve"> </w:t>
      </w:r>
      <w:r w:rsidRPr="00407526">
        <w:rPr>
          <w:color w:val="000000" w:themeColor="text1"/>
        </w:rPr>
        <w:t xml:space="preserve">del mismo </w:t>
      </w:r>
      <w:r>
        <w:t xml:space="preserve">que </w:t>
      </w:r>
      <w:r>
        <w:rPr>
          <w:b/>
        </w:rPr>
        <w:t>textualmente indica</w:t>
      </w:r>
      <w:r>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Pr>
          <w:spacing w:val="-3"/>
        </w:rPr>
        <w:t xml:space="preserve">ya </w:t>
      </w:r>
      <w:r>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Pr>
          <w:b/>
        </w:rPr>
        <w:t xml:space="preserve">Lo dispuesto en este Artículo debe estipularse obligatoriamente en todos los contratos que se celebren en el sector público. </w:t>
      </w:r>
      <w:r>
        <w:t>En cumplimiento del numeral Primero del Acuerdo SE-037-2013 publicado el 23 de agosto de 2013, en el Diario Oficial La Gaceta</w:t>
      </w:r>
      <w:r>
        <w:rPr>
          <w:b/>
        </w:rPr>
        <w:t xml:space="preserve">, </w:t>
      </w:r>
      <w:r>
        <w:t xml:space="preserve">se establece </w:t>
      </w:r>
      <w:r>
        <w:rPr>
          <w:b/>
        </w:rPr>
        <w:t xml:space="preserve">DECIMO SEPTIMA: “CLAUSULA DE INTEGRIDAD.- </w:t>
      </w:r>
      <w:r>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Pr>
          <w:spacing w:val="26"/>
        </w:rPr>
        <w:t xml:space="preserve"> </w:t>
      </w:r>
      <w:r>
        <w:t>A</w:t>
      </w:r>
      <w:r>
        <w:rPr>
          <w:spacing w:val="24"/>
        </w:rPr>
        <w:t xml:space="preserve"> </w:t>
      </w:r>
      <w:r>
        <w:t>DAR</w:t>
      </w:r>
      <w:r>
        <w:rPr>
          <w:spacing w:val="26"/>
        </w:rPr>
        <w:t xml:space="preserve"> </w:t>
      </w:r>
      <w:r>
        <w:t>INFORMACIONES</w:t>
      </w:r>
      <w:r>
        <w:rPr>
          <w:spacing w:val="23"/>
        </w:rPr>
        <w:t xml:space="preserve"> </w:t>
      </w:r>
      <w:r>
        <w:t>PUBLICAS</w:t>
      </w:r>
      <w:r>
        <w:rPr>
          <w:spacing w:val="23"/>
        </w:rPr>
        <w:t xml:space="preserve"> </w:t>
      </w:r>
      <w:r>
        <w:t>SOBRE</w:t>
      </w:r>
      <w:r>
        <w:rPr>
          <w:spacing w:val="27"/>
        </w:rPr>
        <w:t xml:space="preserve"> </w:t>
      </w:r>
      <w:r>
        <w:t>LA</w:t>
      </w:r>
      <w:r>
        <w:rPr>
          <w:spacing w:val="22"/>
        </w:rPr>
        <w:t xml:space="preserve"> </w:t>
      </w:r>
      <w:r>
        <w:t>MISMA,</w:t>
      </w:r>
      <w:r>
        <w:rPr>
          <w:spacing w:val="22"/>
        </w:rPr>
        <w:t xml:space="preserve"> </w:t>
      </w:r>
      <w:r>
        <w:t>2)</w:t>
      </w:r>
      <w:r w:rsidR="007D58CE">
        <w:t xml:space="preserve">. </w:t>
      </w:r>
      <w:r>
        <w:t xml:space="preserve">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w:t>
      </w:r>
      <w:r>
        <w:lastRenderedPageBreak/>
        <w:t>aquellas en las que denoten sugieran o demuestren que existen un acuerdo malicioso entre dos o más partes o entre una de las partes, y uno y varios terceros, realizados con el propósito de alcanzar un propósito inadecuado, incluyendo influenciar de forma inapropiada</w:t>
      </w:r>
      <w:r>
        <w:rPr>
          <w:spacing w:val="30"/>
        </w:rPr>
        <w:t xml:space="preserve"> </w:t>
      </w:r>
      <w:r>
        <w:t>las</w:t>
      </w:r>
      <w:r>
        <w:rPr>
          <w:spacing w:val="34"/>
        </w:rPr>
        <w:t xml:space="preserve"> </w:t>
      </w:r>
      <w:r>
        <w:t>acciones</w:t>
      </w:r>
      <w:r>
        <w:rPr>
          <w:spacing w:val="35"/>
        </w:rPr>
        <w:t xml:space="preserve"> </w:t>
      </w:r>
      <w:r>
        <w:t>de</w:t>
      </w:r>
      <w:r>
        <w:rPr>
          <w:spacing w:val="32"/>
        </w:rPr>
        <w:t xml:space="preserve"> </w:t>
      </w:r>
      <w:r>
        <w:t>la</w:t>
      </w:r>
      <w:r>
        <w:rPr>
          <w:spacing w:val="35"/>
        </w:rPr>
        <w:t xml:space="preserve"> </w:t>
      </w:r>
      <w:r>
        <w:t>otra</w:t>
      </w:r>
      <w:r>
        <w:rPr>
          <w:spacing w:val="32"/>
        </w:rPr>
        <w:t xml:space="preserve"> </w:t>
      </w:r>
      <w:r>
        <w:t>parte;</w:t>
      </w:r>
      <w:r>
        <w:rPr>
          <w:spacing w:val="33"/>
        </w:rPr>
        <w:t xml:space="preserve"> </w:t>
      </w:r>
      <w:r>
        <w:t>4)</w:t>
      </w:r>
      <w:r>
        <w:rPr>
          <w:spacing w:val="32"/>
        </w:rPr>
        <w:t xml:space="preserve"> </w:t>
      </w:r>
      <w:r>
        <w:t>Revisar</w:t>
      </w:r>
      <w:r>
        <w:rPr>
          <w:spacing w:val="37"/>
        </w:rPr>
        <w:t xml:space="preserve"> </w:t>
      </w:r>
      <w:r>
        <w:t>y</w:t>
      </w:r>
      <w:r>
        <w:rPr>
          <w:spacing w:val="28"/>
        </w:rPr>
        <w:t xml:space="preserve"> </w:t>
      </w:r>
      <w:r>
        <w:t>verificar</w:t>
      </w:r>
      <w:r>
        <w:rPr>
          <w:spacing w:val="32"/>
        </w:rPr>
        <w:t xml:space="preserve"> </w:t>
      </w:r>
      <w:r>
        <w:t>toda</w:t>
      </w:r>
      <w:r>
        <w:rPr>
          <w:spacing w:val="35"/>
        </w:rPr>
        <w:t xml:space="preserve"> </w:t>
      </w:r>
      <w:r>
        <w:t>la</w:t>
      </w:r>
      <w:r>
        <w:rPr>
          <w:spacing w:val="35"/>
        </w:rPr>
        <w:t xml:space="preserve"> </w:t>
      </w:r>
      <w:r>
        <w:t>información</w:t>
      </w:r>
      <w:r>
        <w:rPr>
          <w:spacing w:val="32"/>
        </w:rPr>
        <w:t xml:space="preserve"> </w:t>
      </w:r>
      <w:r>
        <w:t>que</w:t>
      </w:r>
      <w:r w:rsidR="008C06F1">
        <w:t xml:space="preserve"> </w:t>
      </w:r>
      <w:r w:rsidRPr="00CE2D95">
        <w:t>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w:t>
      </w:r>
      <w:r w:rsidRPr="00CE2D95">
        <w:rPr>
          <w:spacing w:val="47"/>
        </w:rPr>
        <w:t xml:space="preserve"> </w:t>
      </w:r>
      <w:r w:rsidRPr="00CE2D95">
        <w:t>Consultor:</w:t>
      </w:r>
      <w:r w:rsidR="007D58CE" w:rsidRPr="00CE2D95">
        <w:t xml:space="preserve"> </w:t>
      </w:r>
      <w:r w:rsidRPr="00CE2D95">
        <w:t xml:space="preserve">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00684058" w:rsidRPr="003E6C81">
        <w:rPr>
          <w:b/>
        </w:rPr>
        <w:t xml:space="preserve">DECIMO OCTAVA: </w:t>
      </w:r>
      <w:r w:rsidR="00684058" w:rsidRPr="003E6C81">
        <w:t>El oferente adjudicado deberá cumplir con ET-06 OTROS “Alcances y Especificaciones Técnicas, tal como lo dicta el documento base</w:t>
      </w:r>
      <w:r w:rsidR="00684058" w:rsidRPr="003E6C81">
        <w:rPr>
          <w:b/>
        </w:rPr>
        <w:t>.</w:t>
      </w:r>
      <w:r w:rsidR="00684058" w:rsidRPr="003E6C81">
        <w:t xml:space="preserve">; </w:t>
      </w:r>
      <w:r w:rsidRPr="003E6C81">
        <w:rPr>
          <w:b/>
        </w:rPr>
        <w:t xml:space="preserve">DECIMO </w:t>
      </w:r>
      <w:r w:rsidR="00684058" w:rsidRPr="003E6C81">
        <w:rPr>
          <w:b/>
        </w:rPr>
        <w:t>NOVENA</w:t>
      </w:r>
      <w:r w:rsidRPr="003E6C81">
        <w:rPr>
          <w:b/>
        </w:rPr>
        <w:t>: JURISDICCION Y COMPETENCIA</w:t>
      </w:r>
      <w:r w:rsidR="00D62637" w:rsidRPr="003E6C81">
        <w:rPr>
          <w:b/>
        </w:rPr>
        <w:t xml:space="preserve">. </w:t>
      </w:r>
      <w:r w:rsidR="00684058" w:rsidRPr="003E6C81">
        <w:t>Para</w:t>
      </w:r>
      <w:r w:rsidRPr="003E6C81">
        <w:t xml:space="preserve">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BA2C6C">
        <w:t>veinte</w:t>
      </w:r>
      <w:r w:rsidRPr="003E6C81">
        <w:t>.</w:t>
      </w:r>
    </w:p>
    <w:p w:rsidR="00CA6C9F" w:rsidRPr="003E6C81" w:rsidRDefault="00234BDB">
      <w:pPr>
        <w:spacing w:before="126"/>
        <w:ind w:left="342"/>
        <w:rPr>
          <w:b/>
          <w:sz w:val="24"/>
          <w:szCs w:val="24"/>
        </w:rPr>
      </w:pPr>
      <w:r w:rsidRPr="003E6C81">
        <w:rPr>
          <w:b/>
          <w:sz w:val="24"/>
          <w:szCs w:val="24"/>
        </w:rPr>
        <w:t>Nota:</w:t>
      </w:r>
    </w:p>
    <w:p w:rsidR="00CA6C9F" w:rsidRPr="00CE2D95" w:rsidRDefault="00234BDB">
      <w:pPr>
        <w:spacing w:before="154" w:line="278" w:lineRule="auto"/>
        <w:ind w:left="342" w:right="1309"/>
        <w:jc w:val="both"/>
        <w:rPr>
          <w:b/>
          <w:sz w:val="24"/>
          <w:szCs w:val="24"/>
        </w:rPr>
      </w:pPr>
      <w:r w:rsidRPr="003E6C81">
        <w:rPr>
          <w:b/>
          <w:sz w:val="24"/>
          <w:szCs w:val="24"/>
        </w:rPr>
        <w:t>Si así lo considerase el IHSS, éste modelo de contrato</w:t>
      </w:r>
      <w:r w:rsidRPr="00CE2D95">
        <w:rPr>
          <w:b/>
          <w:sz w:val="24"/>
          <w:szCs w:val="24"/>
        </w:rPr>
        <w:t xml:space="preserve"> podrá ser ajustado al momento de definirse la Adjudicación</w:t>
      </w:r>
    </w:p>
    <w:p w:rsidR="00CA6C9F" w:rsidRPr="00CE2D95" w:rsidRDefault="00234BDB">
      <w:pPr>
        <w:tabs>
          <w:tab w:val="right" w:pos="5615"/>
        </w:tabs>
        <w:spacing w:before="605"/>
        <w:ind w:left="1004"/>
        <w:rPr>
          <w:b/>
          <w:sz w:val="24"/>
          <w:szCs w:val="24"/>
        </w:rPr>
      </w:pPr>
      <w:r w:rsidRPr="00CE2D95">
        <w:rPr>
          <w:b/>
          <w:sz w:val="24"/>
          <w:szCs w:val="24"/>
        </w:rPr>
        <w:t>Dr.</w:t>
      </w:r>
      <w:r w:rsidRPr="00CE2D95">
        <w:rPr>
          <w:b/>
          <w:spacing w:val="-1"/>
          <w:sz w:val="24"/>
          <w:szCs w:val="24"/>
        </w:rPr>
        <w:t xml:space="preserve"> </w:t>
      </w:r>
      <w:r w:rsidRPr="00CE2D95">
        <w:rPr>
          <w:b/>
          <w:sz w:val="24"/>
          <w:szCs w:val="24"/>
        </w:rPr>
        <w:t>Richard Zablah</w:t>
      </w:r>
      <w:r w:rsidRPr="00CE2D95">
        <w:rPr>
          <w:b/>
          <w:sz w:val="24"/>
          <w:szCs w:val="24"/>
        </w:rPr>
        <w:tab/>
        <w:t>XX</w:t>
      </w:r>
    </w:p>
    <w:p w:rsidR="00CA6C9F" w:rsidRPr="00CE2D95" w:rsidRDefault="00234BDB">
      <w:pPr>
        <w:tabs>
          <w:tab w:val="left" w:pos="5298"/>
        </w:tabs>
        <w:spacing w:before="239"/>
        <w:ind w:left="1004"/>
        <w:rPr>
          <w:b/>
          <w:sz w:val="24"/>
          <w:szCs w:val="24"/>
        </w:rPr>
      </w:pPr>
      <w:r w:rsidRPr="00CE2D95">
        <w:rPr>
          <w:b/>
          <w:sz w:val="24"/>
          <w:szCs w:val="24"/>
        </w:rPr>
        <w:t>Director</w:t>
      </w:r>
      <w:r w:rsidRPr="00CE2D95">
        <w:rPr>
          <w:b/>
          <w:spacing w:val="-3"/>
          <w:sz w:val="24"/>
          <w:szCs w:val="24"/>
        </w:rPr>
        <w:t xml:space="preserve"> </w:t>
      </w:r>
      <w:r w:rsidRPr="00CE2D95">
        <w:rPr>
          <w:b/>
          <w:sz w:val="24"/>
          <w:szCs w:val="24"/>
        </w:rPr>
        <w:t>Ejecutivo</w:t>
      </w:r>
      <w:r w:rsidRPr="00CE2D95">
        <w:rPr>
          <w:b/>
          <w:sz w:val="24"/>
          <w:szCs w:val="24"/>
        </w:rPr>
        <w:tab/>
        <w:t>Representante Legal</w:t>
      </w:r>
    </w:p>
    <w:p w:rsidR="00CA6C9F" w:rsidRPr="00CE2D95" w:rsidRDefault="00CA6C9F">
      <w:pPr>
        <w:rPr>
          <w:sz w:val="24"/>
          <w:szCs w:val="24"/>
        </w:rPr>
        <w:sectPr w:rsidR="00CA6C9F" w:rsidRPr="00CE2D95" w:rsidSect="00E87797">
          <w:headerReference w:type="default" r:id="rId25"/>
          <w:footerReference w:type="default" r:id="rId26"/>
          <w:pgSz w:w="12240" w:h="15840"/>
          <w:pgMar w:top="960" w:right="900" w:bottom="1860" w:left="1360" w:header="749" w:footer="1669" w:gutter="0"/>
          <w:cols w:space="720"/>
        </w:sectPr>
      </w:pPr>
    </w:p>
    <w:p w:rsidR="00CA6C9F" w:rsidRDefault="00CA6C9F">
      <w:pPr>
        <w:pStyle w:val="Textoindependiente"/>
        <w:rPr>
          <w:b/>
          <w:sz w:val="36"/>
        </w:rPr>
      </w:pP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b/>
          <w:bCs/>
          <w:sz w:val="22"/>
          <w:szCs w:val="22"/>
        </w:rPr>
        <w:t>Aviso de Licitación Pública</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República de Honduras</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Instituto Hondureño de Seguridad Social (IHSS) Licitación Pública Nacional</w:t>
      </w:r>
    </w:p>
    <w:p w:rsidR="00851DCA" w:rsidRDefault="00851DCA" w:rsidP="00FE5B6E">
      <w:pPr>
        <w:pStyle w:val="Default"/>
        <w:jc w:val="center"/>
        <w:rPr>
          <w:rFonts w:ascii="Tahoma" w:hAnsi="Tahoma" w:cs="Tahoma"/>
          <w:b/>
          <w:bCs/>
          <w:color w:val="000000" w:themeColor="text1"/>
          <w:sz w:val="28"/>
          <w:szCs w:val="28"/>
        </w:rPr>
      </w:pPr>
    </w:p>
    <w:p w:rsidR="00FE5B6E" w:rsidRPr="00502CAA" w:rsidRDefault="00FE5B6E" w:rsidP="00FE5B6E">
      <w:pPr>
        <w:pStyle w:val="Default"/>
        <w:jc w:val="center"/>
        <w:rPr>
          <w:rFonts w:ascii="Tahoma" w:hAnsi="Tahoma" w:cs="Tahoma"/>
          <w:b/>
          <w:bCs/>
          <w:color w:val="000000" w:themeColor="text1"/>
          <w:sz w:val="28"/>
          <w:szCs w:val="28"/>
        </w:rPr>
      </w:pPr>
      <w:r w:rsidRPr="00502CAA">
        <w:rPr>
          <w:rFonts w:ascii="Tahoma" w:hAnsi="Tahoma" w:cs="Tahoma"/>
          <w:b/>
          <w:bCs/>
          <w:color w:val="000000" w:themeColor="text1"/>
          <w:sz w:val="28"/>
          <w:szCs w:val="28"/>
        </w:rPr>
        <w:t>LPN N° 0</w:t>
      </w:r>
      <w:r w:rsidR="004844E0">
        <w:rPr>
          <w:rFonts w:ascii="Tahoma" w:hAnsi="Tahoma" w:cs="Tahoma"/>
          <w:b/>
          <w:bCs/>
          <w:color w:val="000000" w:themeColor="text1"/>
          <w:sz w:val="28"/>
          <w:szCs w:val="28"/>
        </w:rPr>
        <w:t>17</w:t>
      </w:r>
      <w:r w:rsidR="00514420" w:rsidRPr="00502CAA">
        <w:rPr>
          <w:rFonts w:ascii="Tahoma" w:hAnsi="Tahoma" w:cs="Tahoma"/>
          <w:b/>
          <w:bCs/>
          <w:color w:val="000000" w:themeColor="text1"/>
          <w:sz w:val="28"/>
          <w:szCs w:val="28"/>
        </w:rPr>
        <w:t>-</w:t>
      </w:r>
      <w:r w:rsidR="00BA2C6C">
        <w:rPr>
          <w:rFonts w:ascii="Tahoma" w:hAnsi="Tahoma" w:cs="Tahoma"/>
          <w:b/>
          <w:bCs/>
          <w:color w:val="000000" w:themeColor="text1"/>
          <w:sz w:val="28"/>
          <w:szCs w:val="28"/>
        </w:rPr>
        <w:t>2020</w:t>
      </w:r>
    </w:p>
    <w:p w:rsidR="00FE5B6E" w:rsidRPr="005505D2" w:rsidRDefault="00FE5B6E" w:rsidP="00FE5B6E">
      <w:pPr>
        <w:pStyle w:val="Default"/>
        <w:jc w:val="center"/>
        <w:rPr>
          <w:rFonts w:ascii="Times New Roman" w:hAnsi="Times New Roman" w:cs="Times New Roman"/>
          <w:sz w:val="22"/>
          <w:szCs w:val="22"/>
        </w:rPr>
      </w:pPr>
    </w:p>
    <w:p w:rsidR="00FE5B6E" w:rsidRPr="005505D2" w:rsidRDefault="00407526" w:rsidP="00FE5B6E">
      <w:pPr>
        <w:pStyle w:val="Default"/>
        <w:ind w:left="567"/>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CONTRATACION DE SERVICIO DE TRANSPORTE PARA LOS EMPLEADOS DEL HOSPITAL GENERAL DE ESPECIALIDADES Y HOSPITAL REGIONAL DEL NORTE DEL INSTITUTO HONDUREÑO DE SEGURIDAD SOCIAL, (IHSS)”</w:t>
      </w:r>
      <w:r w:rsidR="00FE5B6E" w:rsidRPr="005505D2">
        <w:rPr>
          <w:rFonts w:ascii="Times New Roman" w:hAnsi="Times New Roman" w:cs="Times New Roman"/>
          <w:sz w:val="22"/>
          <w:szCs w:val="22"/>
        </w:rPr>
        <w:t>.</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FE5B6E">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 xml:space="preserve">El Instituto Hondureño de Seguridad Social (IHSS) invita a las sociedades mercantiles interesadas en participar en la Licitación Pública </w:t>
      </w:r>
      <w:r w:rsidRPr="00502CAA">
        <w:rPr>
          <w:rFonts w:ascii="Times New Roman" w:hAnsi="Times New Roman" w:cs="Times New Roman"/>
          <w:color w:val="000000" w:themeColor="text1"/>
          <w:sz w:val="22"/>
          <w:szCs w:val="22"/>
        </w:rPr>
        <w:t>Nacional N° LPN</w:t>
      </w:r>
      <w:r w:rsidR="00033641" w:rsidRPr="00502CAA">
        <w:rPr>
          <w:rFonts w:ascii="Times New Roman" w:hAnsi="Times New Roman" w:cs="Times New Roman"/>
          <w:color w:val="000000" w:themeColor="text1"/>
          <w:sz w:val="22"/>
          <w:szCs w:val="22"/>
        </w:rPr>
        <w:t>-0</w:t>
      </w:r>
      <w:r w:rsidR="004844E0">
        <w:rPr>
          <w:rFonts w:ascii="Times New Roman" w:hAnsi="Times New Roman" w:cs="Times New Roman"/>
          <w:color w:val="000000" w:themeColor="text1"/>
          <w:sz w:val="22"/>
          <w:szCs w:val="22"/>
        </w:rPr>
        <w:t>17</w:t>
      </w:r>
      <w:r w:rsidR="00033641" w:rsidRPr="00502CAA">
        <w:rPr>
          <w:rFonts w:ascii="Times New Roman" w:hAnsi="Times New Roman" w:cs="Times New Roman"/>
          <w:color w:val="000000" w:themeColor="text1"/>
          <w:sz w:val="22"/>
          <w:szCs w:val="22"/>
        </w:rPr>
        <w:t>-20</w:t>
      </w:r>
      <w:r w:rsidR="00BA2C6C">
        <w:rPr>
          <w:rFonts w:ascii="Times New Roman" w:hAnsi="Times New Roman" w:cs="Times New Roman"/>
          <w:color w:val="000000" w:themeColor="text1"/>
          <w:sz w:val="22"/>
          <w:szCs w:val="22"/>
        </w:rPr>
        <w:t>20</w:t>
      </w:r>
      <w:r w:rsidRPr="00502CAA">
        <w:rPr>
          <w:rFonts w:ascii="Times New Roman" w:hAnsi="Times New Roman" w:cs="Times New Roman"/>
          <w:color w:val="000000" w:themeColor="text1"/>
          <w:sz w:val="22"/>
          <w:szCs w:val="22"/>
        </w:rPr>
        <w:t xml:space="preserve"> a presentar </w:t>
      </w:r>
      <w:r w:rsidRPr="005505D2">
        <w:rPr>
          <w:rFonts w:ascii="Times New Roman" w:hAnsi="Times New Roman" w:cs="Times New Roman"/>
          <w:sz w:val="22"/>
          <w:szCs w:val="22"/>
        </w:rPr>
        <w:t xml:space="preserve">ofertas selladas para la Contratación de Servicio de Transporte para los Empleados del Hospital General de Especialidades y </w:t>
      </w:r>
      <w:r w:rsidR="006F6BE9">
        <w:rPr>
          <w:rFonts w:ascii="Times New Roman" w:hAnsi="Times New Roman" w:cs="Times New Roman"/>
          <w:sz w:val="22"/>
          <w:szCs w:val="22"/>
        </w:rPr>
        <w:t xml:space="preserve">Hospital </w:t>
      </w:r>
      <w:r w:rsidRPr="005505D2">
        <w:rPr>
          <w:rFonts w:ascii="Times New Roman" w:hAnsi="Times New Roman" w:cs="Times New Roman"/>
          <w:sz w:val="22"/>
          <w:szCs w:val="22"/>
        </w:rPr>
        <w:t>Regional del Norte del Instituto Hondureño de Seguridad Social (IHSS).</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FE5B6E">
      <w:pPr>
        <w:pStyle w:val="Default"/>
        <w:ind w:left="567"/>
        <w:jc w:val="both"/>
        <w:rPr>
          <w:rFonts w:ascii="Times New Roman" w:hAnsi="Times New Roman" w:cs="Times New Roman"/>
          <w:i/>
          <w:iCs/>
          <w:sz w:val="22"/>
          <w:szCs w:val="22"/>
        </w:rPr>
      </w:pPr>
      <w:r w:rsidRPr="005505D2">
        <w:rPr>
          <w:rFonts w:ascii="Times New Roman" w:hAnsi="Times New Roman" w:cs="Times New Roman"/>
          <w:sz w:val="22"/>
          <w:szCs w:val="22"/>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5505D2">
        <w:rPr>
          <w:rFonts w:ascii="Times New Roman" w:hAnsi="Times New Roman" w:cs="Times New Roman"/>
          <w:i/>
          <w:iCs/>
          <w:sz w:val="22"/>
          <w:szCs w:val="22"/>
        </w:rPr>
        <w:t xml:space="preserve">. </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206D52" w:rsidP="00FE5B6E">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Los </w:t>
      </w:r>
      <w:r w:rsidRPr="00E73527">
        <w:rPr>
          <w:rFonts w:ascii="Times New Roman" w:hAnsi="Times New Roman" w:cs="Times New Roman"/>
          <w:color w:val="000000" w:themeColor="text1"/>
          <w:sz w:val="22"/>
          <w:szCs w:val="22"/>
        </w:rPr>
        <w:t>interesados deberán</w:t>
      </w:r>
      <w:r w:rsidR="00FE5B6E" w:rsidRPr="00E73527">
        <w:rPr>
          <w:rFonts w:ascii="Times New Roman" w:hAnsi="Times New Roman" w:cs="Times New Roman"/>
          <w:color w:val="000000" w:themeColor="text1"/>
          <w:sz w:val="22"/>
          <w:szCs w:val="22"/>
        </w:rPr>
        <w:t xml:space="preserve"> adquirir los documentos de la presente licitación, en la Subgerencia de Suministros Materiales y Compras ubicada </w:t>
      </w:r>
      <w:r w:rsidR="00FE5B6E" w:rsidRPr="005505D2">
        <w:rPr>
          <w:rFonts w:ascii="Times New Roman" w:hAnsi="Times New Roman" w:cs="Times New Roman"/>
          <w:sz w:val="22"/>
          <w:szCs w:val="22"/>
        </w:rPr>
        <w:t>en el Sexto Piso del Edificio Administrativo del Instituto Hondureño de Seguridad Social</w:t>
      </w:r>
      <w:r w:rsidR="00FE5B6E" w:rsidRPr="005505D2">
        <w:rPr>
          <w:rFonts w:ascii="Times New Roman" w:hAnsi="Times New Roman" w:cs="Times New Roman"/>
          <w:b/>
          <w:bCs/>
          <w:sz w:val="22"/>
          <w:szCs w:val="22"/>
        </w:rPr>
        <w:t xml:space="preserve">, </w:t>
      </w:r>
      <w:r w:rsidR="00FE5B6E" w:rsidRPr="005505D2">
        <w:rPr>
          <w:rFonts w:ascii="Times New Roman" w:hAnsi="Times New Roman" w:cs="Times New Roman"/>
          <w:sz w:val="22"/>
          <w:szCs w:val="22"/>
        </w:rPr>
        <w:t xml:space="preserve">Barrio Abajo, Tegucigalpa M.D.C. de 8:00 a.m. a 4:00 p.m. previo al pago de (L300.00) en la Tesorería del IHSS; a partir </w:t>
      </w:r>
      <w:r w:rsidR="004844E0" w:rsidRPr="004844E0">
        <w:rPr>
          <w:rFonts w:ascii="Times New Roman" w:hAnsi="Times New Roman" w:cs="Times New Roman"/>
          <w:b/>
          <w:sz w:val="22"/>
          <w:szCs w:val="22"/>
        </w:rPr>
        <w:t>XXXX</w:t>
      </w:r>
      <w:r w:rsidR="00CC4715" w:rsidRPr="004844E0">
        <w:rPr>
          <w:rFonts w:ascii="Times New Roman" w:hAnsi="Times New Roman" w:cs="Times New Roman"/>
          <w:b/>
          <w:sz w:val="22"/>
          <w:szCs w:val="22"/>
          <w:u w:val="single"/>
        </w:rPr>
        <w:t xml:space="preserve"> de 2020</w:t>
      </w:r>
      <w:r w:rsidR="00FE5B6E" w:rsidRPr="004844E0">
        <w:rPr>
          <w:rFonts w:ascii="Times New Roman" w:hAnsi="Times New Roman" w:cs="Times New Roman"/>
          <w:b/>
          <w:color w:val="FF0000"/>
          <w:sz w:val="22"/>
          <w:szCs w:val="22"/>
          <w:u w:val="single"/>
        </w:rPr>
        <w:t>.</w:t>
      </w:r>
      <w:r w:rsidR="00FE5B6E" w:rsidRPr="005505D2">
        <w:rPr>
          <w:rFonts w:ascii="Times New Roman" w:hAnsi="Times New Roman" w:cs="Times New Roman"/>
          <w:sz w:val="22"/>
          <w:szCs w:val="22"/>
        </w:rPr>
        <w:t xml:space="preserve"> Los documentos de la licitación también podrán ser examinados en el Sistema de Información de Contratación y Adquisiciones del Estado de Honduras, “HonduCompras” (www.honducompras.gob.hn) y en el Portal de Transparencia del IHSS (</w:t>
      </w:r>
      <w:hyperlink r:id="rId27" w:history="1">
        <w:r w:rsidR="00FE5B6E" w:rsidRPr="005505D2">
          <w:rPr>
            <w:rStyle w:val="Hipervnculo"/>
            <w:rFonts w:ascii="Times New Roman" w:hAnsi="Times New Roman" w:cs="Times New Roman"/>
            <w:sz w:val="22"/>
            <w:szCs w:val="22"/>
          </w:rPr>
          <w:t>www.ihss.hn</w:t>
        </w:r>
      </w:hyperlink>
      <w:r w:rsidR="00FE5B6E" w:rsidRPr="005505D2">
        <w:rPr>
          <w:rFonts w:ascii="Times New Roman" w:hAnsi="Times New Roman" w:cs="Times New Roman"/>
          <w:sz w:val="22"/>
          <w:szCs w:val="22"/>
        </w:rPr>
        <w:t xml:space="preserve">). </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FE5B6E">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 xml:space="preserve">Las ofertas deberán ser presentadas en la siguiente dirección: Lobby del IHSS, 1 piso del Edificio Administrativo, Barrio Abajo, Tegucigalpa, M.D.C. a más tardar a las 10:00 a.m. </w:t>
      </w:r>
      <w:r w:rsidR="004844E0" w:rsidRPr="004844E0">
        <w:rPr>
          <w:rFonts w:ascii="Times New Roman" w:hAnsi="Times New Roman" w:cs="Times New Roman"/>
          <w:b/>
          <w:sz w:val="22"/>
          <w:szCs w:val="22"/>
        </w:rPr>
        <w:t xml:space="preserve">XXX de </w:t>
      </w:r>
      <w:r w:rsidR="00CC4715" w:rsidRPr="004844E0">
        <w:rPr>
          <w:rFonts w:ascii="Times New Roman" w:hAnsi="Times New Roman" w:cs="Times New Roman"/>
          <w:b/>
          <w:sz w:val="22"/>
          <w:szCs w:val="22"/>
          <w:u w:val="single"/>
        </w:rPr>
        <w:t xml:space="preserve"> 2</w:t>
      </w:r>
      <w:r w:rsidR="00CC4715" w:rsidRPr="00030587">
        <w:rPr>
          <w:rFonts w:ascii="Times New Roman" w:hAnsi="Times New Roman" w:cs="Times New Roman"/>
          <w:b/>
          <w:sz w:val="22"/>
          <w:szCs w:val="22"/>
          <w:u w:val="single"/>
        </w:rPr>
        <w:t>020</w:t>
      </w:r>
      <w:r w:rsidR="00CC4715" w:rsidRPr="006F1503">
        <w:rPr>
          <w:rFonts w:ascii="Times New Roman" w:hAnsi="Times New Roman" w:cs="Times New Roman"/>
          <w:b/>
          <w:sz w:val="22"/>
          <w:szCs w:val="22"/>
        </w:rPr>
        <w:t xml:space="preserve"> </w:t>
      </w:r>
      <w:r w:rsidRPr="005505D2">
        <w:rPr>
          <w:rFonts w:ascii="Times New Roman" w:hAnsi="Times New Roman" w:cs="Times New Roman"/>
          <w:sz w:val="22"/>
          <w:szCs w:val="22"/>
        </w:rPr>
        <w:t>y ese mismo día a las 10:15 a.</w:t>
      </w:r>
      <w:r w:rsidR="00A70465">
        <w:rPr>
          <w:rFonts w:ascii="Times New Roman" w:hAnsi="Times New Roman" w:cs="Times New Roman"/>
          <w:sz w:val="22"/>
          <w:szCs w:val="22"/>
        </w:rPr>
        <w:t xml:space="preserve"> </w:t>
      </w:r>
      <w:r w:rsidRPr="005505D2">
        <w:rPr>
          <w:rFonts w:ascii="Times New Roman" w:hAnsi="Times New Roman" w:cs="Times New Roman"/>
          <w:sz w:val="22"/>
          <w:szCs w:val="22"/>
        </w:rPr>
        <w:t>m</w:t>
      </w:r>
      <w:r w:rsidR="00A70465">
        <w:rPr>
          <w:rFonts w:ascii="Times New Roman" w:hAnsi="Times New Roman" w:cs="Times New Roman"/>
          <w:sz w:val="22"/>
          <w:szCs w:val="22"/>
        </w:rPr>
        <w:t>.</w:t>
      </w:r>
      <w:r w:rsidR="004844E0">
        <w:rPr>
          <w:rFonts w:ascii="Times New Roman" w:hAnsi="Times New Roman" w:cs="Times New Roman"/>
          <w:sz w:val="22"/>
          <w:szCs w:val="22"/>
        </w:rPr>
        <w:t xml:space="preserve"> se realizará la apertura de ofertas ante los Represen</w:t>
      </w:r>
      <w:r w:rsidRPr="005505D2">
        <w:rPr>
          <w:rFonts w:ascii="Times New Roman" w:hAnsi="Times New Roman" w:cs="Times New Roman"/>
          <w:sz w:val="22"/>
          <w:szCs w:val="22"/>
        </w:rPr>
        <w:t xml:space="preserve">tantes legales o de la persona autorizada </w:t>
      </w:r>
      <w:r w:rsidRPr="00E73527">
        <w:rPr>
          <w:rFonts w:ascii="Times New Roman" w:hAnsi="Times New Roman" w:cs="Times New Roman"/>
          <w:color w:val="000000" w:themeColor="text1"/>
          <w:sz w:val="22"/>
          <w:szCs w:val="22"/>
        </w:rPr>
        <w:t>por el oferente</w:t>
      </w:r>
      <w:r w:rsidR="00206D52" w:rsidRPr="00E73527">
        <w:rPr>
          <w:rFonts w:ascii="Times New Roman" w:hAnsi="Times New Roman" w:cs="Times New Roman"/>
          <w:color w:val="000000" w:themeColor="text1"/>
          <w:sz w:val="22"/>
          <w:szCs w:val="22"/>
        </w:rPr>
        <w:t xml:space="preserve"> que haya adquirido oficialmente la base y</w:t>
      </w:r>
      <w:r w:rsidRPr="00E73527">
        <w:rPr>
          <w:rFonts w:ascii="Times New Roman" w:hAnsi="Times New Roman" w:cs="Times New Roman"/>
          <w:color w:val="000000" w:themeColor="text1"/>
          <w:sz w:val="22"/>
          <w:szCs w:val="22"/>
        </w:rPr>
        <w:t xml:space="preserve"> que acredite </w:t>
      </w:r>
      <w:r w:rsidRPr="005505D2">
        <w:rPr>
          <w:rFonts w:ascii="Times New Roman" w:hAnsi="Times New Roman" w:cs="Times New Roman"/>
          <w:sz w:val="22"/>
          <w:szCs w:val="22"/>
        </w:rPr>
        <w:t xml:space="preserve">su condición mediante carta, firmada por el representante legal de la sociedad </w:t>
      </w:r>
      <w:r w:rsidRPr="00407526">
        <w:rPr>
          <w:rFonts w:ascii="Times New Roman" w:hAnsi="Times New Roman" w:cs="Times New Roman"/>
          <w:sz w:val="22"/>
          <w:szCs w:val="22"/>
        </w:rPr>
        <w:t>mercantil</w:t>
      </w:r>
      <w:r w:rsidR="00215CD8" w:rsidRPr="00407526">
        <w:rPr>
          <w:rFonts w:ascii="Times New Roman" w:hAnsi="Times New Roman" w:cs="Times New Roman"/>
          <w:sz w:val="22"/>
          <w:szCs w:val="22"/>
        </w:rPr>
        <w:t xml:space="preserve"> y personal que designe el IHSS</w:t>
      </w:r>
      <w:r w:rsidRPr="00407526">
        <w:rPr>
          <w:rFonts w:ascii="Times New Roman" w:hAnsi="Times New Roman" w:cs="Times New Roman"/>
          <w:sz w:val="22"/>
          <w:szCs w:val="22"/>
        </w:rPr>
        <w:t>.</w:t>
      </w:r>
      <w:r w:rsidRPr="005505D2">
        <w:rPr>
          <w:rFonts w:ascii="Times New Roman" w:hAnsi="Times New Roman" w:cs="Times New Roman"/>
          <w:sz w:val="22"/>
          <w:szCs w:val="22"/>
        </w:rPr>
        <w:t xml:space="preserve"> Las ofertas que se reciban fuera de plazo serán rechazadas. Todas las ofertas deberán estar acompañadas de una Garantía de Mantenimiento de la oferta por el 2% del monto de la oferta. </w:t>
      </w:r>
    </w:p>
    <w:p w:rsidR="00FE5B6E" w:rsidRPr="005505D2" w:rsidRDefault="00FE5B6E" w:rsidP="00FE5B6E">
      <w:pPr>
        <w:pStyle w:val="Default"/>
        <w:jc w:val="both"/>
        <w:rPr>
          <w:rFonts w:ascii="Times New Roman" w:hAnsi="Times New Roman" w:cs="Times New Roman"/>
          <w:sz w:val="22"/>
          <w:szCs w:val="22"/>
        </w:rPr>
      </w:pPr>
    </w:p>
    <w:p w:rsidR="00373F87"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Tegucigalpa, M.D.C., </w:t>
      </w:r>
      <w:r w:rsidR="00407526">
        <w:rPr>
          <w:rFonts w:ascii="Times New Roman" w:hAnsi="Times New Roman" w:cs="Times New Roman"/>
          <w:sz w:val="22"/>
          <w:szCs w:val="22"/>
        </w:rPr>
        <w:t xml:space="preserve"> </w:t>
      </w:r>
      <w:r w:rsidR="004844E0">
        <w:rPr>
          <w:rFonts w:ascii="Times New Roman" w:hAnsi="Times New Roman" w:cs="Times New Roman"/>
          <w:sz w:val="22"/>
          <w:szCs w:val="22"/>
        </w:rPr>
        <w:t>mayo, 2020</w:t>
      </w:r>
    </w:p>
    <w:p w:rsidR="00BA2C6C" w:rsidRPr="005505D2" w:rsidRDefault="00BA2C6C" w:rsidP="00FE5B6E">
      <w:pPr>
        <w:pStyle w:val="Default"/>
        <w:jc w:val="center"/>
        <w:rPr>
          <w:rFonts w:ascii="Times New Roman" w:hAnsi="Times New Roman" w:cs="Times New Roman"/>
          <w:sz w:val="22"/>
          <w:szCs w:val="22"/>
        </w:rPr>
      </w:pPr>
    </w:p>
    <w:p w:rsidR="00FE5B6E" w:rsidRPr="005505D2" w:rsidRDefault="00FE5B6E" w:rsidP="00FE5B6E">
      <w:pPr>
        <w:pStyle w:val="Default"/>
        <w:jc w:val="center"/>
        <w:rPr>
          <w:rFonts w:ascii="Times New Roman" w:hAnsi="Times New Roman" w:cs="Times New Roman"/>
          <w:sz w:val="22"/>
          <w:szCs w:val="22"/>
        </w:rPr>
      </w:pP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Dr. Richard Zablah Asfura </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Director Ejecutivo</w:t>
      </w:r>
    </w:p>
    <w:p w:rsidR="00FE5B6E" w:rsidRPr="005505D2" w:rsidRDefault="00FE5B6E" w:rsidP="00FE5B6E">
      <w:pPr>
        <w:pStyle w:val="Textoindependiente"/>
        <w:rPr>
          <w:b/>
        </w:rPr>
      </w:pPr>
    </w:p>
    <w:p w:rsidR="00FE5B6E" w:rsidRDefault="00FE5B6E" w:rsidP="00FE5B6E">
      <w:pPr>
        <w:pStyle w:val="Textoindependiente"/>
        <w:spacing w:line="276" w:lineRule="exact"/>
        <w:ind w:left="1284" w:right="2241"/>
        <w:rPr>
          <w:rFonts w:ascii="Arial"/>
        </w:rPr>
      </w:pPr>
    </w:p>
    <w:p w:rsidR="00CA6C9F" w:rsidRDefault="00CA6C9F">
      <w:pPr>
        <w:pStyle w:val="Textoindependiente"/>
        <w:spacing w:before="1"/>
        <w:rPr>
          <w:b/>
          <w:sz w:val="43"/>
        </w:rPr>
      </w:pPr>
    </w:p>
    <w:sectPr w:rsidR="00CA6C9F" w:rsidSect="00FE5B6E">
      <w:pgSz w:w="12240" w:h="15840"/>
      <w:pgMar w:top="960" w:right="1467" w:bottom="1860" w:left="1360" w:header="749" w:footer="1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3E3" w:rsidRDefault="00ED03E3">
      <w:r>
        <w:separator/>
      </w:r>
    </w:p>
  </w:endnote>
  <w:endnote w:type="continuationSeparator" w:id="0">
    <w:p w:rsidR="00ED03E3" w:rsidRDefault="00ED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pPr>
      <w:pStyle w:val="Textoindependiente"/>
      <w:spacing w:line="14" w:lineRule="auto"/>
      <w:rPr>
        <w:sz w:val="20"/>
      </w:rPr>
    </w:pPr>
    <w:r>
      <w:rPr>
        <w:noProof/>
        <w:lang w:bidi="ar-SA"/>
      </w:rPr>
      <mc:AlternateContent>
        <mc:Choice Requires="wpg">
          <w:drawing>
            <wp:anchor distT="0" distB="0" distL="114300" distR="114300" simplePos="0" relativeHeight="503244280" behindDoc="1" locked="0" layoutInCell="1" allowOverlap="1" wp14:anchorId="3D9AD966" wp14:editId="7892EC34">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DBE66E" id="Group 31" o:spid="_x0000_s1026" style="position:absolute;margin-left:83.65pt;margin-top:724.9pt;width:444.8pt;height:4.45pt;z-index:-72200;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">
              <v:line id="Line 33" o:spid="_x0000_s1027" style="position:absolute;visibility:visible;mso-wrap-style:square" from="1673,14528" to="10569,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DSHcUAAADbAAAADwAAAGRycy9kb3ducmV2LnhtbESPW2vCQBSE3wX/w3KEvohuelEkuooU&#10;AgqFUi+ob4fsMQlmz4bdNab/vlso9HGYmW+YxaoztWjJ+cqygudxAoI4t7riQsFhn41mIHxA1lhb&#10;JgXf5GG17PcWmGr74C9qd6EQEcI+RQVlCE0qpc9LMujHtiGO3tU6gyFKV0jt8BHhppYvSTKVBiuO&#10;CyU29F5SftvdjQJzejveTzMKw+zSHm+ZO28/Pq1ST4NuPQcRqAv/4b/2Rit4ncDvl/g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DSHcUAAADbAAAADwAAAAAAAAAA&#10;AAAAAAChAgAAZHJzL2Rvd25yZXYueG1sUEsFBgAAAAAEAAQA+QAAAJMDAAAAAA==&#10;" strokecolor="#612322" strokeweight="3pt"/>
              <v:line id="Line 32" o:spid="_x0000_s1028" style="position:absolute;visibility:visible;mso-wrap-style:square" from="1673,14580" to="10569,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47+cIAAADbAAAADwAAAGRycy9kb3ducmV2LnhtbESP0WrCQBRE3wv+w3IF3+rGilKjq0hE&#10;kICUqh9wyV6TYPZu2N1q0q/vCkIfh5k5w6w2nWnEnZyvLSuYjBMQxIXVNZcKLuf9+ycIH5A1NpZJ&#10;QU8eNuvB2wpTbR/8TfdTKEWEsE9RQRVCm0rpi4oM+rFtiaN3tc5giNKVUjt8RLhp5EeSzKXBmuNC&#10;hS1lFRW3049RQE1/dFjO8v5rsbP7PMM6+82VGg277RJEoC78h1/tg1YwncP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47+cIAAADbAAAADwAAAAAAAAAAAAAA&#10;AAChAgAAZHJzL2Rvd25yZXYueG1sUEsFBgAAAAAEAAQA+QAAAJA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4304" behindDoc="1" locked="0" layoutInCell="1" allowOverlap="1" wp14:anchorId="377C720A" wp14:editId="3C2FB9E2">
              <wp:simplePos x="0" y="0"/>
              <wp:positionH relativeFrom="page">
                <wp:posOffset>1068070</wp:posOffset>
              </wp:positionH>
              <wp:positionV relativeFrom="page">
                <wp:posOffset>9262745</wp:posOffset>
              </wp:positionV>
              <wp:extent cx="3829050" cy="189865"/>
              <wp:effectExtent l="1270" t="4445"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23" w:rsidRDefault="00831823">
                          <w:pPr>
                            <w:spacing w:before="24"/>
                            <w:ind w:left="20"/>
                          </w:pPr>
                          <w:r>
                            <w:rPr>
                              <w:w w:val="105"/>
                            </w:rPr>
                            <w:t>LPN-017-2020 Transporte</w:t>
                          </w:r>
                          <w:r>
                            <w:rPr>
                              <w:spacing w:val="-24"/>
                              <w:w w:val="105"/>
                            </w:rPr>
                            <w:t xml:space="preserve"> para </w:t>
                          </w:r>
                          <w:r>
                            <w:rPr>
                              <w:spacing w:val="-25"/>
                              <w:w w:val="105"/>
                            </w:rPr>
                            <w:t xml:space="preserve"> </w:t>
                          </w:r>
                          <w:r>
                            <w:rPr>
                              <w:w w:val="105"/>
                            </w:rPr>
                            <w:t xml:space="preserve">Empleados del </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H.R.N.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C720A" id="_x0000_t202" coordsize="21600,21600" o:spt="202" path="m,l,21600r21600,l21600,xe">
              <v:stroke joinstyle="miter"/>
              <v:path gradientshapeok="t" o:connecttype="rect"/>
            </v:shapetype>
            <v:shape id="Text Box 30" o:spid="_x0000_s1027" type="#_x0000_t202" style="position:absolute;margin-left:84.1pt;margin-top:729.35pt;width:301.5pt;height:14.95pt;z-index:-7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gVsg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" filled="f" stroked="f">
              <v:textbox inset="0,0,0,0">
                <w:txbxContent>
                  <w:p w:rsidR="00831823" w:rsidRDefault="00831823">
                    <w:pPr>
                      <w:spacing w:before="24"/>
                      <w:ind w:left="20"/>
                    </w:pPr>
                    <w:r>
                      <w:rPr>
                        <w:w w:val="105"/>
                      </w:rPr>
                      <w:t>LPN-017-2020 Transporte</w:t>
                    </w:r>
                    <w:r>
                      <w:rPr>
                        <w:spacing w:val="-24"/>
                        <w:w w:val="105"/>
                      </w:rPr>
                      <w:t xml:space="preserve"> para </w:t>
                    </w:r>
                    <w:r>
                      <w:rPr>
                        <w:spacing w:val="-25"/>
                        <w:w w:val="105"/>
                      </w:rPr>
                      <w:t xml:space="preserve"> </w:t>
                    </w:r>
                    <w:r>
                      <w:rPr>
                        <w:w w:val="105"/>
                      </w:rPr>
                      <w:t xml:space="preserve">Empleados del </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H.R.N.</w:t>
                    </w:r>
                  </w:p>
                </w:txbxContent>
              </v:textbox>
              <w10:wrap anchorx="page" anchory="page"/>
            </v:shape>
          </w:pict>
        </mc:Fallback>
      </mc:AlternateContent>
    </w:r>
    <w:r>
      <w:rPr>
        <w:noProof/>
        <w:lang w:bidi="ar-SA"/>
      </w:rPr>
      <mc:AlternateContent>
        <mc:Choice Requires="wps">
          <w:drawing>
            <wp:anchor distT="0" distB="0" distL="114300" distR="114300" simplePos="0" relativeHeight="503244328" behindDoc="1" locked="0" layoutInCell="1" allowOverlap="1" wp14:anchorId="0DFADB30" wp14:editId="6BB769DF">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23" w:rsidRDefault="00831823">
                          <w:pPr>
                            <w:spacing w:before="24"/>
                            <w:ind w:left="20"/>
                          </w:pPr>
                          <w:r>
                            <w:rPr>
                              <w:w w:val="110"/>
                            </w:rPr>
                            <w:t xml:space="preserve">Página </w:t>
                          </w:r>
                          <w:r>
                            <w:fldChar w:fldCharType="begin"/>
                          </w:r>
                          <w:r>
                            <w:rPr>
                              <w:w w:val="110"/>
                            </w:rPr>
                            <w:instrText xml:space="preserve"> PAGE </w:instrText>
                          </w:r>
                          <w:r>
                            <w:fldChar w:fldCharType="separate"/>
                          </w:r>
                          <w:r w:rsidR="002D2C8F">
                            <w:rPr>
                              <w:noProof/>
                              <w:w w:val="11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ADB30" id="Text Box 29" o:spid="_x0000_s1028" type="#_x0000_t202" style="position:absolute;margin-left:479.8pt;margin-top:729.35pt;width:49.35pt;height:14.95pt;z-index:-7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uY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AtwwVGJRz5cRJH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" filled="f" stroked="f">
              <v:textbox inset="0,0,0,0">
                <w:txbxContent>
                  <w:p w:rsidR="00831823" w:rsidRDefault="00831823">
                    <w:pPr>
                      <w:spacing w:before="24"/>
                      <w:ind w:left="20"/>
                    </w:pPr>
                    <w:r>
                      <w:rPr>
                        <w:w w:val="110"/>
                      </w:rPr>
                      <w:t xml:space="preserve">Página </w:t>
                    </w:r>
                    <w:r>
                      <w:fldChar w:fldCharType="begin"/>
                    </w:r>
                    <w:r>
                      <w:rPr>
                        <w:w w:val="110"/>
                      </w:rPr>
                      <w:instrText xml:space="preserve"> PAGE </w:instrText>
                    </w:r>
                    <w:r>
                      <w:fldChar w:fldCharType="separate"/>
                    </w:r>
                    <w:r w:rsidR="002D2C8F">
                      <w:rPr>
                        <w:noProof/>
                        <w:w w:val="110"/>
                      </w:rPr>
                      <w:t>16</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pPr>
      <w:pStyle w:val="Textoindependiente"/>
      <w:spacing w:line="14" w:lineRule="auto"/>
      <w:rPr>
        <w:sz w:val="20"/>
      </w:rPr>
    </w:pPr>
    <w:r>
      <w:rPr>
        <w:noProof/>
        <w:lang w:bidi="ar-SA"/>
      </w:rPr>
      <mc:AlternateContent>
        <mc:Choice Requires="wps">
          <w:drawing>
            <wp:anchor distT="0" distB="0" distL="114300" distR="114300" simplePos="0" relativeHeight="503248904" behindDoc="1" locked="0" layoutInCell="1" allowOverlap="1" wp14:anchorId="1CDC853F" wp14:editId="52F0961B">
              <wp:simplePos x="0" y="0"/>
              <wp:positionH relativeFrom="page">
                <wp:posOffset>1063255</wp:posOffset>
              </wp:positionH>
              <wp:positionV relativeFrom="page">
                <wp:posOffset>8910084</wp:posOffset>
              </wp:positionV>
              <wp:extent cx="4625163" cy="157967"/>
              <wp:effectExtent l="0" t="0" r="4445" b="1397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3" cy="157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23" w:rsidRDefault="00831823">
                          <w:pPr>
                            <w:spacing w:before="24"/>
                            <w:ind w:left="20"/>
                          </w:pPr>
                          <w:r>
                            <w:rPr>
                              <w:w w:val="105"/>
                            </w:rPr>
                            <w:t>LPN-017-2020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H.R.N.           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C853F" id="_x0000_t202" coordsize="21600,21600" o:spt="202" path="m,l,21600r21600,l21600,xe">
              <v:stroke joinstyle="miter"/>
              <v:path gradientshapeok="t" o:connecttype="rect"/>
            </v:shapetype>
            <v:shape id="Text Box 23" o:spid="_x0000_s1031" type="#_x0000_t202" style="position:absolute;margin-left:83.7pt;margin-top:701.6pt;width:364.2pt;height:12.45pt;z-index:-6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Ju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" filled="f" stroked="f">
              <v:textbox inset="0,0,0,0">
                <w:txbxContent>
                  <w:p w:rsidR="00831823" w:rsidRDefault="00831823">
                    <w:pPr>
                      <w:spacing w:before="24"/>
                      <w:ind w:left="20"/>
                    </w:pPr>
                    <w:r>
                      <w:rPr>
                        <w:w w:val="105"/>
                      </w:rPr>
                      <w:t>LPN-017-2020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H.R.N.           82</w:t>
                    </w:r>
                  </w:p>
                </w:txbxContent>
              </v:textbox>
              <w10:wrap anchorx="page" anchory="page"/>
            </v:shape>
          </w:pict>
        </mc:Fallback>
      </mc:AlternateContent>
    </w:r>
    <w:r>
      <w:rPr>
        <w:noProof/>
        <w:lang w:bidi="ar-SA"/>
      </w:rPr>
      <mc:AlternateContent>
        <mc:Choice Requires="wpg">
          <w:drawing>
            <wp:anchor distT="0" distB="0" distL="114300" distR="114300" simplePos="0" relativeHeight="503247880" behindDoc="1" locked="0" layoutInCell="1" allowOverlap="1" wp14:anchorId="0041789B" wp14:editId="6ABC779F">
              <wp:simplePos x="0" y="0"/>
              <wp:positionH relativeFrom="page">
                <wp:posOffset>1062355</wp:posOffset>
              </wp:positionH>
              <wp:positionV relativeFrom="page">
                <wp:posOffset>8820785</wp:posOffset>
              </wp:positionV>
              <wp:extent cx="5648960" cy="56515"/>
              <wp:effectExtent l="24130" t="635" r="22860" b="0"/>
              <wp:wrapNone/>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39"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0"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8E314D" id="Group 24" o:spid="_x0000_s1026" style="position:absolute;margin-left:83.65pt;margin-top:694.55pt;width:444.8pt;height:4.45pt;z-index:-686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AyA&#10;Fly4AgAAKQgAAA4AAAAAAAAAAAAAAAAALgIAAGRycy9lMm9Eb2MueG1sUEsBAi0AFAAGAAgAAAAh&#10;ANDy8ArjAAAADgEAAA8AAAAAAAAAAAAAAAAAEgUAAGRycy9kb3ducmV2LnhtbFBLBQYAAAAABAAE&#10;APMAAAAiBgAAAAA=&#10;">
              <v:line id="Line 26"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3YGMUAAADbAAAADwAAAGRycy9kb3ducmV2LnhtbESPQWvCQBSE7wX/w/IEL6VutEVsdBUR&#10;Ai0IRa1Yb4/sMwlm34bdNab/3i0UPA4z8w0zX3amFi05X1lWMBomIIhzqysuFHzvs5cpCB+QNdaW&#10;ScEveVguek9zTLW98ZbaXShEhLBPUUEZQpNK6fOSDPqhbYijd7bOYIjSFVI7vEW4qeU4SSbSYMVx&#10;ocSG1iXll93VKDDHt8P1OKXwnJ3awyVzP5+bL6vUoN+tZiACdeER/m9/aAWv7/D3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3YGMUAAADbAAAADwAAAAAAAAAA&#10;AAAAAAChAgAAZHJzL2Rvd25yZXYueG1sUEsFBgAAAAAEAAQA+QAAAJMDAAAAAA==&#10;" strokecolor="#612322" strokeweight="3pt"/>
              <v:line id="Line 25"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11a78AAADbAAAADwAAAGRycy9kb3ducmV2LnhtbERPy4rCMBTdD/gP4QruxlRxBq1GkYog&#10;hWHw8QGX5toWm5uSRG39erMYmOXhvFebzjTiQc7XlhVMxgkI4sLqmksFl/P+cw7CB2SNjWVS0JOH&#10;zXrwscJU2ycf6XEKpYgh7FNUUIXQplL6oiKDfmxb4shdrTMYInSl1A6fMdw0cpok39JgzbGhwpay&#10;iorb6W4UUNP/OCy/8v53sbP7PMM6e+VKjYbddgkiUBf+xX/ug1Ywi+vjl/g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11a78AAADbAAAADwAAAAAAAAAAAAAAAACh&#10;AgAAZHJzL2Rvd25yZXYueG1sUEsFBgAAAAAEAAQA+QAAAI0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9928" behindDoc="1" locked="0" layoutInCell="1" allowOverlap="1" wp14:anchorId="0E2165CF" wp14:editId="324B6D93">
              <wp:simplePos x="0" y="0"/>
              <wp:positionH relativeFrom="page">
                <wp:posOffset>6093460</wp:posOffset>
              </wp:positionH>
              <wp:positionV relativeFrom="page">
                <wp:posOffset>8877300</wp:posOffset>
              </wp:positionV>
              <wp:extent cx="626745" cy="189865"/>
              <wp:effectExtent l="0" t="0" r="4445" b="635"/>
              <wp:wrapNone/>
              <wp:docPr id="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23" w:rsidRDefault="00831823">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165CF" id="Text Box 22" o:spid="_x0000_s1032" type="#_x0000_t202" style="position:absolute;margin-left:479.8pt;margin-top:699pt;width:49.35pt;height:14.95pt;z-index:-6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lT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" filled="f" stroked="f">
              <v:textbox inset="0,0,0,0">
                <w:txbxContent>
                  <w:p w:rsidR="00831823" w:rsidRDefault="00831823">
                    <w:pPr>
                      <w:spacing w:before="24"/>
                      <w:ind w:left="20"/>
                    </w:pPr>
                  </w:p>
                </w:txbxContent>
              </v:textbox>
              <w10:wrap anchorx="page" anchory="page"/>
            </v:shape>
          </w:pict>
        </mc:Fallback>
      </mc:AlternateConten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pPr>
      <w:pStyle w:val="Piedepgina"/>
      <w:pBdr>
        <w:top w:val="thinThickSmallGap" w:sz="24" w:space="1" w:color="622423" w:themeColor="accent2" w:themeShade="7F"/>
      </w:pBdr>
      <w:rPr>
        <w:rFonts w:asciiTheme="majorHAnsi" w:eastAsiaTheme="majorEastAsia" w:hAnsiTheme="majorHAnsi" w:cstheme="majorBidi"/>
      </w:rPr>
    </w:pPr>
    <w:r>
      <w:rPr>
        <w:w w:val="105"/>
      </w:rPr>
      <w:t>LPN-017-2020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 xml:space="preserve">H.R.N.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D2C8F" w:rsidRPr="002D2C8F">
      <w:rPr>
        <w:rFonts w:asciiTheme="majorHAnsi" w:eastAsiaTheme="majorEastAsia" w:hAnsiTheme="majorHAnsi" w:cstheme="majorBidi"/>
        <w:noProof/>
        <w:lang w:val="es-ES"/>
      </w:rPr>
      <w:t>34</w:t>
    </w:r>
    <w:r>
      <w:rPr>
        <w:rFonts w:asciiTheme="majorHAnsi" w:eastAsiaTheme="majorEastAsia" w:hAnsiTheme="majorHAnsi" w:cstheme="majorBidi"/>
      </w:rPr>
      <w:fldChar w:fldCharType="end"/>
    </w:r>
  </w:p>
  <w:p w:rsidR="00831823" w:rsidRPr="003E739D" w:rsidRDefault="00831823" w:rsidP="00795887">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pPr>
      <w:pStyle w:val="Piedepgina"/>
      <w:pBdr>
        <w:top w:val="thinThickSmallGap" w:sz="24" w:space="1" w:color="622423" w:themeColor="accent2" w:themeShade="7F"/>
      </w:pBdr>
      <w:rPr>
        <w:rFonts w:asciiTheme="majorHAnsi" w:eastAsiaTheme="majorEastAsia" w:hAnsiTheme="majorHAnsi" w:cstheme="majorBidi"/>
      </w:rPr>
    </w:pPr>
    <w:r>
      <w:rPr>
        <w:w w:val="105"/>
      </w:rPr>
      <w:t>LPN-002-2020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 xml:space="preserve">H.R.N.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9E537C">
      <w:rPr>
        <w:rFonts w:asciiTheme="majorHAnsi" w:eastAsiaTheme="majorEastAsia" w:hAnsiTheme="majorHAnsi" w:cstheme="majorBidi"/>
        <w:noProof/>
        <w:lang w:val="es-ES"/>
      </w:rPr>
      <w:t>23</w:t>
    </w:r>
    <w:r>
      <w:rPr>
        <w:rFonts w:asciiTheme="majorHAnsi" w:eastAsiaTheme="majorEastAsia" w:hAnsiTheme="majorHAnsi" w:cstheme="majorBidi"/>
      </w:rPr>
      <w:fldChar w:fldCharType="end"/>
    </w:r>
  </w:p>
  <w:p w:rsidR="00831823" w:rsidRPr="00865A74" w:rsidRDefault="00831823" w:rsidP="0079588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pPr>
      <w:pStyle w:val="Piedepgina"/>
      <w:pBdr>
        <w:top w:val="thinThickSmallGap" w:sz="24" w:space="1" w:color="622423" w:themeColor="accent2" w:themeShade="7F"/>
      </w:pBdr>
      <w:rPr>
        <w:rFonts w:asciiTheme="majorHAnsi" w:eastAsiaTheme="majorEastAsia" w:hAnsiTheme="majorHAnsi" w:cstheme="majorBidi"/>
      </w:rPr>
    </w:pPr>
    <w:r>
      <w:rPr>
        <w:w w:val="105"/>
      </w:rPr>
      <w:t>LPN-017-2020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H.R.N.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D2C8F" w:rsidRPr="002D2C8F">
      <w:rPr>
        <w:rFonts w:asciiTheme="majorHAnsi" w:eastAsiaTheme="majorEastAsia" w:hAnsiTheme="majorHAnsi" w:cstheme="majorBidi"/>
        <w:noProof/>
        <w:lang w:val="es-ES"/>
      </w:rPr>
      <w:t>36</w:t>
    </w:r>
    <w:r>
      <w:rPr>
        <w:rFonts w:asciiTheme="majorHAnsi" w:eastAsiaTheme="majorEastAsia" w:hAnsiTheme="majorHAnsi" w:cstheme="majorBidi"/>
      </w:rPr>
      <w:fldChar w:fldCharType="end"/>
    </w:r>
  </w:p>
  <w:p w:rsidR="00831823" w:rsidRDefault="00831823">
    <w:pPr>
      <w:pStyle w:val="Textoindependien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pPr>
      <w:pStyle w:val="Piedepgina"/>
      <w:pBdr>
        <w:top w:val="thinThickSmallGap" w:sz="24" w:space="1" w:color="622423" w:themeColor="accent2" w:themeShade="7F"/>
      </w:pBdr>
      <w:rPr>
        <w:rFonts w:asciiTheme="majorHAnsi" w:eastAsiaTheme="majorEastAsia" w:hAnsiTheme="majorHAnsi" w:cstheme="majorBidi"/>
      </w:rPr>
    </w:pPr>
    <w:r>
      <w:rPr>
        <w:w w:val="105"/>
      </w:rPr>
      <w:t>LPN-017-2020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H.R.N.                                              41</w:t>
    </w:r>
    <w:r>
      <w:rPr>
        <w:rFonts w:asciiTheme="majorHAnsi" w:eastAsiaTheme="majorEastAsia" w:hAnsiTheme="majorHAnsi" w:cstheme="majorBidi"/>
      </w:rPr>
      <w:ptab w:relativeTo="margin" w:alignment="right" w:leader="none"/>
    </w:r>
  </w:p>
  <w:p w:rsidR="00831823" w:rsidRDefault="00831823">
    <w:pPr>
      <w:pStyle w:val="Textoindependiente"/>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pPr>
      <w:pStyle w:val="Piedepgina"/>
      <w:pBdr>
        <w:top w:val="thinThickSmallGap" w:sz="24" w:space="1" w:color="622423" w:themeColor="accent2" w:themeShade="7F"/>
      </w:pBdr>
      <w:rPr>
        <w:rFonts w:asciiTheme="majorHAnsi" w:eastAsiaTheme="majorEastAsia" w:hAnsiTheme="majorHAnsi" w:cstheme="majorBidi"/>
      </w:rPr>
    </w:pPr>
    <w:r>
      <w:rPr>
        <w:w w:val="105"/>
      </w:rPr>
      <w:t>LPN-017-2020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H.R.N.                            43</w:t>
    </w:r>
    <w:r>
      <w:rPr>
        <w:rFonts w:asciiTheme="majorHAnsi" w:eastAsiaTheme="majorEastAsia" w:hAnsiTheme="majorHAnsi" w:cstheme="majorBidi"/>
      </w:rPr>
      <w:ptab w:relativeTo="margin" w:alignment="right" w:leader="none"/>
    </w:r>
  </w:p>
  <w:p w:rsidR="00831823" w:rsidRDefault="00831823">
    <w:pPr>
      <w:pStyle w:val="Textoindependiente"/>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pPr>
      <w:pStyle w:val="Piedepgina"/>
      <w:pBdr>
        <w:top w:val="thinThickSmallGap" w:sz="24" w:space="1" w:color="622423" w:themeColor="accent2" w:themeShade="7F"/>
      </w:pBdr>
      <w:rPr>
        <w:rFonts w:asciiTheme="majorHAnsi" w:eastAsiaTheme="majorEastAsia" w:hAnsiTheme="majorHAnsi" w:cstheme="majorBidi"/>
      </w:rPr>
    </w:pPr>
    <w:r>
      <w:rPr>
        <w:w w:val="105"/>
      </w:rPr>
      <w:t>LPN-017-2020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H.R.N.                               53</w:t>
    </w:r>
    <w:r>
      <w:rPr>
        <w:rFonts w:asciiTheme="majorHAnsi" w:eastAsiaTheme="majorEastAsia" w:hAnsiTheme="majorHAnsi" w:cstheme="majorBidi"/>
      </w:rPr>
      <w:ptab w:relativeTo="margin" w:alignment="right" w:leader="none"/>
    </w:r>
  </w:p>
  <w:p w:rsidR="00831823" w:rsidRDefault="00831823">
    <w:pPr>
      <w:pStyle w:val="Textoindependiente"/>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pPr>
      <w:pStyle w:val="Piedepgina"/>
      <w:pBdr>
        <w:top w:val="thinThickSmallGap" w:sz="24" w:space="1" w:color="622423" w:themeColor="accent2" w:themeShade="7F"/>
      </w:pBdr>
      <w:rPr>
        <w:rFonts w:asciiTheme="majorHAnsi" w:eastAsiaTheme="majorEastAsia" w:hAnsiTheme="majorHAnsi" w:cstheme="majorBidi"/>
      </w:rPr>
    </w:pPr>
    <w:r>
      <w:rPr>
        <w:w w:val="105"/>
      </w:rPr>
      <w:t>LPN-017-2020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H.R.N.                              67</w:t>
    </w:r>
    <w:r>
      <w:rPr>
        <w:rFonts w:asciiTheme="majorHAnsi" w:eastAsiaTheme="majorEastAsia" w:hAnsiTheme="majorHAnsi" w:cstheme="majorBidi"/>
      </w:rPr>
      <w:t xml:space="preserve"> </w:t>
    </w:r>
  </w:p>
  <w:p w:rsidR="00831823" w:rsidRDefault="00831823">
    <w:pPr>
      <w:pStyle w:val="Textoindependiente"/>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pPr>
      <w:pStyle w:val="Piedepgina"/>
      <w:pBdr>
        <w:top w:val="thinThickSmallGap" w:sz="24" w:space="1" w:color="622423" w:themeColor="accent2" w:themeShade="7F"/>
      </w:pBdr>
      <w:rPr>
        <w:rFonts w:asciiTheme="majorHAnsi" w:eastAsiaTheme="majorEastAsia" w:hAnsiTheme="majorHAnsi" w:cstheme="majorBidi"/>
      </w:rPr>
    </w:pPr>
    <w:r>
      <w:rPr>
        <w:w w:val="105"/>
      </w:rPr>
      <w:t>LPN-017-2020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H.R.N.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Página73</w:t>
    </w:r>
  </w:p>
  <w:p w:rsidR="00831823" w:rsidRDefault="00831823">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3E3" w:rsidRDefault="00ED03E3">
      <w:r>
        <w:separator/>
      </w:r>
    </w:p>
  </w:footnote>
  <w:footnote w:type="continuationSeparator" w:id="0">
    <w:p w:rsidR="00ED03E3" w:rsidRDefault="00ED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pPr>
      <w:pStyle w:val="Textoindependiente"/>
      <w:spacing w:line="14" w:lineRule="auto"/>
      <w:rPr>
        <w:sz w:val="20"/>
      </w:rPr>
    </w:pPr>
    <w:r>
      <w:rPr>
        <w:noProof/>
        <w:lang w:bidi="ar-SA"/>
      </w:rPr>
      <mc:AlternateContent>
        <mc:Choice Requires="wps">
          <w:drawing>
            <wp:anchor distT="0" distB="0" distL="114300" distR="114300" simplePos="0" relativeHeight="503244256" behindDoc="1" locked="0" layoutInCell="1" allowOverlap="1" wp14:anchorId="327E25E0" wp14:editId="2C7FCAFB">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23" w:rsidRDefault="00831823">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E25E0"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I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AtNfYZepeD20IOjPsA+9NlyVf29KL8qxMWqIXxLb6UUQ0NJBfn55qZ7&#10;dnXEUQZkM3wQFcQhOy0s0KGWnSkelAMBOvTp6dQbk0sJm0EQJrEXYVTCmT+PFrP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" filled="f" stroked="f">
              <v:textbox inset="0,0,0,0">
                <w:txbxContent>
                  <w:p w:rsidR="00831823" w:rsidRDefault="00831823">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pPr>
      <w:pStyle w:val="Textoindependiente"/>
      <w:spacing w:line="14" w:lineRule="auto"/>
      <w:rPr>
        <w:sz w:val="20"/>
      </w:rPr>
    </w:pPr>
    <w:r>
      <w:rPr>
        <w:noProof/>
        <w:lang w:bidi="ar-SA"/>
      </w:rPr>
      <mc:AlternateContent>
        <mc:Choice Requires="wps">
          <w:drawing>
            <wp:anchor distT="0" distB="0" distL="114300" distR="114300" simplePos="0" relativeHeight="503244352" behindDoc="1" locked="0" layoutInCell="1" allowOverlap="1" wp14:anchorId="6E9BE067" wp14:editId="6CFCBFBC">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23" w:rsidRDefault="00831823">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BE067" id="_x0000_t202" coordsize="21600,21600" o:spt="202" path="m,l,21600r21600,l21600,xe">
              <v:stroke joinstyle="miter"/>
              <v:path gradientshapeok="t" o:connecttype="rect"/>
            </v:shapetype>
            <v:shape id="Text Box 28" o:spid="_x0000_s1029" type="#_x0000_t202" style="position:absolute;margin-left:84.1pt;margin-top:36.45pt;width:183pt;height:13.05pt;z-index:-7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QWTq03cqAbeHDhz1APvQZ8tVdfei+KoQF+ua8B29lVL0NSUl5Oebm+7Z&#10;1RFHGZBt/0GUEIfstbBAQyVbUzwoBwJ06NPTqTcmlwI2g1kQ+h4cFXDmL+bL2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" filled="f" stroked="f">
              <v:textbox inset="0,0,0,0">
                <w:txbxContent>
                  <w:p w:rsidR="00831823" w:rsidRDefault="00831823">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rsidP="00795887">
    <w:pPr>
      <w:pStyle w:val="Encabezado"/>
      <w:tabs>
        <w:tab w:val="left" w:pos="2625"/>
        <w:tab w:val="center" w:pos="4465"/>
      </w:tabs>
    </w:pPr>
  </w:p>
  <w:p w:rsidR="00831823" w:rsidRDefault="00831823" w:rsidP="00795887">
    <w:pPr>
      <w:pStyle w:val="Encabezado"/>
      <w:tabs>
        <w:tab w:val="left" w:pos="2625"/>
        <w:tab w:val="center" w:pos="4465"/>
      </w:tabs>
    </w:pPr>
  </w:p>
  <w:p w:rsidR="00831823" w:rsidRDefault="00831823" w:rsidP="00795887">
    <w:pPr>
      <w:pStyle w:val="Encabezado"/>
      <w:tabs>
        <w:tab w:val="left" w:pos="2625"/>
        <w:tab w:val="center" w:pos="4465"/>
      </w:tabs>
    </w:pPr>
    <w:r>
      <w:tab/>
    </w:r>
    <w:r>
      <w:tab/>
    </w:r>
    <w:r>
      <w:tab/>
    </w:r>
  </w:p>
  <w:p w:rsidR="00831823" w:rsidRDefault="0083182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23" w:rsidRDefault="00831823">
    <w:pPr>
      <w:pStyle w:val="Textoindependiente"/>
      <w:spacing w:line="14" w:lineRule="auto"/>
      <w:rPr>
        <w:sz w:val="20"/>
      </w:rPr>
    </w:pPr>
    <w:r>
      <w:rPr>
        <w:noProof/>
        <w:lang w:bidi="ar-SA"/>
      </w:rPr>
      <mc:AlternateContent>
        <mc:Choice Requires="wps">
          <w:drawing>
            <wp:anchor distT="0" distB="0" distL="114300" distR="114300" simplePos="0" relativeHeight="503246856" behindDoc="1" locked="0" layoutInCell="1" allowOverlap="1" wp14:anchorId="7B935580" wp14:editId="5E440656">
              <wp:simplePos x="0" y="0"/>
              <wp:positionH relativeFrom="page">
                <wp:posOffset>1068070</wp:posOffset>
              </wp:positionH>
              <wp:positionV relativeFrom="page">
                <wp:posOffset>462915</wp:posOffset>
              </wp:positionV>
              <wp:extent cx="2162810" cy="165735"/>
              <wp:effectExtent l="127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23" w:rsidRDefault="00831823">
                          <w:pPr>
                            <w:spacing w:line="234" w:lineRule="exact"/>
                            <w:ind w:left="20"/>
                            <w:rPr>
                              <w:rFonts w:ascii="Trebuchet MS" w:hAnsi="Trebuchet MS"/>
                              <w:w w:val="95"/>
                            </w:rPr>
                          </w:pPr>
                        </w:p>
                        <w:p w:rsidR="00831823" w:rsidRDefault="00831823">
                          <w:pPr>
                            <w:spacing w:line="234" w:lineRule="exact"/>
                            <w:ind w:left="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5580" id="_x0000_t202" coordsize="21600,21600" o:spt="202" path="m,l,21600r21600,l21600,xe">
              <v:stroke joinstyle="miter"/>
              <v:path gradientshapeok="t" o:connecttype="rect"/>
            </v:shapetype>
            <v:shape id="Text Box 27" o:spid="_x0000_s1030" type="#_x0000_t202" style="position:absolute;margin-left:84.1pt;margin-top:36.45pt;width:170.3pt;height:13.05pt;z-index:-6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9r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" filled="f" stroked="f">
              <v:textbox inset="0,0,0,0">
                <w:txbxContent>
                  <w:p w:rsidR="00831823" w:rsidRDefault="00831823">
                    <w:pPr>
                      <w:spacing w:line="234" w:lineRule="exact"/>
                      <w:ind w:left="20"/>
                      <w:rPr>
                        <w:rFonts w:ascii="Trebuchet MS" w:hAnsi="Trebuchet MS"/>
                        <w:w w:val="95"/>
                      </w:rPr>
                    </w:pPr>
                  </w:p>
                  <w:p w:rsidR="00831823" w:rsidRDefault="00831823">
                    <w:pPr>
                      <w:spacing w:line="234" w:lineRule="exact"/>
                      <w:ind w:left="20"/>
                      <w:rPr>
                        <w:rFonts w:ascii="Trebuchet MS" w:hAnsi="Trebuchet M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4">
    <w:nsid w:val="08234B2E"/>
    <w:multiLevelType w:val="hybridMultilevel"/>
    <w:tmpl w:val="D4984AF6"/>
    <w:lvl w:ilvl="0" w:tplc="B36CD66E">
      <w:start w:val="1"/>
      <w:numFmt w:val="lowerRoman"/>
      <w:lvlText w:val="%1)"/>
      <w:lvlJc w:val="left"/>
      <w:pPr>
        <w:ind w:left="859" w:hanging="720"/>
      </w:pPr>
      <w:rPr>
        <w:rFonts w:hint="default"/>
      </w:rPr>
    </w:lvl>
    <w:lvl w:ilvl="1" w:tplc="480A0019" w:tentative="1">
      <w:start w:val="1"/>
      <w:numFmt w:val="lowerLetter"/>
      <w:lvlText w:val="%2."/>
      <w:lvlJc w:val="left"/>
      <w:pPr>
        <w:ind w:left="1219" w:hanging="360"/>
      </w:pPr>
    </w:lvl>
    <w:lvl w:ilvl="2" w:tplc="480A001B" w:tentative="1">
      <w:start w:val="1"/>
      <w:numFmt w:val="lowerRoman"/>
      <w:lvlText w:val="%3."/>
      <w:lvlJc w:val="right"/>
      <w:pPr>
        <w:ind w:left="1939" w:hanging="180"/>
      </w:pPr>
    </w:lvl>
    <w:lvl w:ilvl="3" w:tplc="480A000F" w:tentative="1">
      <w:start w:val="1"/>
      <w:numFmt w:val="decimal"/>
      <w:lvlText w:val="%4."/>
      <w:lvlJc w:val="left"/>
      <w:pPr>
        <w:ind w:left="2659" w:hanging="360"/>
      </w:pPr>
    </w:lvl>
    <w:lvl w:ilvl="4" w:tplc="480A0019" w:tentative="1">
      <w:start w:val="1"/>
      <w:numFmt w:val="lowerLetter"/>
      <w:lvlText w:val="%5."/>
      <w:lvlJc w:val="left"/>
      <w:pPr>
        <w:ind w:left="3379" w:hanging="360"/>
      </w:pPr>
    </w:lvl>
    <w:lvl w:ilvl="5" w:tplc="480A001B" w:tentative="1">
      <w:start w:val="1"/>
      <w:numFmt w:val="lowerRoman"/>
      <w:lvlText w:val="%6."/>
      <w:lvlJc w:val="right"/>
      <w:pPr>
        <w:ind w:left="4099" w:hanging="180"/>
      </w:pPr>
    </w:lvl>
    <w:lvl w:ilvl="6" w:tplc="480A000F" w:tentative="1">
      <w:start w:val="1"/>
      <w:numFmt w:val="decimal"/>
      <w:lvlText w:val="%7."/>
      <w:lvlJc w:val="left"/>
      <w:pPr>
        <w:ind w:left="4819" w:hanging="360"/>
      </w:pPr>
    </w:lvl>
    <w:lvl w:ilvl="7" w:tplc="480A0019" w:tentative="1">
      <w:start w:val="1"/>
      <w:numFmt w:val="lowerLetter"/>
      <w:lvlText w:val="%8."/>
      <w:lvlJc w:val="left"/>
      <w:pPr>
        <w:ind w:left="5539" w:hanging="360"/>
      </w:pPr>
    </w:lvl>
    <w:lvl w:ilvl="8" w:tplc="480A001B" w:tentative="1">
      <w:start w:val="1"/>
      <w:numFmt w:val="lowerRoman"/>
      <w:lvlText w:val="%9."/>
      <w:lvlJc w:val="right"/>
      <w:pPr>
        <w:ind w:left="6259" w:hanging="180"/>
      </w:pPr>
    </w:lvl>
  </w:abstractNum>
  <w:abstractNum w:abstractNumId="5">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6">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7">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8">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9">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10">
    <w:nsid w:val="12962E73"/>
    <w:multiLevelType w:val="hybridMultilevel"/>
    <w:tmpl w:val="393E65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2">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3">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4">
    <w:nsid w:val="1B066D3C"/>
    <w:multiLevelType w:val="hybridMultilevel"/>
    <w:tmpl w:val="67A49AE2"/>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6">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17">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8">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19">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20">
    <w:nsid w:val="220A0E7D"/>
    <w:multiLevelType w:val="hybridMultilevel"/>
    <w:tmpl w:val="219A97CE"/>
    <w:lvl w:ilvl="0" w:tplc="480A0019">
      <w:start w:val="1"/>
      <w:numFmt w:val="lowerLetter"/>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21">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22">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3">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4">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25">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26">
    <w:nsid w:val="36004B69"/>
    <w:multiLevelType w:val="hybridMultilevel"/>
    <w:tmpl w:val="A1E8DD9A"/>
    <w:lvl w:ilvl="0" w:tplc="0CCC5A02">
      <w:start w:val="3"/>
      <w:numFmt w:val="decimal"/>
      <w:lvlText w:val="%1."/>
      <w:lvlJc w:val="left"/>
      <w:pPr>
        <w:ind w:left="1068" w:hanging="360"/>
      </w:pPr>
      <w:rPr>
        <w:rFonts w:hint="default"/>
        <w:b/>
        <w:sz w:val="22"/>
        <w:u w:val="none"/>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27">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28">
    <w:nsid w:val="38874E48"/>
    <w:multiLevelType w:val="hybridMultilevel"/>
    <w:tmpl w:val="6BA4DC34"/>
    <w:lvl w:ilvl="0" w:tplc="F0429A56">
      <w:start w:val="1"/>
      <w:numFmt w:val="decimal"/>
      <w:lvlText w:val="%1.)"/>
      <w:lvlJc w:val="left"/>
      <w:pPr>
        <w:ind w:left="1778" w:hanging="360"/>
      </w:pPr>
      <w:rPr>
        <w:rFonts w:hint="default"/>
      </w:rPr>
    </w:lvl>
    <w:lvl w:ilvl="1" w:tplc="480A0019" w:tentative="1">
      <w:start w:val="1"/>
      <w:numFmt w:val="lowerLetter"/>
      <w:lvlText w:val="%2."/>
      <w:lvlJc w:val="left"/>
      <w:pPr>
        <w:ind w:left="2640" w:hanging="360"/>
      </w:pPr>
    </w:lvl>
    <w:lvl w:ilvl="2" w:tplc="480A001B" w:tentative="1">
      <w:start w:val="1"/>
      <w:numFmt w:val="lowerRoman"/>
      <w:lvlText w:val="%3."/>
      <w:lvlJc w:val="right"/>
      <w:pPr>
        <w:ind w:left="3360" w:hanging="180"/>
      </w:pPr>
    </w:lvl>
    <w:lvl w:ilvl="3" w:tplc="480A000F" w:tentative="1">
      <w:start w:val="1"/>
      <w:numFmt w:val="decimal"/>
      <w:lvlText w:val="%4."/>
      <w:lvlJc w:val="left"/>
      <w:pPr>
        <w:ind w:left="4080" w:hanging="360"/>
      </w:pPr>
    </w:lvl>
    <w:lvl w:ilvl="4" w:tplc="480A0019" w:tentative="1">
      <w:start w:val="1"/>
      <w:numFmt w:val="lowerLetter"/>
      <w:lvlText w:val="%5."/>
      <w:lvlJc w:val="left"/>
      <w:pPr>
        <w:ind w:left="4800" w:hanging="360"/>
      </w:pPr>
    </w:lvl>
    <w:lvl w:ilvl="5" w:tplc="480A001B" w:tentative="1">
      <w:start w:val="1"/>
      <w:numFmt w:val="lowerRoman"/>
      <w:lvlText w:val="%6."/>
      <w:lvlJc w:val="right"/>
      <w:pPr>
        <w:ind w:left="5520" w:hanging="180"/>
      </w:pPr>
    </w:lvl>
    <w:lvl w:ilvl="6" w:tplc="480A000F" w:tentative="1">
      <w:start w:val="1"/>
      <w:numFmt w:val="decimal"/>
      <w:lvlText w:val="%7."/>
      <w:lvlJc w:val="left"/>
      <w:pPr>
        <w:ind w:left="6240" w:hanging="360"/>
      </w:pPr>
    </w:lvl>
    <w:lvl w:ilvl="7" w:tplc="480A0019" w:tentative="1">
      <w:start w:val="1"/>
      <w:numFmt w:val="lowerLetter"/>
      <w:lvlText w:val="%8."/>
      <w:lvlJc w:val="left"/>
      <w:pPr>
        <w:ind w:left="6960" w:hanging="360"/>
      </w:pPr>
    </w:lvl>
    <w:lvl w:ilvl="8" w:tplc="480A001B" w:tentative="1">
      <w:start w:val="1"/>
      <w:numFmt w:val="lowerRoman"/>
      <w:lvlText w:val="%9."/>
      <w:lvlJc w:val="right"/>
      <w:pPr>
        <w:ind w:left="7680" w:hanging="180"/>
      </w:pPr>
    </w:lvl>
  </w:abstractNum>
  <w:abstractNum w:abstractNumId="29">
    <w:nsid w:val="3A840FD7"/>
    <w:multiLevelType w:val="hybridMultilevel"/>
    <w:tmpl w:val="3C9CA4F6"/>
    <w:lvl w:ilvl="0" w:tplc="D9BA6568">
      <w:start w:val="1"/>
      <w:numFmt w:val="lowerLetter"/>
      <w:lvlText w:val="%1."/>
      <w:lvlJc w:val="left"/>
      <w:pPr>
        <w:ind w:left="720" w:hanging="360"/>
      </w:pPr>
      <w:rPr>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31">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32">
    <w:nsid w:val="3B4803FC"/>
    <w:multiLevelType w:val="hybridMultilevel"/>
    <w:tmpl w:val="EA4A9BB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C3F79B0"/>
    <w:multiLevelType w:val="hybridMultilevel"/>
    <w:tmpl w:val="56BC04A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5">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6">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7">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38">
    <w:nsid w:val="430441FF"/>
    <w:multiLevelType w:val="hybridMultilevel"/>
    <w:tmpl w:val="2A429582"/>
    <w:lvl w:ilvl="0" w:tplc="EC82C4D0">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39">
    <w:nsid w:val="4404036B"/>
    <w:multiLevelType w:val="hybridMultilevel"/>
    <w:tmpl w:val="F75C42F6"/>
    <w:lvl w:ilvl="0" w:tplc="480A000F">
      <w:start w:val="1"/>
      <w:numFmt w:val="decimal"/>
      <w:lvlText w:val="%1."/>
      <w:lvlJc w:val="left"/>
      <w:pPr>
        <w:ind w:left="2487" w:hanging="360"/>
      </w:pPr>
    </w:lvl>
    <w:lvl w:ilvl="1" w:tplc="480A000F">
      <w:start w:val="1"/>
      <w:numFmt w:val="decimal"/>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nsid w:val="46E339C1"/>
    <w:multiLevelType w:val="hybridMultilevel"/>
    <w:tmpl w:val="6B421EFE"/>
    <w:lvl w:ilvl="0" w:tplc="480A0019">
      <w:start w:val="1"/>
      <w:numFmt w:val="lowerLetter"/>
      <w:lvlText w:val="%1."/>
      <w:lvlJc w:val="left"/>
      <w:pPr>
        <w:ind w:left="1440" w:hanging="360"/>
      </w:pPr>
    </w:lvl>
    <w:lvl w:ilvl="1" w:tplc="480A000F">
      <w:start w:val="1"/>
      <w:numFmt w:val="decimal"/>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1">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2">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3">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44">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45">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6">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7">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48">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49">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0">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51">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52">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53">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54">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55">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56">
    <w:nsid w:val="625C2486"/>
    <w:multiLevelType w:val="hybridMultilevel"/>
    <w:tmpl w:val="11A8BFD0"/>
    <w:lvl w:ilvl="0" w:tplc="13865568">
      <w:start w:val="25"/>
      <w:numFmt w:val="decimal"/>
      <w:lvlText w:val="%1."/>
      <w:lvlJc w:val="left"/>
      <w:pPr>
        <w:ind w:left="2061" w:hanging="360"/>
      </w:pPr>
      <w:rPr>
        <w:rFonts w:hint="default"/>
        <w:sz w:val="22"/>
        <w:szCs w:val="22"/>
      </w:rPr>
    </w:lvl>
    <w:lvl w:ilvl="1" w:tplc="480A0019">
      <w:start w:val="1"/>
      <w:numFmt w:val="lowerLetter"/>
      <w:lvlText w:val="%2."/>
      <w:lvlJc w:val="left"/>
      <w:pPr>
        <w:ind w:left="2868" w:hanging="360"/>
      </w:pPr>
    </w:lvl>
    <w:lvl w:ilvl="2" w:tplc="480A001B" w:tentative="1">
      <w:start w:val="1"/>
      <w:numFmt w:val="lowerRoman"/>
      <w:lvlText w:val="%3."/>
      <w:lvlJc w:val="right"/>
      <w:pPr>
        <w:ind w:left="3588" w:hanging="180"/>
      </w:pPr>
    </w:lvl>
    <w:lvl w:ilvl="3" w:tplc="480A000F" w:tentative="1">
      <w:start w:val="1"/>
      <w:numFmt w:val="decimal"/>
      <w:lvlText w:val="%4."/>
      <w:lvlJc w:val="left"/>
      <w:pPr>
        <w:ind w:left="4308" w:hanging="360"/>
      </w:pPr>
    </w:lvl>
    <w:lvl w:ilvl="4" w:tplc="480A0019" w:tentative="1">
      <w:start w:val="1"/>
      <w:numFmt w:val="lowerLetter"/>
      <w:lvlText w:val="%5."/>
      <w:lvlJc w:val="left"/>
      <w:pPr>
        <w:ind w:left="5028" w:hanging="360"/>
      </w:pPr>
    </w:lvl>
    <w:lvl w:ilvl="5" w:tplc="480A001B" w:tentative="1">
      <w:start w:val="1"/>
      <w:numFmt w:val="lowerRoman"/>
      <w:lvlText w:val="%6."/>
      <w:lvlJc w:val="right"/>
      <w:pPr>
        <w:ind w:left="5748" w:hanging="180"/>
      </w:pPr>
    </w:lvl>
    <w:lvl w:ilvl="6" w:tplc="480A000F" w:tentative="1">
      <w:start w:val="1"/>
      <w:numFmt w:val="decimal"/>
      <w:lvlText w:val="%7."/>
      <w:lvlJc w:val="left"/>
      <w:pPr>
        <w:ind w:left="6468" w:hanging="360"/>
      </w:pPr>
    </w:lvl>
    <w:lvl w:ilvl="7" w:tplc="480A0019" w:tentative="1">
      <w:start w:val="1"/>
      <w:numFmt w:val="lowerLetter"/>
      <w:lvlText w:val="%8."/>
      <w:lvlJc w:val="left"/>
      <w:pPr>
        <w:ind w:left="7188" w:hanging="360"/>
      </w:pPr>
    </w:lvl>
    <w:lvl w:ilvl="8" w:tplc="480A001B" w:tentative="1">
      <w:start w:val="1"/>
      <w:numFmt w:val="lowerRoman"/>
      <w:lvlText w:val="%9."/>
      <w:lvlJc w:val="right"/>
      <w:pPr>
        <w:ind w:left="7908" w:hanging="180"/>
      </w:pPr>
    </w:lvl>
  </w:abstractNum>
  <w:abstractNum w:abstractNumId="57">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58">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9">
    <w:nsid w:val="695E7BCC"/>
    <w:multiLevelType w:val="hybridMultilevel"/>
    <w:tmpl w:val="185A7DCA"/>
    <w:lvl w:ilvl="0" w:tplc="4E1A8BCE">
      <w:start w:val="1"/>
      <w:numFmt w:val="decimal"/>
      <w:lvlText w:val="%1."/>
      <w:lvlJc w:val="left"/>
      <w:pPr>
        <w:ind w:left="562" w:hanging="221"/>
      </w:pPr>
      <w:rPr>
        <w:rFonts w:ascii="Times New Roman" w:eastAsia="Times New Roman" w:hAnsi="Times New Roman" w:cs="Times New Roman" w:hint="default"/>
        <w:w w:val="100"/>
        <w:sz w:val="22"/>
        <w:szCs w:val="22"/>
        <w:lang w:val="es-HN" w:eastAsia="es-HN" w:bidi="es-HN"/>
      </w:rPr>
    </w:lvl>
    <w:lvl w:ilvl="1" w:tplc="DA3CE92A">
      <w:numFmt w:val="bullet"/>
      <w:lvlText w:val=""/>
      <w:lvlJc w:val="left"/>
      <w:pPr>
        <w:ind w:left="1117" w:hanging="416"/>
      </w:pPr>
      <w:rPr>
        <w:rFonts w:ascii="Symbol" w:eastAsia="Symbol" w:hAnsi="Symbol" w:cs="Symbol" w:hint="default"/>
        <w:w w:val="100"/>
        <w:sz w:val="22"/>
        <w:szCs w:val="22"/>
        <w:lang w:val="es-HN" w:eastAsia="es-HN" w:bidi="es-HN"/>
      </w:rPr>
    </w:lvl>
    <w:lvl w:ilvl="2" w:tplc="9BA815F4">
      <w:numFmt w:val="bullet"/>
      <w:lvlText w:val="•"/>
      <w:lvlJc w:val="left"/>
      <w:pPr>
        <w:ind w:left="2160" w:hanging="416"/>
      </w:pPr>
      <w:rPr>
        <w:rFonts w:hint="default"/>
        <w:lang w:val="es-HN" w:eastAsia="es-HN" w:bidi="es-HN"/>
      </w:rPr>
    </w:lvl>
    <w:lvl w:ilvl="3" w:tplc="7CC28272">
      <w:numFmt w:val="bullet"/>
      <w:lvlText w:val="•"/>
      <w:lvlJc w:val="left"/>
      <w:pPr>
        <w:ind w:left="3200" w:hanging="416"/>
      </w:pPr>
      <w:rPr>
        <w:rFonts w:hint="default"/>
        <w:lang w:val="es-HN" w:eastAsia="es-HN" w:bidi="es-HN"/>
      </w:rPr>
    </w:lvl>
    <w:lvl w:ilvl="4" w:tplc="C13EF9BC">
      <w:numFmt w:val="bullet"/>
      <w:lvlText w:val="•"/>
      <w:lvlJc w:val="left"/>
      <w:pPr>
        <w:ind w:left="4240" w:hanging="416"/>
      </w:pPr>
      <w:rPr>
        <w:rFonts w:hint="default"/>
        <w:lang w:val="es-HN" w:eastAsia="es-HN" w:bidi="es-HN"/>
      </w:rPr>
    </w:lvl>
    <w:lvl w:ilvl="5" w:tplc="320A3348">
      <w:numFmt w:val="bullet"/>
      <w:lvlText w:val="•"/>
      <w:lvlJc w:val="left"/>
      <w:pPr>
        <w:ind w:left="5280" w:hanging="416"/>
      </w:pPr>
      <w:rPr>
        <w:rFonts w:hint="default"/>
        <w:lang w:val="es-HN" w:eastAsia="es-HN" w:bidi="es-HN"/>
      </w:rPr>
    </w:lvl>
    <w:lvl w:ilvl="6" w:tplc="A2FABC42">
      <w:numFmt w:val="bullet"/>
      <w:lvlText w:val="•"/>
      <w:lvlJc w:val="left"/>
      <w:pPr>
        <w:ind w:left="6320" w:hanging="416"/>
      </w:pPr>
      <w:rPr>
        <w:rFonts w:hint="default"/>
        <w:lang w:val="es-HN" w:eastAsia="es-HN" w:bidi="es-HN"/>
      </w:rPr>
    </w:lvl>
    <w:lvl w:ilvl="7" w:tplc="E8FE051E">
      <w:numFmt w:val="bullet"/>
      <w:lvlText w:val="•"/>
      <w:lvlJc w:val="left"/>
      <w:pPr>
        <w:ind w:left="7360" w:hanging="416"/>
      </w:pPr>
      <w:rPr>
        <w:rFonts w:hint="default"/>
        <w:lang w:val="es-HN" w:eastAsia="es-HN" w:bidi="es-HN"/>
      </w:rPr>
    </w:lvl>
    <w:lvl w:ilvl="8" w:tplc="9E06B5AA">
      <w:numFmt w:val="bullet"/>
      <w:lvlText w:val="•"/>
      <w:lvlJc w:val="left"/>
      <w:pPr>
        <w:ind w:left="8400" w:hanging="416"/>
      </w:pPr>
      <w:rPr>
        <w:rFonts w:hint="default"/>
        <w:lang w:val="es-HN" w:eastAsia="es-HN" w:bidi="es-HN"/>
      </w:rPr>
    </w:lvl>
  </w:abstractNum>
  <w:abstractNum w:abstractNumId="60">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61">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12"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62">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63">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64">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abstractNum w:abstractNumId="65">
    <w:nsid w:val="776061E5"/>
    <w:multiLevelType w:val="hybridMultilevel"/>
    <w:tmpl w:val="7E5C0C4A"/>
    <w:lvl w:ilvl="0" w:tplc="E5465DFA">
      <w:start w:val="1"/>
      <w:numFmt w:val="decimal"/>
      <w:lvlText w:val="%1."/>
      <w:lvlJc w:val="left"/>
      <w:pPr>
        <w:ind w:left="1068" w:hanging="360"/>
      </w:pPr>
      <w:rPr>
        <w:rFonts w:hint="default"/>
        <w:b/>
      </w:rPr>
    </w:lvl>
    <w:lvl w:ilvl="1" w:tplc="480A0019">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66">
    <w:nsid w:val="7B857706"/>
    <w:multiLevelType w:val="hybridMultilevel"/>
    <w:tmpl w:val="91E20BA0"/>
    <w:lvl w:ilvl="0" w:tplc="480A0019">
      <w:start w:val="1"/>
      <w:numFmt w:val="lowerLetter"/>
      <w:lvlText w:val="%1."/>
      <w:lvlJc w:val="left"/>
      <w:pPr>
        <w:ind w:left="1428" w:hanging="360"/>
      </w:pPr>
      <w:rPr>
        <w:rFonts w:hint="default"/>
      </w:rPr>
    </w:lvl>
    <w:lvl w:ilvl="1" w:tplc="480A0019" w:tentative="1">
      <w:start w:val="1"/>
      <w:numFmt w:val="lowerLetter"/>
      <w:lvlText w:val="%2."/>
      <w:lvlJc w:val="left"/>
      <w:pPr>
        <w:ind w:left="2148" w:hanging="360"/>
      </w:pPr>
    </w:lvl>
    <w:lvl w:ilvl="2" w:tplc="480A001B" w:tentative="1">
      <w:start w:val="1"/>
      <w:numFmt w:val="lowerRoman"/>
      <w:lvlText w:val="%3."/>
      <w:lvlJc w:val="right"/>
      <w:pPr>
        <w:ind w:left="2868" w:hanging="180"/>
      </w:pPr>
    </w:lvl>
    <w:lvl w:ilvl="3" w:tplc="480A000F" w:tentative="1">
      <w:start w:val="1"/>
      <w:numFmt w:val="decimal"/>
      <w:lvlText w:val="%4."/>
      <w:lvlJc w:val="left"/>
      <w:pPr>
        <w:ind w:left="3588" w:hanging="360"/>
      </w:pPr>
    </w:lvl>
    <w:lvl w:ilvl="4" w:tplc="480A0019" w:tentative="1">
      <w:start w:val="1"/>
      <w:numFmt w:val="lowerLetter"/>
      <w:lvlText w:val="%5."/>
      <w:lvlJc w:val="left"/>
      <w:pPr>
        <w:ind w:left="4308" w:hanging="360"/>
      </w:pPr>
    </w:lvl>
    <w:lvl w:ilvl="5" w:tplc="480A001B" w:tentative="1">
      <w:start w:val="1"/>
      <w:numFmt w:val="lowerRoman"/>
      <w:lvlText w:val="%6."/>
      <w:lvlJc w:val="right"/>
      <w:pPr>
        <w:ind w:left="5028" w:hanging="180"/>
      </w:pPr>
    </w:lvl>
    <w:lvl w:ilvl="6" w:tplc="480A000F" w:tentative="1">
      <w:start w:val="1"/>
      <w:numFmt w:val="decimal"/>
      <w:lvlText w:val="%7."/>
      <w:lvlJc w:val="left"/>
      <w:pPr>
        <w:ind w:left="5748" w:hanging="360"/>
      </w:pPr>
    </w:lvl>
    <w:lvl w:ilvl="7" w:tplc="480A0019" w:tentative="1">
      <w:start w:val="1"/>
      <w:numFmt w:val="lowerLetter"/>
      <w:lvlText w:val="%8."/>
      <w:lvlJc w:val="left"/>
      <w:pPr>
        <w:ind w:left="6468" w:hanging="360"/>
      </w:pPr>
    </w:lvl>
    <w:lvl w:ilvl="8" w:tplc="480A001B" w:tentative="1">
      <w:start w:val="1"/>
      <w:numFmt w:val="lowerRoman"/>
      <w:lvlText w:val="%9."/>
      <w:lvlJc w:val="right"/>
      <w:pPr>
        <w:ind w:left="7188" w:hanging="180"/>
      </w:pPr>
    </w:lvl>
  </w:abstractNum>
  <w:num w:numId="1">
    <w:abstractNumId w:val="22"/>
  </w:num>
  <w:num w:numId="2">
    <w:abstractNumId w:val="30"/>
  </w:num>
  <w:num w:numId="3">
    <w:abstractNumId w:val="63"/>
  </w:num>
  <w:num w:numId="4">
    <w:abstractNumId w:val="12"/>
  </w:num>
  <w:num w:numId="5">
    <w:abstractNumId w:val="46"/>
  </w:num>
  <w:num w:numId="6">
    <w:abstractNumId w:val="3"/>
  </w:num>
  <w:num w:numId="7">
    <w:abstractNumId w:val="35"/>
  </w:num>
  <w:num w:numId="8">
    <w:abstractNumId w:val="47"/>
  </w:num>
  <w:num w:numId="9">
    <w:abstractNumId w:val="37"/>
  </w:num>
  <w:num w:numId="10">
    <w:abstractNumId w:val="16"/>
  </w:num>
  <w:num w:numId="11">
    <w:abstractNumId w:val="60"/>
  </w:num>
  <w:num w:numId="12">
    <w:abstractNumId w:val="53"/>
  </w:num>
  <w:num w:numId="13">
    <w:abstractNumId w:val="5"/>
  </w:num>
  <w:num w:numId="14">
    <w:abstractNumId w:val="51"/>
  </w:num>
  <w:num w:numId="15">
    <w:abstractNumId w:val="57"/>
  </w:num>
  <w:num w:numId="16">
    <w:abstractNumId w:val="49"/>
  </w:num>
  <w:num w:numId="17">
    <w:abstractNumId w:val="58"/>
  </w:num>
  <w:num w:numId="18">
    <w:abstractNumId w:val="36"/>
  </w:num>
  <w:num w:numId="19">
    <w:abstractNumId w:val="21"/>
  </w:num>
  <w:num w:numId="20">
    <w:abstractNumId w:val="17"/>
  </w:num>
  <w:num w:numId="21">
    <w:abstractNumId w:val="23"/>
  </w:num>
  <w:num w:numId="22">
    <w:abstractNumId w:val="11"/>
  </w:num>
  <w:num w:numId="23">
    <w:abstractNumId w:val="50"/>
  </w:num>
  <w:num w:numId="24">
    <w:abstractNumId w:val="1"/>
  </w:num>
  <w:num w:numId="25">
    <w:abstractNumId w:val="8"/>
  </w:num>
  <w:num w:numId="26">
    <w:abstractNumId w:val="62"/>
  </w:num>
  <w:num w:numId="27">
    <w:abstractNumId w:val="42"/>
  </w:num>
  <w:num w:numId="28">
    <w:abstractNumId w:val="41"/>
  </w:num>
  <w:num w:numId="29">
    <w:abstractNumId w:val="27"/>
  </w:num>
  <w:num w:numId="30">
    <w:abstractNumId w:val="31"/>
  </w:num>
  <w:num w:numId="31">
    <w:abstractNumId w:val="55"/>
  </w:num>
  <w:num w:numId="32">
    <w:abstractNumId w:val="45"/>
  </w:num>
  <w:num w:numId="33">
    <w:abstractNumId w:val="2"/>
  </w:num>
  <w:num w:numId="34">
    <w:abstractNumId w:val="34"/>
  </w:num>
  <w:num w:numId="35">
    <w:abstractNumId w:val="18"/>
  </w:num>
  <w:num w:numId="36">
    <w:abstractNumId w:val="25"/>
  </w:num>
  <w:num w:numId="37">
    <w:abstractNumId w:val="13"/>
  </w:num>
  <w:num w:numId="38">
    <w:abstractNumId w:val="7"/>
  </w:num>
  <w:num w:numId="39">
    <w:abstractNumId w:val="19"/>
  </w:num>
  <w:num w:numId="40">
    <w:abstractNumId w:val="24"/>
  </w:num>
  <w:num w:numId="41">
    <w:abstractNumId w:val="52"/>
  </w:num>
  <w:num w:numId="42">
    <w:abstractNumId w:val="59"/>
  </w:num>
  <w:num w:numId="43">
    <w:abstractNumId w:val="64"/>
  </w:num>
  <w:num w:numId="44">
    <w:abstractNumId w:val="0"/>
  </w:num>
  <w:num w:numId="45">
    <w:abstractNumId w:val="6"/>
  </w:num>
  <w:num w:numId="46">
    <w:abstractNumId w:val="61"/>
  </w:num>
  <w:num w:numId="47">
    <w:abstractNumId w:val="43"/>
  </w:num>
  <w:num w:numId="48">
    <w:abstractNumId w:val="9"/>
  </w:num>
  <w:num w:numId="49">
    <w:abstractNumId w:val="54"/>
  </w:num>
  <w:num w:numId="50">
    <w:abstractNumId w:val="44"/>
  </w:num>
  <w:num w:numId="51">
    <w:abstractNumId w:val="15"/>
  </w:num>
  <w:num w:numId="52">
    <w:abstractNumId w:val="48"/>
  </w:num>
  <w:num w:numId="53">
    <w:abstractNumId w:val="39"/>
  </w:num>
  <w:num w:numId="54">
    <w:abstractNumId w:val="32"/>
  </w:num>
  <w:num w:numId="55">
    <w:abstractNumId w:val="10"/>
  </w:num>
  <w:num w:numId="56">
    <w:abstractNumId w:val="33"/>
  </w:num>
  <w:num w:numId="57">
    <w:abstractNumId w:val="65"/>
  </w:num>
  <w:num w:numId="58">
    <w:abstractNumId w:val="40"/>
  </w:num>
  <w:num w:numId="59">
    <w:abstractNumId w:val="38"/>
  </w:num>
  <w:num w:numId="60">
    <w:abstractNumId w:val="66"/>
  </w:num>
  <w:num w:numId="61">
    <w:abstractNumId w:val="14"/>
  </w:num>
  <w:num w:numId="62">
    <w:abstractNumId w:val="20"/>
  </w:num>
  <w:num w:numId="63">
    <w:abstractNumId w:val="29"/>
  </w:num>
  <w:num w:numId="64">
    <w:abstractNumId w:val="28"/>
  </w:num>
  <w:num w:numId="65">
    <w:abstractNumId w:val="56"/>
  </w:num>
  <w:num w:numId="66">
    <w:abstractNumId w:val="26"/>
  </w:num>
  <w:num w:numId="67">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F"/>
    <w:rsid w:val="00004FBF"/>
    <w:rsid w:val="0001689B"/>
    <w:rsid w:val="00030587"/>
    <w:rsid w:val="00033641"/>
    <w:rsid w:val="00044DF3"/>
    <w:rsid w:val="000548CD"/>
    <w:rsid w:val="00071D80"/>
    <w:rsid w:val="00084B24"/>
    <w:rsid w:val="00086BBF"/>
    <w:rsid w:val="0009623E"/>
    <w:rsid w:val="000973C1"/>
    <w:rsid w:val="000B7F81"/>
    <w:rsid w:val="000D2416"/>
    <w:rsid w:val="000D7580"/>
    <w:rsid w:val="0010067C"/>
    <w:rsid w:val="00102842"/>
    <w:rsid w:val="0010533E"/>
    <w:rsid w:val="00120822"/>
    <w:rsid w:val="00127EFA"/>
    <w:rsid w:val="00136BB4"/>
    <w:rsid w:val="00144184"/>
    <w:rsid w:val="001521E0"/>
    <w:rsid w:val="001626A2"/>
    <w:rsid w:val="00164F00"/>
    <w:rsid w:val="00175EC8"/>
    <w:rsid w:val="00183E7B"/>
    <w:rsid w:val="001850F1"/>
    <w:rsid w:val="001931C2"/>
    <w:rsid w:val="001A15DA"/>
    <w:rsid w:val="001B244B"/>
    <w:rsid w:val="001B4CE3"/>
    <w:rsid w:val="001C2EF8"/>
    <w:rsid w:val="001D15C7"/>
    <w:rsid w:val="001D7459"/>
    <w:rsid w:val="001E67E9"/>
    <w:rsid w:val="001F19FA"/>
    <w:rsid w:val="00200678"/>
    <w:rsid w:val="00206D52"/>
    <w:rsid w:val="0021166C"/>
    <w:rsid w:val="00212A52"/>
    <w:rsid w:val="00215CD8"/>
    <w:rsid w:val="00222E05"/>
    <w:rsid w:val="00234BDB"/>
    <w:rsid w:val="0025317F"/>
    <w:rsid w:val="00271681"/>
    <w:rsid w:val="00280FB2"/>
    <w:rsid w:val="0028365A"/>
    <w:rsid w:val="00296C28"/>
    <w:rsid w:val="002A272D"/>
    <w:rsid w:val="002B4125"/>
    <w:rsid w:val="002C6ECF"/>
    <w:rsid w:val="002D08AD"/>
    <w:rsid w:val="002D2C8F"/>
    <w:rsid w:val="002D5F28"/>
    <w:rsid w:val="002F42D8"/>
    <w:rsid w:val="0030021B"/>
    <w:rsid w:val="0030527F"/>
    <w:rsid w:val="003308B1"/>
    <w:rsid w:val="003309E6"/>
    <w:rsid w:val="0033370F"/>
    <w:rsid w:val="003445D3"/>
    <w:rsid w:val="00356131"/>
    <w:rsid w:val="00357119"/>
    <w:rsid w:val="00362024"/>
    <w:rsid w:val="00363D40"/>
    <w:rsid w:val="003647F1"/>
    <w:rsid w:val="003675FC"/>
    <w:rsid w:val="00370ADC"/>
    <w:rsid w:val="00372A58"/>
    <w:rsid w:val="00373F87"/>
    <w:rsid w:val="00391B9D"/>
    <w:rsid w:val="003938A9"/>
    <w:rsid w:val="00393F3B"/>
    <w:rsid w:val="00395E15"/>
    <w:rsid w:val="003A4930"/>
    <w:rsid w:val="003B029A"/>
    <w:rsid w:val="003B67E5"/>
    <w:rsid w:val="003B6B5D"/>
    <w:rsid w:val="003D27A9"/>
    <w:rsid w:val="003D6ACD"/>
    <w:rsid w:val="003D75AA"/>
    <w:rsid w:val="003E6C81"/>
    <w:rsid w:val="003F1CA9"/>
    <w:rsid w:val="004016A2"/>
    <w:rsid w:val="00401B52"/>
    <w:rsid w:val="00403D1E"/>
    <w:rsid w:val="004068A3"/>
    <w:rsid w:val="0040744E"/>
    <w:rsid w:val="00407526"/>
    <w:rsid w:val="0041632B"/>
    <w:rsid w:val="00422600"/>
    <w:rsid w:val="00423341"/>
    <w:rsid w:val="00453EDB"/>
    <w:rsid w:val="0045427B"/>
    <w:rsid w:val="004567EA"/>
    <w:rsid w:val="004655FC"/>
    <w:rsid w:val="0047111A"/>
    <w:rsid w:val="00471CB9"/>
    <w:rsid w:val="004740E1"/>
    <w:rsid w:val="00481782"/>
    <w:rsid w:val="004844E0"/>
    <w:rsid w:val="004A591F"/>
    <w:rsid w:val="004B1DB0"/>
    <w:rsid w:val="004C30C5"/>
    <w:rsid w:val="004C4EE8"/>
    <w:rsid w:val="004D142C"/>
    <w:rsid w:val="004D322B"/>
    <w:rsid w:val="004D69B6"/>
    <w:rsid w:val="004E1084"/>
    <w:rsid w:val="004E45F9"/>
    <w:rsid w:val="004F0527"/>
    <w:rsid w:val="004F0C43"/>
    <w:rsid w:val="004F1B60"/>
    <w:rsid w:val="00502CAA"/>
    <w:rsid w:val="00514420"/>
    <w:rsid w:val="00516CDE"/>
    <w:rsid w:val="00517741"/>
    <w:rsid w:val="00517A3C"/>
    <w:rsid w:val="00537C05"/>
    <w:rsid w:val="0055562C"/>
    <w:rsid w:val="00557A26"/>
    <w:rsid w:val="00557DB6"/>
    <w:rsid w:val="00557F11"/>
    <w:rsid w:val="005605F3"/>
    <w:rsid w:val="00575FD7"/>
    <w:rsid w:val="00576CB5"/>
    <w:rsid w:val="00592BEC"/>
    <w:rsid w:val="0059675D"/>
    <w:rsid w:val="005A14CA"/>
    <w:rsid w:val="005A3D81"/>
    <w:rsid w:val="005B2DF6"/>
    <w:rsid w:val="005B59F6"/>
    <w:rsid w:val="005C45D0"/>
    <w:rsid w:val="005C6115"/>
    <w:rsid w:val="005D0C6B"/>
    <w:rsid w:val="005D2DC5"/>
    <w:rsid w:val="005D7C50"/>
    <w:rsid w:val="005E1A13"/>
    <w:rsid w:val="005E6E4E"/>
    <w:rsid w:val="005E7723"/>
    <w:rsid w:val="005E7D92"/>
    <w:rsid w:val="005F6C93"/>
    <w:rsid w:val="00601679"/>
    <w:rsid w:val="00603EE8"/>
    <w:rsid w:val="00604529"/>
    <w:rsid w:val="00605D9B"/>
    <w:rsid w:val="006067C1"/>
    <w:rsid w:val="006111AB"/>
    <w:rsid w:val="00611D1A"/>
    <w:rsid w:val="0061493E"/>
    <w:rsid w:val="00616360"/>
    <w:rsid w:val="006512AE"/>
    <w:rsid w:val="0065174A"/>
    <w:rsid w:val="00661433"/>
    <w:rsid w:val="00662466"/>
    <w:rsid w:val="00674593"/>
    <w:rsid w:val="0067564A"/>
    <w:rsid w:val="006817D0"/>
    <w:rsid w:val="006829DA"/>
    <w:rsid w:val="00682C46"/>
    <w:rsid w:val="00684058"/>
    <w:rsid w:val="006865E5"/>
    <w:rsid w:val="0069465E"/>
    <w:rsid w:val="006962D4"/>
    <w:rsid w:val="006B41A0"/>
    <w:rsid w:val="006B4C23"/>
    <w:rsid w:val="006B5097"/>
    <w:rsid w:val="006B79DF"/>
    <w:rsid w:val="006C0093"/>
    <w:rsid w:val="006C26A8"/>
    <w:rsid w:val="006D738F"/>
    <w:rsid w:val="006F0B02"/>
    <w:rsid w:val="006F1503"/>
    <w:rsid w:val="006F1BC8"/>
    <w:rsid w:val="006F6BE9"/>
    <w:rsid w:val="00704D9B"/>
    <w:rsid w:val="007125E9"/>
    <w:rsid w:val="00716C4A"/>
    <w:rsid w:val="00725549"/>
    <w:rsid w:val="00733B4B"/>
    <w:rsid w:val="00741EB1"/>
    <w:rsid w:val="0075718E"/>
    <w:rsid w:val="0076065B"/>
    <w:rsid w:val="00761E2C"/>
    <w:rsid w:val="00765D5B"/>
    <w:rsid w:val="007717C9"/>
    <w:rsid w:val="007718FF"/>
    <w:rsid w:val="00771F5F"/>
    <w:rsid w:val="00773BC8"/>
    <w:rsid w:val="00776E28"/>
    <w:rsid w:val="007925F1"/>
    <w:rsid w:val="00795887"/>
    <w:rsid w:val="007B049C"/>
    <w:rsid w:val="007B6085"/>
    <w:rsid w:val="007B6E15"/>
    <w:rsid w:val="007B7950"/>
    <w:rsid w:val="007C0AE1"/>
    <w:rsid w:val="007C6C1B"/>
    <w:rsid w:val="007D58CE"/>
    <w:rsid w:val="007D758B"/>
    <w:rsid w:val="007E66FD"/>
    <w:rsid w:val="007F1671"/>
    <w:rsid w:val="0081010B"/>
    <w:rsid w:val="00813549"/>
    <w:rsid w:val="00831823"/>
    <w:rsid w:val="008351C0"/>
    <w:rsid w:val="00844F7B"/>
    <w:rsid w:val="00851DCA"/>
    <w:rsid w:val="00855EEF"/>
    <w:rsid w:val="008A1FCF"/>
    <w:rsid w:val="008A5931"/>
    <w:rsid w:val="008B05E5"/>
    <w:rsid w:val="008C06F1"/>
    <w:rsid w:val="008D1B3B"/>
    <w:rsid w:val="008E5A49"/>
    <w:rsid w:val="00904506"/>
    <w:rsid w:val="00904C8A"/>
    <w:rsid w:val="0091371C"/>
    <w:rsid w:val="00922C13"/>
    <w:rsid w:val="00953255"/>
    <w:rsid w:val="00957E45"/>
    <w:rsid w:val="009642CB"/>
    <w:rsid w:val="00976AF2"/>
    <w:rsid w:val="0099036B"/>
    <w:rsid w:val="009A078D"/>
    <w:rsid w:val="009A23AD"/>
    <w:rsid w:val="009A3BBE"/>
    <w:rsid w:val="009C42D5"/>
    <w:rsid w:val="009C54A2"/>
    <w:rsid w:val="009D2329"/>
    <w:rsid w:val="009E0290"/>
    <w:rsid w:val="009E537C"/>
    <w:rsid w:val="00A1114E"/>
    <w:rsid w:val="00A12AB9"/>
    <w:rsid w:val="00A21E7C"/>
    <w:rsid w:val="00A4457F"/>
    <w:rsid w:val="00A567E9"/>
    <w:rsid w:val="00A60991"/>
    <w:rsid w:val="00A66948"/>
    <w:rsid w:val="00A70465"/>
    <w:rsid w:val="00A71206"/>
    <w:rsid w:val="00A73E2B"/>
    <w:rsid w:val="00A76B30"/>
    <w:rsid w:val="00A76EF0"/>
    <w:rsid w:val="00A815AB"/>
    <w:rsid w:val="00A81FC1"/>
    <w:rsid w:val="00A83C6E"/>
    <w:rsid w:val="00A86C91"/>
    <w:rsid w:val="00A928A2"/>
    <w:rsid w:val="00AA361F"/>
    <w:rsid w:val="00AA7AC6"/>
    <w:rsid w:val="00AB7313"/>
    <w:rsid w:val="00AD077D"/>
    <w:rsid w:val="00AD6105"/>
    <w:rsid w:val="00AE1119"/>
    <w:rsid w:val="00B00BC4"/>
    <w:rsid w:val="00B11D57"/>
    <w:rsid w:val="00B12377"/>
    <w:rsid w:val="00B22E48"/>
    <w:rsid w:val="00B42B07"/>
    <w:rsid w:val="00B45E77"/>
    <w:rsid w:val="00B50A46"/>
    <w:rsid w:val="00B55406"/>
    <w:rsid w:val="00B55A81"/>
    <w:rsid w:val="00B602C4"/>
    <w:rsid w:val="00B674C0"/>
    <w:rsid w:val="00B75852"/>
    <w:rsid w:val="00B86051"/>
    <w:rsid w:val="00B95B8E"/>
    <w:rsid w:val="00BA2C6C"/>
    <w:rsid w:val="00BA6981"/>
    <w:rsid w:val="00BC2BA1"/>
    <w:rsid w:val="00BC4C44"/>
    <w:rsid w:val="00BD086B"/>
    <w:rsid w:val="00BD0CB2"/>
    <w:rsid w:val="00BD370F"/>
    <w:rsid w:val="00BE3F49"/>
    <w:rsid w:val="00BE5118"/>
    <w:rsid w:val="00BE7F2C"/>
    <w:rsid w:val="00BF1F62"/>
    <w:rsid w:val="00C20DD2"/>
    <w:rsid w:val="00C22F3F"/>
    <w:rsid w:val="00C42AC4"/>
    <w:rsid w:val="00C46D9C"/>
    <w:rsid w:val="00C735F8"/>
    <w:rsid w:val="00C757D3"/>
    <w:rsid w:val="00C8078F"/>
    <w:rsid w:val="00C80CCB"/>
    <w:rsid w:val="00C85FF6"/>
    <w:rsid w:val="00C919E1"/>
    <w:rsid w:val="00C96C0F"/>
    <w:rsid w:val="00CA1E1F"/>
    <w:rsid w:val="00CA6C9F"/>
    <w:rsid w:val="00CA75A0"/>
    <w:rsid w:val="00CB2674"/>
    <w:rsid w:val="00CC1061"/>
    <w:rsid w:val="00CC4715"/>
    <w:rsid w:val="00CC7F94"/>
    <w:rsid w:val="00CD7C60"/>
    <w:rsid w:val="00CE2D95"/>
    <w:rsid w:val="00CF2D78"/>
    <w:rsid w:val="00CF35CE"/>
    <w:rsid w:val="00CF661E"/>
    <w:rsid w:val="00D00647"/>
    <w:rsid w:val="00D02F09"/>
    <w:rsid w:val="00D05DA1"/>
    <w:rsid w:val="00D07856"/>
    <w:rsid w:val="00D10362"/>
    <w:rsid w:val="00D20BAA"/>
    <w:rsid w:val="00D26071"/>
    <w:rsid w:val="00D46BEF"/>
    <w:rsid w:val="00D47421"/>
    <w:rsid w:val="00D62470"/>
    <w:rsid w:val="00D62637"/>
    <w:rsid w:val="00D70593"/>
    <w:rsid w:val="00D83CA1"/>
    <w:rsid w:val="00D930C7"/>
    <w:rsid w:val="00D966A8"/>
    <w:rsid w:val="00D968DE"/>
    <w:rsid w:val="00DA5100"/>
    <w:rsid w:val="00DB2822"/>
    <w:rsid w:val="00DB6BC8"/>
    <w:rsid w:val="00DC1A76"/>
    <w:rsid w:val="00DC30CB"/>
    <w:rsid w:val="00DD6D07"/>
    <w:rsid w:val="00DE6D9D"/>
    <w:rsid w:val="00DE7DE4"/>
    <w:rsid w:val="00DF3235"/>
    <w:rsid w:val="00DF3C82"/>
    <w:rsid w:val="00E01A3D"/>
    <w:rsid w:val="00E01C06"/>
    <w:rsid w:val="00E0764E"/>
    <w:rsid w:val="00E10CE0"/>
    <w:rsid w:val="00E11EF0"/>
    <w:rsid w:val="00E14579"/>
    <w:rsid w:val="00E146C2"/>
    <w:rsid w:val="00E148AA"/>
    <w:rsid w:val="00E24512"/>
    <w:rsid w:val="00E31127"/>
    <w:rsid w:val="00E31EC5"/>
    <w:rsid w:val="00E43E1D"/>
    <w:rsid w:val="00E536CE"/>
    <w:rsid w:val="00E64DA2"/>
    <w:rsid w:val="00E65644"/>
    <w:rsid w:val="00E703C9"/>
    <w:rsid w:val="00E73238"/>
    <w:rsid w:val="00E73527"/>
    <w:rsid w:val="00E76193"/>
    <w:rsid w:val="00E83B58"/>
    <w:rsid w:val="00E83E22"/>
    <w:rsid w:val="00E87797"/>
    <w:rsid w:val="00E91B7A"/>
    <w:rsid w:val="00EA01C0"/>
    <w:rsid w:val="00EA28C5"/>
    <w:rsid w:val="00EA6204"/>
    <w:rsid w:val="00EB3D98"/>
    <w:rsid w:val="00EC1617"/>
    <w:rsid w:val="00EC1ED0"/>
    <w:rsid w:val="00EC728D"/>
    <w:rsid w:val="00EC7BF7"/>
    <w:rsid w:val="00ED03E3"/>
    <w:rsid w:val="00EE4327"/>
    <w:rsid w:val="00EF10D2"/>
    <w:rsid w:val="00EF73E5"/>
    <w:rsid w:val="00F07045"/>
    <w:rsid w:val="00F1627E"/>
    <w:rsid w:val="00F16D21"/>
    <w:rsid w:val="00F2527C"/>
    <w:rsid w:val="00F35B1C"/>
    <w:rsid w:val="00F60057"/>
    <w:rsid w:val="00F72D02"/>
    <w:rsid w:val="00F737CE"/>
    <w:rsid w:val="00F82FA9"/>
    <w:rsid w:val="00FA01C0"/>
    <w:rsid w:val="00FA7E1E"/>
    <w:rsid w:val="00FC3BBA"/>
    <w:rsid w:val="00FD4C5B"/>
    <w:rsid w:val="00FE3EC6"/>
    <w:rsid w:val="00FE5B6E"/>
    <w:rsid w:val="00FF349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FC80BB-D85C-4CA0-B65E-D7C40563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HN" w:eastAsia="es-HN" w:bidi="es-HN"/>
    </w:rPr>
  </w:style>
  <w:style w:type="paragraph" w:styleId="Ttulo1">
    <w:name w:val="heading 1"/>
    <w:basedOn w:val="Normal"/>
    <w:uiPriority w:val="1"/>
    <w:qFormat/>
    <w:pPr>
      <w:spacing w:before="88"/>
      <w:jc w:val="center"/>
      <w:outlineLvl w:val="0"/>
    </w:pPr>
    <w:rPr>
      <w:rFonts w:ascii="Arial" w:eastAsia="Arial" w:hAnsi="Arial" w:cs="Arial"/>
      <w:b/>
      <w:bCs/>
      <w:sz w:val="40"/>
      <w:szCs w:val="40"/>
    </w:rPr>
  </w:style>
  <w:style w:type="paragraph" w:styleId="Ttulo2">
    <w:name w:val="heading 2"/>
    <w:basedOn w:val="Normal"/>
    <w:uiPriority w:val="1"/>
    <w:qFormat/>
    <w:pPr>
      <w:spacing w:before="85"/>
      <w:ind w:left="342"/>
      <w:outlineLvl w:val="1"/>
    </w:pPr>
    <w:rPr>
      <w:b/>
      <w:bCs/>
      <w:sz w:val="36"/>
      <w:szCs w:val="36"/>
    </w:rPr>
  </w:style>
  <w:style w:type="paragraph" w:styleId="Ttulo3">
    <w:name w:val="heading 3"/>
    <w:basedOn w:val="Normal"/>
    <w:uiPriority w:val="1"/>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463"/>
      <w:ind w:left="250"/>
    </w:pPr>
    <w:rPr>
      <w:b/>
      <w:bCs/>
      <w:sz w:val="20"/>
      <w:szCs w:val="20"/>
    </w:rPr>
  </w:style>
  <w:style w:type="paragraph" w:styleId="TDC2">
    <w:name w:val="toc 2"/>
    <w:basedOn w:val="Normal"/>
    <w:uiPriority w:val="1"/>
    <w:qFormat/>
    <w:pPr>
      <w:spacing w:before="116"/>
      <w:ind w:left="250"/>
    </w:pPr>
    <w:rPr>
      <w:sz w:val="20"/>
      <w:szCs w:val="20"/>
    </w:r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paragraph" w:customStyle="1" w:styleId="SectionVIHeader">
    <w:name w:val="Section VI. Header"/>
    <w:basedOn w:val="Normal"/>
    <w:rsid w:val="00BF1F62"/>
    <w:pPr>
      <w:widowControl/>
      <w:autoSpaceDE/>
      <w:autoSpaceDN/>
      <w:spacing w:before="120" w:after="240"/>
      <w:jc w:val="center"/>
    </w:pPr>
    <w:rPr>
      <w:b/>
      <w:sz w:val="3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nglong-bus.es/4-1-kingte-minivan.html" TargetMode="External"/><Relationship Id="rId18" Type="http://schemas.openxmlformats.org/officeDocument/2006/relationships/footer" Target="footer3.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kinglong-bus.es/1-7-8-7-8m-coach.html" TargetMode="Externa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honducompras.gob.hn/" TargetMode="External"/><Relationship Id="rId14" Type="http://schemas.openxmlformats.org/officeDocument/2006/relationships/image" Target="media/image2.jpeg"/><Relationship Id="rId22" Type="http://schemas.openxmlformats.org/officeDocument/2006/relationships/footer" Target="footer7.xml"/><Relationship Id="rId27" Type="http://schemas.openxmlformats.org/officeDocument/2006/relationships/hyperlink" Target="http://www.ihss.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30E8-C41E-46C2-AE90-492CA337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19648</Words>
  <Characters>108068</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Reina Duron</cp:lastModifiedBy>
  <cp:revision>3</cp:revision>
  <cp:lastPrinted>2020-05-18T15:56:00Z</cp:lastPrinted>
  <dcterms:created xsi:type="dcterms:W3CDTF">2020-06-03T18:16:00Z</dcterms:created>
  <dcterms:modified xsi:type="dcterms:W3CDTF">2020-06-03T18:16:00Z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